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14:paraId="428B89B6" w14:textId="77777777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14:paraId="428B89B1" w14:textId="77777777" w:rsidR="00023A79" w:rsidRDefault="00023A79" w:rsidP="00891D4A">
            <w:pPr>
              <w:jc w:val="both"/>
              <w:rPr>
                <w:rFonts w:ascii="Arial" w:hAnsi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B89B2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B89B3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B89B4" w14:textId="77777777"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14:paraId="428B89B5" w14:textId="77777777" w:rsidR="00023A79" w:rsidRDefault="00023A79">
            <w:pPr>
              <w:rPr>
                <w:rFonts w:ascii="Arial" w:hAnsi="Arial"/>
              </w:rPr>
            </w:pPr>
          </w:p>
        </w:tc>
      </w:tr>
      <w:tr w:rsidR="00621CE2" w14:paraId="428B89BB" w14:textId="77777777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B7" w14:textId="77777777" w:rsidR="00621CE2" w:rsidRPr="00B231AC" w:rsidRDefault="00771A6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Päivähoitoyksikkö / toimipiste</w:t>
            </w:r>
          </w:p>
          <w:p w14:paraId="428B89B8" w14:textId="4F236AB4" w:rsidR="00621CE2" w:rsidRPr="001F3007" w:rsidRDefault="002D2DF1" w:rsidP="002D2DF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 Porolahti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B9" w14:textId="77777777"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14:paraId="428B89BA" w14:textId="61B63169" w:rsidR="00621CE2" w:rsidRPr="001F3007" w:rsidRDefault="0014372C" w:rsidP="0084185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2D2DF1">
              <w:rPr>
                <w:rFonts w:ascii="Arial" w:hAnsi="Arial" w:cs="Arial"/>
              </w:rPr>
              <w:t xml:space="preserve"> -201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621CE2" w14:paraId="428B89BE" w14:textId="77777777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BC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28B89BD" w14:textId="3FCD0BA8" w:rsidR="00621CE2" w:rsidRPr="00B231AC" w:rsidRDefault="002D2DF1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Roihuvuorentie 3, 00820 Helsinki</w:t>
            </w:r>
          </w:p>
        </w:tc>
      </w:tr>
      <w:tr w:rsidR="00621CE2" w14:paraId="428B89C3" w14:textId="77777777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BF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14:paraId="428B89C0" w14:textId="15EA325F" w:rsidR="00621CE2" w:rsidRPr="00B231AC" w:rsidRDefault="0014372C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Majavat 09 </w:t>
            </w:r>
            <w:r w:rsidR="002D2DF1">
              <w:rPr>
                <w:rFonts w:ascii="Arial" w:hAnsi="Arial" w:cs="Arial"/>
              </w:rPr>
              <w:t>310 46867</w:t>
            </w:r>
            <w:r>
              <w:rPr>
                <w:rFonts w:ascii="Arial" w:hAnsi="Arial" w:cs="Arial"/>
              </w:rPr>
              <w:t xml:space="preserve"> / Saukot 09 310 73817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C1" w14:textId="77777777"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14:paraId="428B89C2" w14:textId="7B3E0DBF" w:rsidR="00621CE2" w:rsidRPr="00B231AC" w:rsidRDefault="002D2DF1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pk.porolahti@hel.fi</w:t>
            </w:r>
          </w:p>
        </w:tc>
      </w:tr>
      <w:tr w:rsidR="007C017A" w14:paraId="428B89C9" w14:textId="77777777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C4" w14:textId="77777777"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B231AC" w:rsidRPr="00B231AC"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14:paraId="428B89C5" w14:textId="77777777" w:rsidR="007C017A" w:rsidRPr="00E002F7" w:rsidRDefault="007C017A" w:rsidP="00B231AC">
            <w:pPr>
              <w:spacing w:before="20"/>
              <w:ind w:firstLine="57"/>
              <w:rPr>
                <w:rFonts w:ascii="Arial" w:hAnsi="Arial" w:cs="Arial"/>
              </w:rPr>
            </w:pPr>
            <w:r w:rsidRPr="00E002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2F7">
              <w:rPr>
                <w:rFonts w:ascii="Arial" w:hAnsi="Arial" w:cs="Arial"/>
              </w:rPr>
              <w:instrText xml:space="preserve"> FORMTEXT </w:instrText>
            </w:r>
            <w:r w:rsidRPr="00E002F7">
              <w:rPr>
                <w:rFonts w:ascii="Arial" w:hAnsi="Arial" w:cs="Arial"/>
              </w:rPr>
            </w:r>
            <w:r w:rsidRPr="00E002F7">
              <w:rPr>
                <w:rFonts w:ascii="Arial" w:hAnsi="Arial" w:cs="Arial"/>
              </w:rPr>
              <w:fldChar w:fldCharType="separate"/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C6" w14:textId="77777777" w:rsidR="00B231AC" w:rsidRPr="00B231AC" w:rsidRDefault="007C017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Päiväkodin johtajan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14:paraId="428B89C7" w14:textId="77777777"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14:paraId="428B89C8" w14:textId="77777777" w:rsidR="00B231AC" w:rsidRPr="001F3007" w:rsidRDefault="00B231AC" w:rsidP="00B231AC">
            <w:pPr>
              <w:spacing w:before="20"/>
              <w:ind w:firstLine="71"/>
              <w:rPr>
                <w:rFonts w:ascii="Arial" w:hAnsi="Arial"/>
              </w:rPr>
            </w:pPr>
            <w:r w:rsidRPr="001F3007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1F3007">
              <w:rPr>
                <w:rFonts w:ascii="Arial" w:hAnsi="Arial"/>
              </w:rPr>
              <w:instrText xml:space="preserve"> FORMTEXT </w:instrText>
            </w:r>
            <w:r w:rsidRPr="001F3007">
              <w:rPr>
                <w:rFonts w:ascii="Arial" w:hAnsi="Arial"/>
              </w:rPr>
            </w:r>
            <w:r w:rsidRPr="001F3007">
              <w:rPr>
                <w:rFonts w:ascii="Arial" w:hAnsi="Arial"/>
              </w:rPr>
              <w:fldChar w:fldCharType="separate"/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428B89CA" w14:textId="77777777" w:rsidR="007035AA" w:rsidRDefault="007035AA" w:rsidP="007035AA">
      <w:pPr>
        <w:spacing w:before="20"/>
        <w:ind w:firstLine="57"/>
        <w:rPr>
          <w:rFonts w:ascii="Arial" w:hAnsi="Arial"/>
          <w:sz w:val="14"/>
        </w:rPr>
      </w:pPr>
    </w:p>
    <w:p w14:paraId="428B89CB" w14:textId="77777777" w:rsidR="00621CE2" w:rsidRDefault="00621CE2"/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2268"/>
      </w:tblGrid>
      <w:tr w:rsidR="00B231AC" w14:paraId="428B89D0" w14:textId="77777777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89CC" w14:textId="77777777" w:rsidR="00B231AC" w:rsidRPr="00B231AC" w:rsidRDefault="00B231AC" w:rsidP="00B231AC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b/>
                <w:sz w:val="16"/>
                <w:szCs w:val="16"/>
              </w:rPr>
              <w:t xml:space="preserve">Oppimisympäristön ja pedagogisen toiminnan kuvaus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(ryhmät, esiopetuksessa olevien lasten määrä, tilat, pedagogiset tai toiminnalliset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B231AC">
              <w:rPr>
                <w:rFonts w:ascii="Arial" w:hAnsi="Arial"/>
                <w:sz w:val="16"/>
                <w:szCs w:val="16"/>
              </w:rPr>
              <w:t>atkaisut ja painotukset)</w:t>
            </w:r>
          </w:p>
          <w:p w14:paraId="39D8BA76" w14:textId="119EA517" w:rsidR="00D82F6E" w:rsidRDefault="00D82F6E" w:rsidP="002D2DF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3815">
              <w:rPr>
                <w:rFonts w:ascii="Arial" w:hAnsi="Arial" w:cs="Arial"/>
              </w:rPr>
              <w:t>Majavat, 13</w:t>
            </w:r>
            <w:bookmarkStart w:id="1" w:name="_GoBack"/>
            <w:bookmarkEnd w:id="1"/>
            <w:r w:rsidR="0014372C">
              <w:rPr>
                <w:rFonts w:ascii="Arial" w:hAnsi="Arial" w:cs="Arial"/>
              </w:rPr>
              <w:t xml:space="preserve"> lasta, Saukot 21 lasta .</w:t>
            </w:r>
          </w:p>
          <w:p w14:paraId="4B71B18F" w14:textId="3A57739D" w:rsidR="00D82F6E" w:rsidRDefault="00D82F6E" w:rsidP="002D2DF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2DF1">
              <w:rPr>
                <w:rFonts w:ascii="Arial" w:hAnsi="Arial" w:cs="Arial"/>
              </w:rPr>
              <w:t>Kaik</w:t>
            </w:r>
            <w:r w:rsidR="0014372C">
              <w:rPr>
                <w:rFonts w:ascii="Arial" w:hAnsi="Arial" w:cs="Arial"/>
              </w:rPr>
              <w:t>ki mahdollinen päiväkodin tila (</w:t>
            </w:r>
            <w:r w:rsidR="002D2DF1">
              <w:rPr>
                <w:rFonts w:ascii="Arial" w:hAnsi="Arial" w:cs="Arial"/>
              </w:rPr>
              <w:t>omat ryhmäti</w:t>
            </w:r>
            <w:r w:rsidR="0014372C">
              <w:rPr>
                <w:rFonts w:ascii="Arial" w:hAnsi="Arial" w:cs="Arial"/>
              </w:rPr>
              <w:t xml:space="preserve">lat, oppimishuone </w:t>
            </w:r>
            <w:r w:rsidR="002D2DF1">
              <w:rPr>
                <w:rFonts w:ascii="Arial" w:hAnsi="Arial" w:cs="Arial"/>
              </w:rPr>
              <w:t xml:space="preserve">ja taidehuone) on otettu käyttöön. </w:t>
            </w:r>
            <w:r>
              <w:rPr>
                <w:rFonts w:ascii="Arial" w:hAnsi="Arial" w:cs="Arial"/>
              </w:rPr>
              <w:t xml:space="preserve"> </w:t>
            </w:r>
          </w:p>
          <w:p w14:paraId="4ACBBC04" w14:textId="04F8C73D" w:rsidR="00D82F6E" w:rsidRDefault="00D82F6E" w:rsidP="002D2DF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2DF1">
              <w:rPr>
                <w:rFonts w:ascii="Arial" w:hAnsi="Arial" w:cs="Arial"/>
              </w:rPr>
              <w:t>Roihuvuoren puistot, merenranta ja metsä ovat osa toimintaympäristöämme.</w:t>
            </w:r>
          </w:p>
          <w:p w14:paraId="428B89CE" w14:textId="57002435" w:rsidR="00B231AC" w:rsidRPr="00797608" w:rsidRDefault="00D82F6E" w:rsidP="0079760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2DF1">
              <w:rPr>
                <w:rFonts w:ascii="Arial" w:hAnsi="Arial" w:cs="Arial"/>
              </w:rPr>
              <w:t>Toiminnassamme</w:t>
            </w:r>
            <w:r w:rsidR="00345FDB">
              <w:rPr>
                <w:rFonts w:ascii="Arial" w:hAnsi="Arial" w:cs="Arial"/>
              </w:rPr>
              <w:t xml:space="preserve"> painottuvat sosiaaliset-, kielelliset ja matemaattiset taidot sekä kädentaidot ja liikunta.</w:t>
            </w:r>
          </w:p>
          <w:p w14:paraId="428B89CF" w14:textId="77777777" w:rsidR="00B231AC" w:rsidRPr="00B231AC" w:rsidRDefault="00B231AC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</w:p>
        </w:tc>
      </w:tr>
      <w:tr w:rsidR="00FD2D5D" w14:paraId="428B89D5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D1" w14:textId="6D2FF0FA" w:rsidR="00FD2D5D" w:rsidRDefault="00FD2D5D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 w:cs="Arial"/>
                <w:b/>
                <w:sz w:val="16"/>
                <w:szCs w:val="16"/>
              </w:rPr>
              <w:t>Laaja-alainen osaaminen</w:t>
            </w:r>
            <w:r w:rsidR="0064647E" w:rsidRPr="00B23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31AC">
              <w:rPr>
                <w:rFonts w:ascii="Arial" w:hAnsi="Arial" w:cs="Arial"/>
                <w:b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 w:cs="Arial"/>
                <w:sz w:val="16"/>
                <w:szCs w:val="16"/>
              </w:rPr>
              <w:t>(</w:t>
            </w:r>
            <w:r w:rsidR="0064647E" w:rsidRPr="00B231AC">
              <w:rPr>
                <w:rFonts w:ascii="Arial" w:hAnsi="Arial" w:cs="Arial"/>
                <w:sz w:val="16"/>
                <w:szCs w:val="16"/>
              </w:rPr>
              <w:t xml:space="preserve">mitä toimipistekohtaisia asioita ja toteuttamisen tapoja, </w:t>
            </w:r>
            <w:r w:rsidRPr="00B231AC">
              <w:rPr>
                <w:rFonts w:ascii="Arial" w:hAnsi="Arial" w:cs="Arial"/>
                <w:sz w:val="16"/>
                <w:szCs w:val="16"/>
              </w:rPr>
              <w:t>miten lapset osallistuvat ja vaikuttavat toiminnan ja oppimisympäristön</w:t>
            </w:r>
            <w:r w:rsidR="00B231AC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B231AC">
              <w:rPr>
                <w:rFonts w:ascii="Arial" w:hAnsi="Arial" w:cs="Arial"/>
                <w:sz w:val="16"/>
                <w:szCs w:val="16"/>
              </w:rPr>
              <w:t>suunnitteluun?)</w:t>
            </w:r>
          </w:p>
          <w:p w14:paraId="29A23F40" w14:textId="77777777" w:rsidR="00FD6B33" w:rsidRDefault="00345FDB" w:rsidP="00FC6A62">
            <w:pPr>
              <w:ind w:firstLine="57"/>
              <w:rPr>
                <w:rFonts w:ascii="Arial" w:hAnsi="Arial" w:cs="Arial"/>
              </w:rPr>
            </w:pPr>
            <w:r w:rsidRPr="00345FDB">
              <w:rPr>
                <w:rFonts w:ascii="Arial" w:hAnsi="Arial" w:cs="Arial"/>
                <w:b/>
              </w:rPr>
              <w:t>Ajattelu</w:t>
            </w:r>
            <w:r>
              <w:rPr>
                <w:rFonts w:ascii="Arial" w:hAnsi="Arial" w:cs="Arial"/>
                <w:b/>
              </w:rPr>
              <w:t xml:space="preserve"> ja oppiminen:</w:t>
            </w:r>
            <w:r w:rsidR="00887E86">
              <w:rPr>
                <w:rFonts w:ascii="Arial" w:hAnsi="Arial" w:cs="Arial"/>
              </w:rPr>
              <w:t xml:space="preserve"> Liikuntaleikkejä 1-2 krt/vk, pelaamista ja loruttelua</w:t>
            </w:r>
            <w:r>
              <w:rPr>
                <w:rFonts w:ascii="Arial" w:hAnsi="Arial" w:cs="Arial"/>
              </w:rPr>
              <w:t xml:space="preserve"> pelivuorojen aloittamiseen</w:t>
            </w:r>
            <w:r w:rsidR="00887E86">
              <w:rPr>
                <w:rFonts w:ascii="Arial" w:hAnsi="Arial" w:cs="Arial"/>
              </w:rPr>
              <w:t xml:space="preserve"> päivittäin, </w:t>
            </w:r>
          </w:p>
          <w:p w14:paraId="428B89D2" w14:textId="506151B1" w:rsidR="00B231AC" w:rsidRDefault="00FD6B33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7E86">
              <w:rPr>
                <w:rFonts w:ascii="Arial" w:hAnsi="Arial" w:cs="Arial"/>
              </w:rPr>
              <w:t>kaveritaitojen draamaharjoitukset 1 krt/kk.</w:t>
            </w:r>
          </w:p>
          <w:p w14:paraId="2E71D586" w14:textId="77777777" w:rsidR="00D82F6E" w:rsidRDefault="00345FDB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Kultturinen osaaminen, vuorovaikutus ja ilmaisu: </w:t>
            </w:r>
            <w:r w:rsidR="00D02D51">
              <w:rPr>
                <w:rFonts w:ascii="Arial" w:hAnsi="Arial" w:cs="Arial"/>
              </w:rPr>
              <w:t xml:space="preserve">Ennen ruokailua tapahtuvan päivittäisen kokoontumisen </w:t>
            </w:r>
          </w:p>
          <w:p w14:paraId="4087CC2B" w14:textId="77777777" w:rsidR="00FD6B33" w:rsidRDefault="00345FDB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yhteydessä kerromme ja kuuntel</w:t>
            </w:r>
            <w:r w:rsidR="005F4CA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mme ilot sekä surut</w:t>
            </w:r>
            <w:r w:rsidR="005F4CAC">
              <w:rPr>
                <w:rFonts w:ascii="Arial" w:hAnsi="Arial" w:cs="Arial"/>
              </w:rPr>
              <w:t>/viikonloppukuulumiset</w:t>
            </w:r>
            <w:r w:rsidR="00FD6B33">
              <w:rPr>
                <w:rFonts w:ascii="Arial" w:hAnsi="Arial" w:cs="Arial"/>
              </w:rPr>
              <w:t>, keskustelemme kaveritaidoista</w:t>
            </w:r>
            <w:r w:rsidR="005F4CAC">
              <w:rPr>
                <w:rFonts w:ascii="Arial" w:hAnsi="Arial" w:cs="Arial"/>
              </w:rPr>
              <w:t xml:space="preserve"> ym</w:t>
            </w:r>
            <w:r w:rsidR="00FD6B33">
              <w:rPr>
                <w:rFonts w:ascii="Arial" w:hAnsi="Arial" w:cs="Arial"/>
              </w:rPr>
              <w:t>.</w:t>
            </w:r>
          </w:p>
          <w:p w14:paraId="6B30D18F" w14:textId="42E8D5AD" w:rsidR="00FD6B33" w:rsidRDefault="00FD6B33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Talon erityistapahtumat 1-2 krt lukukaudessa. Käsittelemme ja tutustumme lapsiryhmän katsomuksiin ja </w:t>
            </w:r>
          </w:p>
          <w:p w14:paraId="6CD0AC39" w14:textId="3B04C96C" w:rsidR="00345FDB" w:rsidRDefault="00FD6B33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erilaisiin kulttuureihin, kun lapsilta herää ihmettelyä ja kysymyksiä.</w:t>
            </w:r>
          </w:p>
          <w:p w14:paraId="46C23C66" w14:textId="77777777" w:rsidR="00F67802" w:rsidRDefault="00934549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Itsestä huolehtiminen ja arjen taidot: </w:t>
            </w:r>
            <w:r w:rsidR="00F67802">
              <w:rPr>
                <w:rFonts w:ascii="Arial" w:hAnsi="Arial" w:cs="Arial"/>
              </w:rPr>
              <w:t xml:space="preserve">Lasta </w:t>
            </w:r>
            <w:r>
              <w:rPr>
                <w:rFonts w:ascii="Arial" w:hAnsi="Arial" w:cs="Arial"/>
              </w:rPr>
              <w:t xml:space="preserve">tuetaan </w:t>
            </w:r>
            <w:r w:rsidR="00F67802">
              <w:rPr>
                <w:rFonts w:ascii="Arial" w:hAnsi="Arial" w:cs="Arial"/>
              </w:rPr>
              <w:t xml:space="preserve">päivittäin </w:t>
            </w:r>
            <w:r>
              <w:rPr>
                <w:rFonts w:ascii="Arial" w:hAnsi="Arial" w:cs="Arial"/>
              </w:rPr>
              <w:t xml:space="preserve">omatoimisuuteen. Liikennekasvatus </w:t>
            </w:r>
          </w:p>
          <w:p w14:paraId="5EFE0EBB" w14:textId="3A95B119" w:rsidR="00934549" w:rsidRDefault="00934549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retkeillessämme</w:t>
            </w:r>
            <w:r w:rsidR="00F67802">
              <w:rPr>
                <w:rFonts w:ascii="Arial" w:hAnsi="Arial" w:cs="Arial"/>
              </w:rPr>
              <w:t xml:space="preserve"> 1-2 krt/vk</w:t>
            </w:r>
            <w:r>
              <w:rPr>
                <w:rFonts w:ascii="Arial" w:hAnsi="Arial" w:cs="Arial"/>
              </w:rPr>
              <w:t>.</w:t>
            </w:r>
            <w:r w:rsidR="00F678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Lähiympäristömme tarjoaa mahdoll</w:t>
            </w:r>
            <w:r w:rsidR="00065DF6">
              <w:rPr>
                <w:rFonts w:ascii="Arial" w:hAnsi="Arial" w:cs="Arial"/>
              </w:rPr>
              <w:t>isuudet monipuoliseen liikkumiseen.</w:t>
            </w:r>
          </w:p>
          <w:p w14:paraId="54038BE1" w14:textId="4719A0CC" w:rsidR="00C35923" w:rsidRDefault="006223D0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Monilukutaito: </w:t>
            </w:r>
            <w:r>
              <w:rPr>
                <w:rFonts w:ascii="Arial" w:hAnsi="Arial" w:cs="Arial"/>
              </w:rPr>
              <w:t>Tutustuminen</w:t>
            </w:r>
            <w:r w:rsidR="00C359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kirjaim</w:t>
            </w:r>
            <w:r w:rsidR="00C35923">
              <w:rPr>
                <w:rFonts w:ascii="Arial" w:hAnsi="Arial" w:cs="Arial"/>
              </w:rPr>
              <w:t>iin/äänteisiin</w:t>
            </w:r>
            <w:r w:rsidR="00BE65CA">
              <w:rPr>
                <w:rFonts w:ascii="Arial" w:hAnsi="Arial" w:cs="Arial"/>
              </w:rPr>
              <w:t xml:space="preserve"> ja numeroihin</w:t>
            </w:r>
            <w:r w:rsidR="00C35923">
              <w:rPr>
                <w:rFonts w:ascii="Arial" w:hAnsi="Arial" w:cs="Arial"/>
              </w:rPr>
              <w:t xml:space="preserve"> 1 krt/vk.. L</w:t>
            </w:r>
            <w:r w:rsidR="00BE65CA">
              <w:rPr>
                <w:rFonts w:ascii="Arial" w:hAnsi="Arial" w:cs="Arial"/>
              </w:rPr>
              <w:t>asten ottamat v</w:t>
            </w:r>
            <w:r w:rsidR="00C35923">
              <w:rPr>
                <w:rFonts w:ascii="Arial" w:hAnsi="Arial" w:cs="Arial"/>
              </w:rPr>
              <w:t xml:space="preserve">alokuvat ja niiden </w:t>
            </w:r>
          </w:p>
          <w:p w14:paraId="10278ABB" w14:textId="07E1746E" w:rsidR="006223D0" w:rsidRDefault="00C35923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muokkaaminen 1-2 krt/lukukaudessa. Kuvasuunnistus syksyllä ja keväällä.</w:t>
            </w:r>
          </w:p>
          <w:p w14:paraId="09A3EEB2" w14:textId="77777777" w:rsidR="00D82F6E" w:rsidRDefault="00BE65CA" w:rsidP="00BE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Tvt-osaaminen: </w:t>
            </w:r>
            <w:r>
              <w:rPr>
                <w:rFonts w:ascii="Arial" w:hAnsi="Arial" w:cs="Arial"/>
              </w:rPr>
              <w:t>Tutustuminen tietokoneen sekä tabletin käyttöön oman kokemuksen kautta eri projekteissa</w:t>
            </w:r>
            <w:r w:rsidR="00BA219F">
              <w:rPr>
                <w:rFonts w:ascii="Arial" w:hAnsi="Arial" w:cs="Arial"/>
              </w:rPr>
              <w:t xml:space="preserve"> </w:t>
            </w:r>
          </w:p>
          <w:p w14:paraId="28275158" w14:textId="799085D1" w:rsidR="00BE65CA" w:rsidRDefault="00D82F6E" w:rsidP="00BE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219F">
              <w:rPr>
                <w:rFonts w:ascii="Arial" w:hAnsi="Arial" w:cs="Arial"/>
              </w:rPr>
              <w:t>sekä yksin että yhdessä niin ohjatusti kuin vapaassa leikissäkin.</w:t>
            </w:r>
            <w:r w:rsidR="00BA219F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03F04D96" w14:textId="77777777" w:rsidR="008826D1" w:rsidRDefault="004F43AE" w:rsidP="00BA2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Osallistuminen ja vaikuttaminen: </w:t>
            </w:r>
            <w:r>
              <w:rPr>
                <w:rFonts w:ascii="Arial" w:hAnsi="Arial" w:cs="Arial"/>
              </w:rPr>
              <w:t xml:space="preserve">Yhteisissä kokoontumissa varmistamme </w:t>
            </w:r>
            <w:r w:rsidR="008826D1">
              <w:rPr>
                <w:rFonts w:ascii="Arial" w:hAnsi="Arial" w:cs="Arial"/>
              </w:rPr>
              <w:t xml:space="preserve">päivittäin </w:t>
            </w:r>
            <w:r>
              <w:rPr>
                <w:rFonts w:ascii="Arial" w:hAnsi="Arial" w:cs="Arial"/>
              </w:rPr>
              <w:t xml:space="preserve">mahdollisuuden jokaisen </w:t>
            </w:r>
          </w:p>
          <w:p w14:paraId="48F7004A" w14:textId="6ABDD92D" w:rsidR="008826D1" w:rsidRDefault="008826D1" w:rsidP="00BA2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43AE">
              <w:rPr>
                <w:rFonts w:ascii="Arial" w:hAnsi="Arial" w:cs="Arial"/>
              </w:rPr>
              <w:t>tull</w:t>
            </w:r>
            <w:r>
              <w:rPr>
                <w:rFonts w:ascii="Arial" w:hAnsi="Arial" w:cs="Arial"/>
              </w:rPr>
              <w:t>a</w:t>
            </w:r>
            <w:r w:rsidR="00D82F6E">
              <w:rPr>
                <w:rFonts w:ascii="Arial" w:hAnsi="Arial" w:cs="Arial"/>
              </w:rPr>
              <w:t xml:space="preserve"> </w:t>
            </w:r>
            <w:r w:rsidR="005679A0">
              <w:rPr>
                <w:rFonts w:ascii="Arial" w:hAnsi="Arial" w:cs="Arial"/>
              </w:rPr>
              <w:t xml:space="preserve">kuulluksi. Lapsen haastattelu </w:t>
            </w:r>
            <w:r>
              <w:rPr>
                <w:rFonts w:ascii="Arial" w:hAnsi="Arial" w:cs="Arial"/>
              </w:rPr>
              <w:t xml:space="preserve">syksyn </w:t>
            </w:r>
            <w:r w:rsidR="005679A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eops-keskustelun alussa; h</w:t>
            </w:r>
            <w:r w:rsidR="005F5865">
              <w:rPr>
                <w:rFonts w:ascii="Arial" w:hAnsi="Arial" w:cs="Arial"/>
              </w:rPr>
              <w:t>aas</w:t>
            </w:r>
            <w:r>
              <w:rPr>
                <w:rFonts w:ascii="Arial" w:hAnsi="Arial" w:cs="Arial"/>
              </w:rPr>
              <w:t>tattelun tulokset ”toivepäivän</w:t>
            </w:r>
            <w:r w:rsidR="005F5865">
              <w:rPr>
                <w:rFonts w:ascii="Arial" w:hAnsi="Arial" w:cs="Arial"/>
              </w:rPr>
              <w:t xml:space="preserve">” </w:t>
            </w:r>
          </w:p>
          <w:p w14:paraId="05AA25EC" w14:textId="77777777" w:rsidR="00AB36CC" w:rsidRDefault="008826D1" w:rsidP="00BA2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sisällöstä laitetaan </w:t>
            </w:r>
            <w:r w:rsidR="00AB36CC">
              <w:rPr>
                <w:rFonts w:ascii="Arial" w:hAnsi="Arial" w:cs="Arial"/>
              </w:rPr>
              <w:t xml:space="preserve">lasten ja vanhempien </w:t>
            </w:r>
            <w:r>
              <w:rPr>
                <w:rFonts w:ascii="Arial" w:hAnsi="Arial" w:cs="Arial"/>
              </w:rPr>
              <w:t>nähtäväksi</w:t>
            </w:r>
            <w:r w:rsidR="00AB36CC">
              <w:rPr>
                <w:rFonts w:ascii="Arial" w:hAnsi="Arial" w:cs="Arial"/>
              </w:rPr>
              <w:t xml:space="preserve"> esim. ryhmän käytävän seinälle</w:t>
            </w:r>
            <w:r>
              <w:rPr>
                <w:rFonts w:ascii="Arial" w:hAnsi="Arial" w:cs="Arial"/>
              </w:rPr>
              <w:t>.</w:t>
            </w:r>
            <w:r w:rsidR="00AB36CC">
              <w:rPr>
                <w:rFonts w:ascii="Arial" w:hAnsi="Arial" w:cs="Arial"/>
              </w:rPr>
              <w:t xml:space="preserve"> </w:t>
            </w:r>
            <w:r w:rsidR="002E78A4">
              <w:rPr>
                <w:rFonts w:ascii="Arial" w:hAnsi="Arial" w:cs="Arial"/>
              </w:rPr>
              <w:t xml:space="preserve"> Lapsilla on lupa siirtää</w:t>
            </w:r>
          </w:p>
          <w:p w14:paraId="3E48839F" w14:textId="1F56A3F7" w:rsidR="00FD2D5D" w:rsidRDefault="002E78A4" w:rsidP="00BA2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leikkipisteensä tarpee</w:t>
            </w:r>
            <w:r w:rsidR="00AB36CC">
              <w:rPr>
                <w:rFonts w:ascii="Arial" w:hAnsi="Arial" w:cs="Arial"/>
              </w:rPr>
              <w:t>n/toiveen mukaisesti muuallekin</w:t>
            </w:r>
            <w:r w:rsidR="00D82F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kuin ns. ”vakiopaikoille”.</w:t>
            </w:r>
          </w:p>
          <w:p w14:paraId="428B89D4" w14:textId="686DB39C" w:rsidR="00797608" w:rsidRPr="00797608" w:rsidRDefault="00797608" w:rsidP="00BA219F">
            <w:pPr>
              <w:rPr>
                <w:rFonts w:ascii="Arial" w:hAnsi="Arial" w:cs="Arial"/>
              </w:rPr>
            </w:pPr>
          </w:p>
        </w:tc>
      </w:tr>
      <w:tr w:rsidR="007035AA" w14:paraId="428B89DC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D6" w14:textId="1ACA09A3" w:rsidR="00BD5D59" w:rsidRPr="001F3007" w:rsidRDefault="00891D4A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>Oppimiskokonaisuudet</w:t>
            </w:r>
            <w:r w:rsidR="00FC6A62" w:rsidRPr="001F3007">
              <w:rPr>
                <w:rFonts w:ascii="Arial" w:hAnsi="Arial" w:cs="Arial"/>
                <w:b/>
                <w:sz w:val="16"/>
                <w:szCs w:val="16"/>
              </w:rPr>
              <w:t>, teemat,</w:t>
            </w:r>
            <w:r w:rsidR="00DA74D7" w:rsidRPr="001F3007">
              <w:rPr>
                <w:rFonts w:ascii="Arial" w:hAnsi="Arial" w:cs="Arial"/>
                <w:b/>
                <w:sz w:val="16"/>
                <w:szCs w:val="16"/>
              </w:rPr>
              <w:t xml:space="preserve"> projektit</w:t>
            </w:r>
          </w:p>
          <w:p w14:paraId="37A20973" w14:textId="77777777" w:rsidR="00AA5A1A" w:rsidRDefault="00413381" w:rsidP="00FC6A62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Lasten vapaata toimintaa ja leikkiä havainnoi</w:t>
            </w:r>
            <w:r w:rsidR="00AA5A1A">
              <w:rPr>
                <w:rFonts w:ascii="Arial" w:hAnsi="Arial" w:cs="Arial"/>
              </w:rPr>
              <w:t xml:space="preserve">malla pyrimme löytämään mahdollisimman monia </w:t>
            </w:r>
            <w:r>
              <w:rPr>
                <w:rFonts w:ascii="Arial" w:hAnsi="Arial" w:cs="Arial"/>
              </w:rPr>
              <w:t xml:space="preserve">innostavan </w:t>
            </w:r>
          </w:p>
          <w:p w14:paraId="36888466" w14:textId="19978C1F" w:rsidR="00797608" w:rsidRDefault="00413381" w:rsidP="00AA5A1A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teeman</w:t>
            </w:r>
            <w:r w:rsidR="00771F76">
              <w:rPr>
                <w:rFonts w:ascii="Arial" w:hAnsi="Arial" w:cs="Arial"/>
              </w:rPr>
              <w:t>,</w:t>
            </w:r>
            <w:r w:rsidR="00AA5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jota suunnittelemme lasten kanssa yhdistäen projektin sisältöön opetuksen yhteiset tavoitteet.</w:t>
            </w:r>
          </w:p>
          <w:p w14:paraId="7EEE2D25" w14:textId="30D3F1A6" w:rsidR="00FD2D5D" w:rsidRDefault="00797608" w:rsidP="00797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5A1A">
              <w:rPr>
                <w:rFonts w:ascii="Arial" w:hAnsi="Arial" w:cs="Arial"/>
              </w:rPr>
              <w:t>Saukoissa ensimmäinen projekti oli oman pehmolelun ompeleminen.</w:t>
            </w:r>
            <w:r w:rsidR="00DF5E36">
              <w:rPr>
                <w:rFonts w:ascii="Arial" w:hAnsi="Arial" w:cs="Arial"/>
              </w:rPr>
              <w:t xml:space="preserve"> Majavien 1. prjojekti liittyy liskoihin sisältäen askartelua, valokuvausta sekä retken korkeasaaren Amazoniaan. </w:t>
            </w:r>
            <w:r w:rsidR="00CC0F71">
              <w:rPr>
                <w:rFonts w:ascii="Arial" w:hAnsi="Arial" w:cs="Arial"/>
              </w:rPr>
              <w:t>Postc</w:t>
            </w:r>
            <w:r w:rsidR="00DF5E36">
              <w:rPr>
                <w:rFonts w:ascii="Arial" w:hAnsi="Arial" w:cs="Arial"/>
              </w:rPr>
              <w:t>rossing-projekti Majavissa  kestää koko esikouluvuoden ajan.</w:t>
            </w:r>
          </w:p>
          <w:p w14:paraId="428B89DB" w14:textId="53904EC6" w:rsidR="00797608" w:rsidRPr="00797608" w:rsidRDefault="00797608" w:rsidP="00797608">
            <w:pPr>
              <w:rPr>
                <w:rFonts w:ascii="Arial" w:hAnsi="Arial" w:cs="Arial"/>
              </w:rPr>
            </w:pPr>
          </w:p>
        </w:tc>
      </w:tr>
      <w:tr w:rsidR="00FD2D5D" w14:paraId="428B89E1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DD" w14:textId="77777777" w:rsidR="001F3007" w:rsidRPr="001F3007" w:rsidRDefault="00FD2D5D" w:rsidP="00FD2D5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Toiminnan dokumentointi </w:t>
            </w:r>
            <w:r w:rsidR="0020574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arviointi </w:t>
            </w:r>
          </w:p>
          <w:p w14:paraId="4AC76B85" w14:textId="77777777" w:rsidR="00797608" w:rsidRDefault="002055C4" w:rsidP="00797608">
            <w:pPr>
              <w:spacing w:before="20"/>
              <w:ind w:firstLin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Dokumentoinnin välineinä käytämme kameraa, videokuvaa, äänitteitä sekä perinteistä muistiinpanoa ja </w:t>
            </w:r>
          </w:p>
          <w:p w14:paraId="1A4BAF0D" w14:textId="77777777" w:rsidR="00797608" w:rsidRDefault="002055C4" w:rsidP="00797608">
            <w:pPr>
              <w:spacing w:before="20"/>
              <w:ind w:firstLin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esikoulukansiota. Projektien päätteeksi arvioimme dokumentaation ja keskustelujen avulla projektin vaiheita </w:t>
            </w:r>
          </w:p>
          <w:p w14:paraId="1246E219" w14:textId="64873500" w:rsidR="00FD2D5D" w:rsidRDefault="002055C4" w:rsidP="00797608">
            <w:pPr>
              <w:spacing w:before="20"/>
              <w:ind w:firstLine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oppimaamme.</w:t>
            </w:r>
          </w:p>
          <w:p w14:paraId="428B89E0" w14:textId="622AD95F" w:rsidR="00797608" w:rsidRPr="003F34EB" w:rsidRDefault="00797608" w:rsidP="00797608">
            <w:pPr>
              <w:spacing w:before="20"/>
              <w:ind w:firstLine="61"/>
              <w:rPr>
                <w:rFonts w:ascii="Arial" w:hAnsi="Arial" w:cs="Arial"/>
              </w:rPr>
            </w:pPr>
          </w:p>
        </w:tc>
      </w:tr>
      <w:tr w:rsidR="007035AA" w14:paraId="428B89E5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E2" w14:textId="77777777" w:rsidR="007035AA" w:rsidRPr="001F3007" w:rsidRDefault="0020574A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>Huoltajien</w:t>
            </w:r>
            <w:r w:rsidR="00FC6A62" w:rsidRPr="001F3007">
              <w:rPr>
                <w:rFonts w:ascii="Arial" w:hAnsi="Arial"/>
                <w:b/>
                <w:sz w:val="16"/>
                <w:szCs w:val="16"/>
              </w:rPr>
              <w:t xml:space="preserve"> osallis</w:t>
            </w:r>
            <w:r w:rsidR="001A39F6" w:rsidRPr="001F3007">
              <w:rPr>
                <w:rFonts w:ascii="Arial" w:hAnsi="Arial"/>
                <w:b/>
                <w:sz w:val="16"/>
                <w:szCs w:val="16"/>
              </w:rPr>
              <w:t>uus</w:t>
            </w:r>
            <w:r w:rsidR="006C5A58" w:rsidRPr="001F30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05723B2" w14:textId="77777777" w:rsidR="00B322D5" w:rsidRDefault="00027F2E" w:rsidP="00797608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Hakutilanteessa kerromme lyhyesti päivän tapahtumista</w:t>
            </w:r>
            <w:r w:rsidR="00B322D5">
              <w:rPr>
                <w:rFonts w:ascii="Arial" w:hAnsi="Arial" w:cs="Arial"/>
              </w:rPr>
              <w:t xml:space="preserve">. </w:t>
            </w:r>
            <w:r w:rsidR="00A21CAB">
              <w:rPr>
                <w:rFonts w:ascii="Arial" w:hAnsi="Arial" w:cs="Arial"/>
              </w:rPr>
              <w:t xml:space="preserve">Leops-keskustelut ja vanhempainillat. </w:t>
            </w:r>
          </w:p>
          <w:p w14:paraId="7662FACA" w14:textId="77777777" w:rsidR="00B322D5" w:rsidRDefault="00A21CAB" w:rsidP="00B322D5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Järjestämme lapsille </w:t>
            </w:r>
            <w:r w:rsidR="00B322D5">
              <w:rPr>
                <w:rFonts w:ascii="Arial" w:hAnsi="Arial" w:cs="Arial"/>
              </w:rPr>
              <w:t xml:space="preserve">ja vanhemmille yhteistä puuhaa; Aarteenmetsästys Roihuvuori-Tammisalon alueella: </w:t>
            </w:r>
          </w:p>
          <w:p w14:paraId="428B89E4" w14:textId="722DE990" w:rsidR="00797608" w:rsidRPr="00797608" w:rsidRDefault="00B322D5" w:rsidP="00B322D5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vanhemmat kirjaavat ja valokuvaavat metsästyksen onnistumista. </w:t>
            </w:r>
            <w:r w:rsidR="00ED34B6">
              <w:rPr>
                <w:rFonts w:ascii="Arial" w:hAnsi="Arial" w:cs="Arial"/>
              </w:rPr>
              <w:t xml:space="preserve">Esim. Saukko-ryhmän oman maskotin Saimi Saukon </w:t>
            </w:r>
            <w:r w:rsidR="00DA02EF">
              <w:rPr>
                <w:rFonts w:ascii="Arial" w:hAnsi="Arial" w:cs="Arial"/>
              </w:rPr>
              <w:t>viikonloppu</w:t>
            </w:r>
            <w:r w:rsidR="00A21CAB">
              <w:rPr>
                <w:rFonts w:ascii="Arial" w:hAnsi="Arial" w:cs="Arial"/>
              </w:rPr>
              <w:t>vierailut k</w:t>
            </w:r>
            <w:r w:rsidR="009D0848">
              <w:rPr>
                <w:rFonts w:ascii="Arial" w:hAnsi="Arial" w:cs="Arial"/>
              </w:rPr>
              <w:t xml:space="preserve">oteihin. </w:t>
            </w:r>
          </w:p>
        </w:tc>
      </w:tr>
      <w:tr w:rsidR="007035AA" w14:paraId="428B89E8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E6" w14:textId="77777777" w:rsidR="007035AA" w:rsidRDefault="0089118A" w:rsidP="001F3007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 xml:space="preserve">Yhteisöllinen oppilashuolto </w:t>
            </w:r>
            <w:r w:rsidR="001F3007"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(opetusryhmien hyvinvointi, kiusaamisen ehkäisy</w:t>
            </w:r>
            <w:r w:rsidR="00467275" w:rsidRPr="001F3007">
              <w:rPr>
                <w:rFonts w:ascii="Arial" w:hAnsi="Arial"/>
                <w:sz w:val="16"/>
                <w:szCs w:val="16"/>
              </w:rPr>
              <w:t>, sukupuolten tasa-arvo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)</w:t>
            </w:r>
          </w:p>
          <w:p w14:paraId="328A67F6" w14:textId="77777777" w:rsidR="00797608" w:rsidRDefault="00D51954" w:rsidP="001F3007">
            <w:pPr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Talossamme on laadittu kiusaamisen ehkäisyn suunnitelma. Kaveritaitotuokiot. Käymme päivittäin läpi iloja ja</w:t>
            </w:r>
          </w:p>
          <w:p w14:paraId="428B89E7" w14:textId="4FC74E5F" w:rsidR="001F3007" w:rsidRPr="001F3007" w:rsidRDefault="009E79B3" w:rsidP="001F3007">
            <w:pPr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suruja yhteisissä kokoontumisissa ennen ruokailua.</w:t>
            </w:r>
          </w:p>
        </w:tc>
      </w:tr>
      <w:tr w:rsidR="007035AA" w14:paraId="428B89EC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E9" w14:textId="77777777" w:rsidR="00E002F7" w:rsidRPr="004B6D06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lastRenderedPageBreak/>
              <w:t>Eri kieli- ja kulttur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i</w:t>
            </w:r>
            <w:r w:rsidR="00995E4D" w:rsidRPr="004B6D06">
              <w:rPr>
                <w:rFonts w:ascii="Arial" w:hAnsi="Arial"/>
                <w:b/>
                <w:sz w:val="16"/>
                <w:szCs w:val="16"/>
              </w:rPr>
              <w:t>taustaisten lasten suomi toise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na kielenä opetuksen</w:t>
            </w: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 järjestelyt</w:t>
            </w:r>
            <w:r w:rsidR="00AF71B0">
              <w:rPr>
                <w:rFonts w:ascii="Arial" w:hAnsi="Arial"/>
                <w:b/>
                <w:sz w:val="16"/>
                <w:szCs w:val="16"/>
              </w:rPr>
              <w:t xml:space="preserve"> ja äidinkielen tuki</w:t>
            </w:r>
          </w:p>
          <w:p w14:paraId="0EBFF217" w14:textId="77777777" w:rsidR="00797608" w:rsidRDefault="00D51954" w:rsidP="00FC6A62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Sanoitamme kaiken tekemämme huolellisella suomen kielellä peleissä, ruokailussa, pukemistilanteissa ym.</w:t>
            </w:r>
          </w:p>
          <w:p w14:paraId="546A01F4" w14:textId="13431211" w:rsidR="00797608" w:rsidRDefault="00D51954" w:rsidP="00FC6A62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Leops-keskusteluissa laadimme monikielisyyden suunnitelman </w:t>
            </w:r>
            <w:r w:rsidR="00783BE1">
              <w:rPr>
                <w:rFonts w:ascii="Arial" w:hAnsi="Arial" w:cs="Arial"/>
              </w:rPr>
              <w:t xml:space="preserve">lapsille korostaen vanhemmille lapsen </w:t>
            </w:r>
          </w:p>
          <w:p w14:paraId="428B89EA" w14:textId="0F18C250" w:rsidR="00E002F7" w:rsidRDefault="00783BE1" w:rsidP="00FC6A62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äidinkelen merkitystä. </w:t>
            </w:r>
          </w:p>
          <w:p w14:paraId="310FB304" w14:textId="77777777" w:rsidR="00797608" w:rsidRDefault="00797608" w:rsidP="00FC6A62">
            <w:pPr>
              <w:spacing w:before="20"/>
              <w:ind w:firstLine="57"/>
              <w:rPr>
                <w:rFonts w:ascii="Arial" w:hAnsi="Arial" w:cs="Arial"/>
              </w:rPr>
            </w:pPr>
          </w:p>
          <w:p w14:paraId="42535DD2" w14:textId="77777777" w:rsidR="00797608" w:rsidRPr="001F3007" w:rsidRDefault="00797608" w:rsidP="00FC6A62">
            <w:pPr>
              <w:spacing w:before="20"/>
              <w:ind w:firstLine="57"/>
              <w:rPr>
                <w:rFonts w:ascii="Arial" w:hAnsi="Arial" w:cs="Arial"/>
              </w:rPr>
            </w:pPr>
          </w:p>
          <w:p w14:paraId="428B89EB" w14:textId="77777777" w:rsidR="00FC6A62" w:rsidRDefault="00FC6A62" w:rsidP="003971F8">
            <w:pPr>
              <w:rPr>
                <w:rFonts w:ascii="Arial" w:hAnsi="Arial"/>
                <w:sz w:val="14"/>
              </w:rPr>
            </w:pPr>
          </w:p>
        </w:tc>
      </w:tr>
      <w:tr w:rsidR="00AF71B0" w14:paraId="428B89EF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9ED" w14:textId="77777777" w:rsidR="00AF71B0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Perusopetukseen valmistavan opetuksen järjestelyt esiopetuksessa</w:t>
            </w:r>
          </w:p>
          <w:p w14:paraId="428B89EE" w14:textId="77777777" w:rsidR="00D511BC" w:rsidRPr="004B6D06" w:rsidRDefault="00D511BC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14:paraId="428B89F2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0" w14:textId="77777777" w:rsidR="007035AA" w:rsidRPr="004B6D06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Yleistä, t</w:t>
            </w:r>
            <w:r w:rsidR="007035AA" w:rsidRPr="004B6D06">
              <w:rPr>
                <w:rFonts w:ascii="Arial" w:hAnsi="Arial"/>
                <w:b/>
                <w:sz w:val="16"/>
                <w:szCs w:val="16"/>
              </w:rPr>
              <w:t>ehostettua ja erityistä tukea saavien lasten esiopetuksen järjestelyt</w:t>
            </w:r>
          </w:p>
          <w:p w14:paraId="428B89F1" w14:textId="3D07F3B4" w:rsidR="007035AA" w:rsidRPr="001F3007" w:rsidRDefault="007035AA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</w:tc>
      </w:tr>
      <w:tr w:rsidR="007035AA" w14:paraId="428B89F8" w14:textId="77777777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3" w14:textId="77777777" w:rsidR="007035AA" w:rsidRPr="001F3007" w:rsidRDefault="003C4A56" w:rsidP="004B6D06">
            <w:pPr>
              <w:spacing w:before="20"/>
              <w:ind w:firstLine="75"/>
              <w:rPr>
                <w:rFonts w:ascii="Arial" w:hAnsi="Arial"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Moniammatillinen</w:t>
            </w:r>
            <w:r w:rsidR="00874933" w:rsidRPr="004B6D06">
              <w:rPr>
                <w:rFonts w:ascii="Arial" w:hAnsi="Arial"/>
                <w:b/>
                <w:sz w:val="16"/>
                <w:szCs w:val="16"/>
              </w:rPr>
              <w:t xml:space="preserve"> arviontikeskustelu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(keskusteluun osallistuvat päiväkodin j</w:t>
            </w:r>
            <w:r w:rsidR="001F3007">
              <w:rPr>
                <w:rFonts w:ascii="Arial" w:hAnsi="Arial"/>
                <w:sz w:val="16"/>
                <w:szCs w:val="16"/>
              </w:rPr>
              <w:t>ohtaja, lastentarhanopettaja,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kiertävä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erityislastentarhanopettaja,</w:t>
            </w:r>
            <w:r w:rsidR="009573A8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tarvittaessa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 xml:space="preserve">suomi toisena kielenä -opettaja, neuvolan 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t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erveydenhoitaja tai muu asiantuntija)</w:t>
            </w:r>
          </w:p>
          <w:p w14:paraId="428B89F4" w14:textId="27278ECC" w:rsidR="007035AA" w:rsidRPr="00CE2CE8" w:rsidRDefault="003B77A1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Kokoontuminen säännönmukaises</w:t>
            </w:r>
            <w:r w:rsidR="00FE4AC0">
              <w:rPr>
                <w:rFonts w:ascii="Arial" w:hAnsi="Arial" w:cs="Arial"/>
              </w:rPr>
              <w:t>ti jokaisen toimintakauden alku</w:t>
            </w:r>
            <w:r>
              <w:rPr>
                <w:rFonts w:ascii="Arial" w:hAnsi="Arial" w:cs="Arial"/>
              </w:rPr>
              <w:t>puolella</w:t>
            </w:r>
            <w:r w:rsidR="00FA424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5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Keskustelun </w:t>
            </w:r>
          </w:p>
          <w:p w14:paraId="428B89F6" w14:textId="77777777" w:rsidR="007035AA" w:rsidRPr="001F3007" w:rsidRDefault="007035AA" w:rsidP="004D0668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428B89F7" w14:textId="30825FD7" w:rsidR="007035AA" w:rsidRPr="001F3007" w:rsidRDefault="00FE4AC0" w:rsidP="00FE4A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2.10.2017</w:t>
            </w:r>
          </w:p>
        </w:tc>
      </w:tr>
      <w:tr w:rsidR="007035AA" w14:paraId="428B89FE" w14:textId="77777777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9" w14:textId="77777777" w:rsidR="007035AA" w:rsidRPr="001F3007" w:rsidRDefault="003971F8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Esiopetuksen 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>perusopetuksen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 välinen yhteistyö</w:t>
            </w:r>
            <w:r w:rsidR="007035AA" w:rsidRPr="001F3007">
              <w:rPr>
                <w:rFonts w:ascii="Arial" w:hAnsi="Arial" w:cs="Arial"/>
                <w:sz w:val="16"/>
                <w:szCs w:val="16"/>
              </w:rPr>
              <w:t xml:space="preserve"> (yhteistoimintasuunnitelma)</w:t>
            </w:r>
          </w:p>
          <w:p w14:paraId="428B89FA" w14:textId="0C7FA23B" w:rsidR="007035AA" w:rsidRDefault="003979A7" w:rsidP="003971F8">
            <w:pPr>
              <w:spacing w:before="20"/>
              <w:ind w:firstLine="57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Toteutamme vuosittain yhteistyöprojektin lähikoulun kanssa. Sisältää useita koulukäyntejä.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B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Suunnitelman </w:t>
            </w:r>
          </w:p>
          <w:p w14:paraId="428B89FC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428B89FD" w14:textId="02566A94" w:rsidR="007035AA" w:rsidRPr="001F3007" w:rsidRDefault="00FE4AC0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1E2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7035AA" w14:paraId="428B8A01" w14:textId="77777777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9FF" w14:textId="77777777" w:rsidR="003971F8" w:rsidRPr="004B6D06" w:rsidRDefault="009573A8" w:rsidP="003971F8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Muut yhteistyötahot </w:t>
            </w:r>
          </w:p>
          <w:p w14:paraId="428B8A00" w14:textId="5E6CD9DB" w:rsidR="007035AA" w:rsidRPr="001F3007" w:rsidRDefault="003979A7" w:rsidP="003979A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Kirjasto, Roihuvuoren srk,  Vattumadon talo ry, </w:t>
            </w:r>
            <w:r w:rsidR="00455B4D">
              <w:rPr>
                <w:rFonts w:ascii="Arial" w:hAnsi="Arial" w:cs="Arial"/>
              </w:rPr>
              <w:t>Museot, Stoa mm.</w:t>
            </w:r>
          </w:p>
        </w:tc>
      </w:tr>
      <w:tr w:rsidR="007035AA" w14:paraId="428B8A06" w14:textId="77777777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A02" w14:textId="77777777" w:rsidR="007C017A" w:rsidRPr="004B6D06" w:rsidRDefault="007C017A" w:rsidP="001F3007">
            <w:pPr>
              <w:ind w:firstLine="75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Esiopetuksesta vastaava lto/elto</w:t>
            </w:r>
          </w:p>
          <w:p w14:paraId="428B8A03" w14:textId="3B90CD12" w:rsidR="007C017A" w:rsidRPr="00DA74D7" w:rsidRDefault="00FA4246" w:rsidP="001F3007">
            <w:pPr>
              <w:ind w:firstLine="7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Liisa Posa, Jari Seppänen.</w:t>
            </w:r>
          </w:p>
          <w:p w14:paraId="428B8A04" w14:textId="77777777" w:rsidR="007035AA" w:rsidRDefault="007035AA">
            <w:pPr>
              <w:spacing w:before="20"/>
              <w:ind w:firstLine="57"/>
              <w:rPr>
                <w:rFonts w:ascii="Arial" w:hAnsi="Arial"/>
                <w:sz w:val="14"/>
              </w:rPr>
            </w:pPr>
          </w:p>
          <w:p w14:paraId="428B8A05" w14:textId="77777777" w:rsidR="007035AA" w:rsidRDefault="007035AA">
            <w:pPr>
              <w:spacing w:before="20"/>
              <w:ind w:firstLine="57"/>
              <w:rPr>
                <w:rFonts w:ascii="Arial" w:hAnsi="Arial"/>
                <w:sz w:val="14"/>
              </w:rPr>
            </w:pPr>
          </w:p>
        </w:tc>
      </w:tr>
    </w:tbl>
    <w:p w14:paraId="428B8A07" w14:textId="77777777" w:rsidR="001F3007" w:rsidRDefault="001F3007"/>
    <w:p w14:paraId="428B8A09" w14:textId="1D5D08DA" w:rsidR="007C017A" w:rsidRPr="00D10E4C" w:rsidRDefault="007C017A"/>
    <w:sectPr w:rsidR="007C017A" w:rsidRPr="00D10E4C" w:rsidSect="00C42410">
      <w:headerReference w:type="default" r:id="rId9"/>
      <w:headerReference w:type="first" r:id="rId10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8A51" w14:textId="77777777" w:rsidR="008B73F2" w:rsidRDefault="008B73F2" w:rsidP="0098358B">
      <w:r>
        <w:separator/>
      </w:r>
    </w:p>
  </w:endnote>
  <w:endnote w:type="continuationSeparator" w:id="0">
    <w:p w14:paraId="428B8A52" w14:textId="77777777" w:rsidR="008B73F2" w:rsidRDefault="008B73F2" w:rsidP="009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8A4F" w14:textId="77777777" w:rsidR="008B73F2" w:rsidRDefault="008B73F2" w:rsidP="0098358B">
      <w:r>
        <w:separator/>
      </w:r>
    </w:p>
  </w:footnote>
  <w:footnote w:type="continuationSeparator" w:id="0">
    <w:p w14:paraId="428B8A50" w14:textId="77777777" w:rsidR="008B73F2" w:rsidRDefault="008B73F2" w:rsidP="009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6"/>
      <w:gridCol w:w="2566"/>
      <w:gridCol w:w="2708"/>
      <w:gridCol w:w="2245"/>
      <w:gridCol w:w="641"/>
    </w:tblGrid>
    <w:tr w:rsidR="002F11C1" w14:paraId="428B8A59" w14:textId="77777777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14:paraId="428B8A53" w14:textId="77777777" w:rsidR="002F11C1" w:rsidRDefault="00B9427B">
          <w:pPr>
            <w:rPr>
              <w:rFonts w:ascii="Arial" w:hAnsi="Arial"/>
            </w:rPr>
          </w:pPr>
          <w:r>
            <w:rPr>
              <w:rFonts w:ascii="Arial" w:hAnsi="Arial"/>
            </w:rPr>
            <w:drawing>
              <wp:anchor distT="0" distB="0" distL="114300" distR="114300" simplePos="0" relativeHeight="251657216" behindDoc="0" locked="0" layoutInCell="1" allowOverlap="1" wp14:anchorId="428B8A5C" wp14:editId="428B8A5D">
                <wp:simplePos x="0" y="0"/>
                <wp:positionH relativeFrom="column">
                  <wp:posOffset>-720725</wp:posOffset>
                </wp:positionH>
                <wp:positionV relativeFrom="paragraph">
                  <wp:posOffset>-387985</wp:posOffset>
                </wp:positionV>
                <wp:extent cx="2486025" cy="1114425"/>
                <wp:effectExtent l="0" t="0" r="0" b="0"/>
                <wp:wrapNone/>
                <wp:docPr id="13" name="Kuva 1" descr="C:\Documents and Settings\anttiju\Local Settings\Temporary Internet Files\Content.IE5\83Y8NDWW\Vaka_Fin_Black_png_59626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C:\Documents and Settings\anttiju\Local Settings\Temporary Internet Files\Content.IE5\83Y8NDWW\Vaka_Fin_Black_png_59626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14:paraId="428B8A54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428B8A55" w14:textId="77777777"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14:paraId="428B8A56" w14:textId="77777777"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14:paraId="428B8A57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14:paraId="428B8A58" w14:textId="77777777" w:rsidR="002F11C1" w:rsidRDefault="002F11C1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EE3815">
            <w:rPr>
              <w:rStyle w:val="Sivunumero"/>
              <w:rFonts w:ascii="Arial" w:hAnsi="Arial"/>
              <w:b/>
            </w:rPr>
            <w:t>2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14:paraId="428B8A5A" w14:textId="77777777" w:rsidR="002F11C1" w:rsidRDefault="002F11C1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8A5B" w14:textId="77777777"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0"/>
    <w:rsid w:val="00015477"/>
    <w:rsid w:val="000237FF"/>
    <w:rsid w:val="00023A79"/>
    <w:rsid w:val="00027F2E"/>
    <w:rsid w:val="0005117A"/>
    <w:rsid w:val="000570BB"/>
    <w:rsid w:val="00065DF6"/>
    <w:rsid w:val="00066512"/>
    <w:rsid w:val="000674F0"/>
    <w:rsid w:val="000A1BD5"/>
    <w:rsid w:val="000C27D0"/>
    <w:rsid w:val="000C5534"/>
    <w:rsid w:val="0010521E"/>
    <w:rsid w:val="00127802"/>
    <w:rsid w:val="00130B34"/>
    <w:rsid w:val="0014372C"/>
    <w:rsid w:val="001703A8"/>
    <w:rsid w:val="00185E91"/>
    <w:rsid w:val="001A0D39"/>
    <w:rsid w:val="001A39F6"/>
    <w:rsid w:val="001B34F5"/>
    <w:rsid w:val="001C4B18"/>
    <w:rsid w:val="001E78D3"/>
    <w:rsid w:val="001F3007"/>
    <w:rsid w:val="002055C4"/>
    <w:rsid w:val="0020574A"/>
    <w:rsid w:val="0022368D"/>
    <w:rsid w:val="00237900"/>
    <w:rsid w:val="00270A74"/>
    <w:rsid w:val="002857DC"/>
    <w:rsid w:val="00297B59"/>
    <w:rsid w:val="002A377C"/>
    <w:rsid w:val="002B29E6"/>
    <w:rsid w:val="002D2DF1"/>
    <w:rsid w:val="002E78A4"/>
    <w:rsid w:val="002F0643"/>
    <w:rsid w:val="002F11C1"/>
    <w:rsid w:val="00310C59"/>
    <w:rsid w:val="003212EC"/>
    <w:rsid w:val="00336C5E"/>
    <w:rsid w:val="00345FDB"/>
    <w:rsid w:val="0036099E"/>
    <w:rsid w:val="00364092"/>
    <w:rsid w:val="003971F8"/>
    <w:rsid w:val="003979A7"/>
    <w:rsid w:val="003B77A1"/>
    <w:rsid w:val="003C3BD8"/>
    <w:rsid w:val="003C4A56"/>
    <w:rsid w:val="003F5E9D"/>
    <w:rsid w:val="004003BF"/>
    <w:rsid w:val="00413381"/>
    <w:rsid w:val="00436311"/>
    <w:rsid w:val="00455B4D"/>
    <w:rsid w:val="00467275"/>
    <w:rsid w:val="00474510"/>
    <w:rsid w:val="004B1C39"/>
    <w:rsid w:val="004B1D92"/>
    <w:rsid w:val="004B65DF"/>
    <w:rsid w:val="004B6D06"/>
    <w:rsid w:val="004D0668"/>
    <w:rsid w:val="004F43AE"/>
    <w:rsid w:val="0052515F"/>
    <w:rsid w:val="005367E3"/>
    <w:rsid w:val="005415B6"/>
    <w:rsid w:val="00547CB2"/>
    <w:rsid w:val="005679A0"/>
    <w:rsid w:val="00570E53"/>
    <w:rsid w:val="00595B1D"/>
    <w:rsid w:val="005F18F5"/>
    <w:rsid w:val="005F2A05"/>
    <w:rsid w:val="005F4CAC"/>
    <w:rsid w:val="005F5865"/>
    <w:rsid w:val="00601983"/>
    <w:rsid w:val="00621CE2"/>
    <w:rsid w:val="006223D0"/>
    <w:rsid w:val="00630BC9"/>
    <w:rsid w:val="00635006"/>
    <w:rsid w:val="0064647E"/>
    <w:rsid w:val="00654F85"/>
    <w:rsid w:val="00661698"/>
    <w:rsid w:val="006A16AF"/>
    <w:rsid w:val="006A617F"/>
    <w:rsid w:val="006B41E0"/>
    <w:rsid w:val="006C5A58"/>
    <w:rsid w:val="006F032E"/>
    <w:rsid w:val="007035AA"/>
    <w:rsid w:val="00703C96"/>
    <w:rsid w:val="00725A15"/>
    <w:rsid w:val="00760219"/>
    <w:rsid w:val="007704BD"/>
    <w:rsid w:val="00771A61"/>
    <w:rsid w:val="00771F76"/>
    <w:rsid w:val="007821CF"/>
    <w:rsid w:val="00783BE1"/>
    <w:rsid w:val="0079585A"/>
    <w:rsid w:val="00797608"/>
    <w:rsid w:val="007A0891"/>
    <w:rsid w:val="007C017A"/>
    <w:rsid w:val="007D081A"/>
    <w:rsid w:val="007D4AF7"/>
    <w:rsid w:val="007D694F"/>
    <w:rsid w:val="007F290C"/>
    <w:rsid w:val="007F70CB"/>
    <w:rsid w:val="0080490C"/>
    <w:rsid w:val="00815F3E"/>
    <w:rsid w:val="00841859"/>
    <w:rsid w:val="008513DD"/>
    <w:rsid w:val="00857051"/>
    <w:rsid w:val="00874933"/>
    <w:rsid w:val="008826D1"/>
    <w:rsid w:val="00882E7C"/>
    <w:rsid w:val="00887E86"/>
    <w:rsid w:val="0089118A"/>
    <w:rsid w:val="00891D4A"/>
    <w:rsid w:val="00892AA3"/>
    <w:rsid w:val="008B73F2"/>
    <w:rsid w:val="008C452D"/>
    <w:rsid w:val="008D09CA"/>
    <w:rsid w:val="008F5127"/>
    <w:rsid w:val="00934549"/>
    <w:rsid w:val="009573A8"/>
    <w:rsid w:val="00974A12"/>
    <w:rsid w:val="0098358B"/>
    <w:rsid w:val="00987C4B"/>
    <w:rsid w:val="00995E4D"/>
    <w:rsid w:val="009A702A"/>
    <w:rsid w:val="009B5D00"/>
    <w:rsid w:val="009C6A72"/>
    <w:rsid w:val="009D0848"/>
    <w:rsid w:val="009E79B3"/>
    <w:rsid w:val="009F25A4"/>
    <w:rsid w:val="00A21CAB"/>
    <w:rsid w:val="00A4347A"/>
    <w:rsid w:val="00A45116"/>
    <w:rsid w:val="00A70991"/>
    <w:rsid w:val="00A967B4"/>
    <w:rsid w:val="00AA5A1A"/>
    <w:rsid w:val="00AB36CC"/>
    <w:rsid w:val="00AB3CFB"/>
    <w:rsid w:val="00AD11C6"/>
    <w:rsid w:val="00AD5079"/>
    <w:rsid w:val="00AE7086"/>
    <w:rsid w:val="00AF3205"/>
    <w:rsid w:val="00AF71B0"/>
    <w:rsid w:val="00B018EE"/>
    <w:rsid w:val="00B231AC"/>
    <w:rsid w:val="00B322D5"/>
    <w:rsid w:val="00B3732D"/>
    <w:rsid w:val="00B52BAE"/>
    <w:rsid w:val="00B56BD6"/>
    <w:rsid w:val="00B70298"/>
    <w:rsid w:val="00B81728"/>
    <w:rsid w:val="00B818E2"/>
    <w:rsid w:val="00B9427B"/>
    <w:rsid w:val="00BA219F"/>
    <w:rsid w:val="00BD5D59"/>
    <w:rsid w:val="00BE65CA"/>
    <w:rsid w:val="00BF030C"/>
    <w:rsid w:val="00C34A60"/>
    <w:rsid w:val="00C35923"/>
    <w:rsid w:val="00C4130E"/>
    <w:rsid w:val="00C42410"/>
    <w:rsid w:val="00C508F6"/>
    <w:rsid w:val="00C56A7A"/>
    <w:rsid w:val="00C56B2D"/>
    <w:rsid w:val="00C75714"/>
    <w:rsid w:val="00C75BCF"/>
    <w:rsid w:val="00C81B91"/>
    <w:rsid w:val="00C94557"/>
    <w:rsid w:val="00C953AE"/>
    <w:rsid w:val="00CC0F71"/>
    <w:rsid w:val="00CC42DE"/>
    <w:rsid w:val="00CE2CE8"/>
    <w:rsid w:val="00D02D51"/>
    <w:rsid w:val="00D030DE"/>
    <w:rsid w:val="00D10E4C"/>
    <w:rsid w:val="00D40F8C"/>
    <w:rsid w:val="00D511BC"/>
    <w:rsid w:val="00D51954"/>
    <w:rsid w:val="00D64A2F"/>
    <w:rsid w:val="00D64EB7"/>
    <w:rsid w:val="00D66FBC"/>
    <w:rsid w:val="00D7527B"/>
    <w:rsid w:val="00D82F6E"/>
    <w:rsid w:val="00D867D9"/>
    <w:rsid w:val="00DA02EF"/>
    <w:rsid w:val="00DA521F"/>
    <w:rsid w:val="00DA645D"/>
    <w:rsid w:val="00DA74D7"/>
    <w:rsid w:val="00DB2BD6"/>
    <w:rsid w:val="00DE545F"/>
    <w:rsid w:val="00DF4CD1"/>
    <w:rsid w:val="00DF5E36"/>
    <w:rsid w:val="00E002F7"/>
    <w:rsid w:val="00E556DE"/>
    <w:rsid w:val="00E60716"/>
    <w:rsid w:val="00E67BEC"/>
    <w:rsid w:val="00E85DB8"/>
    <w:rsid w:val="00EA1E22"/>
    <w:rsid w:val="00EA65B3"/>
    <w:rsid w:val="00EA6ED4"/>
    <w:rsid w:val="00ED34B6"/>
    <w:rsid w:val="00EE3815"/>
    <w:rsid w:val="00EF1A74"/>
    <w:rsid w:val="00EF2FA2"/>
    <w:rsid w:val="00F02271"/>
    <w:rsid w:val="00F3686C"/>
    <w:rsid w:val="00F63BF9"/>
    <w:rsid w:val="00F65DCA"/>
    <w:rsid w:val="00F67802"/>
    <w:rsid w:val="00FA1C64"/>
    <w:rsid w:val="00FA4246"/>
    <w:rsid w:val="00FC6A62"/>
    <w:rsid w:val="00FC7E37"/>
    <w:rsid w:val="00FD2D5D"/>
    <w:rsid w:val="00FD662F"/>
    <w:rsid w:val="00FD6B33"/>
    <w:rsid w:val="00FD7DCA"/>
    <w:rsid w:val="00FE116D"/>
    <w:rsid w:val="00FE4AC0"/>
    <w:rsid w:val="00FE5FE5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28B89B1"/>
  <w15:docId w15:val="{8DF2F915-9ABB-45A5-BE30-FCDA77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7A0B7BF98EEB46B2EFB2B04F63B51F" ma:contentTypeVersion="1" ma:contentTypeDescription="Luo uusi asiakirja." ma:contentTypeScope="" ma:versionID="6e042211d8d05e1c13fd5b29f6507c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D0383-9331-4D24-A926-9AE4A74C54E9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FCE3A6-E99F-4C00-8359-D1357754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565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JA</dc:creator>
  <cp:lastModifiedBy>Päiväkoti Porolahti</cp:lastModifiedBy>
  <cp:revision>22</cp:revision>
  <cp:lastPrinted>2016-04-28T07:24:00Z</cp:lastPrinted>
  <dcterms:created xsi:type="dcterms:W3CDTF">2017-09-26T10:50:00Z</dcterms:created>
  <dcterms:modified xsi:type="dcterms:W3CDTF">2017-10-23T05:18:00Z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0x010100D47A0B7BF98EEB46B2EFB2B04F63B51F</vt:lpwstr>
  </property>
</Properties>
</file>