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54059860"/>
    <w:bookmarkStart w:id="1" w:name="_Hlk154045377"/>
    <w:p w14:paraId="48CF856C" w14:textId="77777777" w:rsidR="00F53CA2" w:rsidRPr="00B67EB6" w:rsidRDefault="00F53CA2" w:rsidP="00B0266D">
      <w:pPr>
        <w:rPr>
          <w:rFonts w:ascii="Arial" w:hAnsi="Arial" w:cs="Arial"/>
          <w:b/>
          <w:bCs/>
          <w:sz w:val="22"/>
          <w:lang w:val="fi-FI"/>
        </w:rPr>
      </w:pPr>
      <w:r w:rsidRPr="00B67EB6">
        <w:rPr>
          <w:rFonts w:ascii="Arial" w:hAnsi="Arial" w:cs="Arial"/>
          <w:noProof/>
          <w:color w:val="0070C0"/>
          <w:lang w:eastAsia="fi-FI"/>
        </w:rPr>
        <mc:AlternateContent>
          <mc:Choice Requires="wps">
            <w:drawing>
              <wp:anchor distT="0" distB="0" distL="114300" distR="114300" simplePos="0" relativeHeight="251693056" behindDoc="0" locked="0" layoutInCell="1" allowOverlap="1" wp14:anchorId="3C4D84E1" wp14:editId="04EF7506">
                <wp:simplePos x="0" y="0"/>
                <wp:positionH relativeFrom="column">
                  <wp:posOffset>3824696</wp:posOffset>
                </wp:positionH>
                <wp:positionV relativeFrom="paragraph">
                  <wp:posOffset>-355509</wp:posOffset>
                </wp:positionV>
                <wp:extent cx="2552700" cy="723900"/>
                <wp:effectExtent l="0" t="0" r="0" b="0"/>
                <wp:wrapNone/>
                <wp:docPr id="4" name="Tekstiruutu 4"/>
                <wp:cNvGraphicFramePr/>
                <a:graphic xmlns:a="http://schemas.openxmlformats.org/drawingml/2006/main">
                  <a:graphicData uri="http://schemas.microsoft.com/office/word/2010/wordprocessingShape">
                    <wps:wsp>
                      <wps:cNvSpPr txBox="1"/>
                      <wps:spPr>
                        <a:xfrm>
                          <a:off x="0" y="0"/>
                          <a:ext cx="2552700" cy="723900"/>
                        </a:xfrm>
                        <a:prstGeom prst="rect">
                          <a:avLst/>
                        </a:prstGeom>
                        <a:solidFill>
                          <a:schemeClr val="lt1"/>
                        </a:solidFill>
                        <a:ln w="6350">
                          <a:noFill/>
                        </a:ln>
                      </wps:spPr>
                      <wps:txbx>
                        <w:txbxContent>
                          <w:p w14:paraId="745BBFA3" w14:textId="77777777" w:rsidR="00F53CA2" w:rsidRPr="00A45374" w:rsidRDefault="00F53CA2" w:rsidP="00AB5EB5">
                            <w:pPr>
                              <w:pStyle w:val="Yltunniste"/>
                              <w:jc w:val="right"/>
                              <w:rPr>
                                <w:rFonts w:ascii="Arial" w:hAnsi="Arial" w:cs="Arial"/>
                                <w:sz w:val="24"/>
                                <w:szCs w:val="24"/>
                                <w:lang w:val="fi-FI"/>
                              </w:rPr>
                            </w:pPr>
                            <w:r w:rsidRPr="00A45374">
                              <w:rPr>
                                <w:rFonts w:ascii="Arial" w:hAnsi="Arial" w:cs="Arial"/>
                                <w:sz w:val="24"/>
                                <w:szCs w:val="24"/>
                                <w:lang w:val="fi-FI"/>
                              </w:rPr>
                              <w:t>KYMP/RYA/</w:t>
                            </w:r>
                            <w:r w:rsidR="00E6360E" w:rsidRPr="00A45374">
                              <w:rPr>
                                <w:rFonts w:ascii="Arial" w:hAnsi="Arial" w:cs="Arial"/>
                                <w:sz w:val="24"/>
                                <w:szCs w:val="24"/>
                                <w:lang w:val="fi-FI"/>
                              </w:rPr>
                              <w:t>ATT</w:t>
                            </w:r>
                          </w:p>
                          <w:p w14:paraId="7ED3CD7E" w14:textId="77777777" w:rsidR="00F53CA2" w:rsidRDefault="00AB5EB5" w:rsidP="00E013D7">
                            <w:pPr>
                              <w:tabs>
                                <w:tab w:val="clear" w:pos="1304"/>
                                <w:tab w:val="clear" w:pos="2608"/>
                                <w:tab w:val="left" w:pos="2410"/>
                                <w:tab w:val="left" w:pos="2552"/>
                              </w:tabs>
                              <w:jc w:val="right"/>
                              <w:rPr>
                                <w:lang w:val="fi-FI"/>
                              </w:rPr>
                            </w:pPr>
                            <w:r>
                              <w:rPr>
                                <w:lang w:val="fi-FI"/>
                              </w:rPr>
                              <w:t>15</w:t>
                            </w:r>
                            <w:r w:rsidR="00E6360E" w:rsidRPr="00A45374">
                              <w:rPr>
                                <w:lang w:val="fi-FI"/>
                              </w:rPr>
                              <w:t>.</w:t>
                            </w:r>
                            <w:r>
                              <w:rPr>
                                <w:lang w:val="fi-FI"/>
                              </w:rPr>
                              <w:t>10</w:t>
                            </w:r>
                            <w:r w:rsidR="00E25031" w:rsidRPr="00A45374">
                              <w:rPr>
                                <w:lang w:val="fi-FI"/>
                              </w:rPr>
                              <w:t>.2024,</w:t>
                            </w:r>
                            <w:r w:rsidR="00E013D7">
                              <w:rPr>
                                <w:lang w:val="fi-FI"/>
                              </w:rPr>
                              <w:t xml:space="preserve"> </w:t>
                            </w:r>
                            <w:r w:rsidR="00E25031" w:rsidRPr="00A45374">
                              <w:rPr>
                                <w:lang w:val="fi-FI"/>
                              </w:rPr>
                              <w:t>v</w:t>
                            </w:r>
                            <w:r>
                              <w:rPr>
                                <w:lang w:val="fi-FI"/>
                              </w:rPr>
                              <w:t xml:space="preserve">ersio </w:t>
                            </w:r>
                            <w:r w:rsidR="00E25031" w:rsidRPr="00A45374">
                              <w:rPr>
                                <w:lang w:val="fi-FI"/>
                              </w:rPr>
                              <w:t>1</w:t>
                            </w:r>
                            <w:r w:rsidR="00103229" w:rsidRPr="00A45374">
                              <w:rPr>
                                <w:lang w:val="fi-FI"/>
                              </w:rPr>
                              <w:t>.</w:t>
                            </w:r>
                            <w:r>
                              <w:rPr>
                                <w:lang w:val="fi-FI"/>
                              </w:rPr>
                              <w:t>0</w:t>
                            </w:r>
                          </w:p>
                          <w:p w14:paraId="3A5F7CBF" w14:textId="58DF6E83" w:rsidR="00B654E1" w:rsidRPr="00A45374" w:rsidRDefault="00056FE0" w:rsidP="00E013D7">
                            <w:pPr>
                              <w:tabs>
                                <w:tab w:val="clear" w:pos="1304"/>
                                <w:tab w:val="clear" w:pos="2608"/>
                                <w:tab w:val="left" w:pos="2410"/>
                                <w:tab w:val="left" w:pos="2552"/>
                              </w:tabs>
                              <w:jc w:val="right"/>
                              <w:rPr>
                                <w:lang w:val="fi-FI"/>
                              </w:rPr>
                            </w:pPr>
                            <w:r>
                              <w:rPr>
                                <w:lang w:val="fi-FI"/>
                              </w:rPr>
                              <w:t>Viimeisin päivitys 2</w:t>
                            </w:r>
                            <w:r w:rsidR="005D1154">
                              <w:rPr>
                                <w:lang w:val="fi-FI"/>
                              </w:rPr>
                              <w:t>9</w:t>
                            </w:r>
                            <w:r>
                              <w:rPr>
                                <w:lang w:val="fi-FI"/>
                              </w:rPr>
                              <w:t>.7.2026</w:t>
                            </w:r>
                          </w:p>
                          <w:p w14:paraId="1E7F4F97" w14:textId="45B5016D" w:rsidR="00262F48" w:rsidRPr="00AB5EB5" w:rsidRDefault="00262F48" w:rsidP="00E013D7">
                            <w:pPr>
                              <w:tabs>
                                <w:tab w:val="clear" w:pos="1304"/>
                                <w:tab w:val="clear" w:pos="2608"/>
                                <w:tab w:val="left" w:pos="2410"/>
                                <w:tab w:val="left" w:pos="2552"/>
                              </w:tabs>
                              <w:jc w:val="right"/>
                              <w:rPr>
                                <w:color w:val="4472C4" w:themeColor="accent1"/>
                                <w:lang w:val="fi-FI"/>
                              </w:rPr>
                            </w:pPr>
                            <w:r w:rsidRPr="00AB5EB5">
                              <w:rPr>
                                <w:color w:val="4472C4" w:themeColor="accent1"/>
                                <w:lang w:val="fi-FI"/>
                              </w:rPr>
                              <w:t>Täydennettävä versio urakkaan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4D84E1" id="_x0000_t202" coordsize="21600,21600" o:spt="202" path="m,l,21600r21600,l21600,xe">
                <v:stroke joinstyle="miter"/>
                <v:path gradientshapeok="t" o:connecttype="rect"/>
              </v:shapetype>
              <v:shape id="Tekstiruutu 4" o:spid="_x0000_s1026" type="#_x0000_t202" style="position:absolute;margin-left:301.15pt;margin-top:-28pt;width:201pt;height:5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" fillcolor="white [3201]" stroked="f" strokeweight=".5pt">
                <v:textbox>
                  <w:txbxContent>
                    <w:p w14:paraId="745BBFA3" w14:textId="77777777" w:rsidR="00F53CA2" w:rsidRPr="00A45374" w:rsidRDefault="00F53CA2" w:rsidP="00AB5EB5">
                      <w:pPr>
                        <w:pStyle w:val="Yltunniste"/>
                        <w:jc w:val="right"/>
                        <w:rPr>
                          <w:rFonts w:ascii="Arial" w:hAnsi="Arial" w:cs="Arial"/>
                          <w:sz w:val="24"/>
                          <w:szCs w:val="24"/>
                          <w:lang w:val="fi-FI"/>
                        </w:rPr>
                      </w:pPr>
                      <w:r w:rsidRPr="00A45374">
                        <w:rPr>
                          <w:rFonts w:ascii="Arial" w:hAnsi="Arial" w:cs="Arial"/>
                          <w:sz w:val="24"/>
                          <w:szCs w:val="24"/>
                          <w:lang w:val="fi-FI"/>
                        </w:rPr>
                        <w:t>KYMP/RYA/</w:t>
                      </w:r>
                      <w:r w:rsidR="00E6360E" w:rsidRPr="00A45374">
                        <w:rPr>
                          <w:rFonts w:ascii="Arial" w:hAnsi="Arial" w:cs="Arial"/>
                          <w:sz w:val="24"/>
                          <w:szCs w:val="24"/>
                          <w:lang w:val="fi-FI"/>
                        </w:rPr>
                        <w:t>ATT</w:t>
                      </w:r>
                    </w:p>
                    <w:p w14:paraId="7ED3CD7E" w14:textId="77777777" w:rsidR="00F53CA2" w:rsidRDefault="00AB5EB5" w:rsidP="00E013D7">
                      <w:pPr>
                        <w:tabs>
                          <w:tab w:val="clear" w:pos="1304"/>
                          <w:tab w:val="clear" w:pos="2608"/>
                          <w:tab w:val="left" w:pos="2410"/>
                          <w:tab w:val="left" w:pos="2552"/>
                        </w:tabs>
                        <w:jc w:val="right"/>
                        <w:rPr>
                          <w:lang w:val="fi-FI"/>
                        </w:rPr>
                      </w:pPr>
                      <w:r>
                        <w:rPr>
                          <w:lang w:val="fi-FI"/>
                        </w:rPr>
                        <w:t>15</w:t>
                      </w:r>
                      <w:r w:rsidR="00E6360E" w:rsidRPr="00A45374">
                        <w:rPr>
                          <w:lang w:val="fi-FI"/>
                        </w:rPr>
                        <w:t>.</w:t>
                      </w:r>
                      <w:r>
                        <w:rPr>
                          <w:lang w:val="fi-FI"/>
                        </w:rPr>
                        <w:t>10</w:t>
                      </w:r>
                      <w:r w:rsidR="00E25031" w:rsidRPr="00A45374">
                        <w:rPr>
                          <w:lang w:val="fi-FI"/>
                        </w:rPr>
                        <w:t>.2024,</w:t>
                      </w:r>
                      <w:r w:rsidR="00E013D7">
                        <w:rPr>
                          <w:lang w:val="fi-FI"/>
                        </w:rPr>
                        <w:t xml:space="preserve"> </w:t>
                      </w:r>
                      <w:r w:rsidR="00E25031" w:rsidRPr="00A45374">
                        <w:rPr>
                          <w:lang w:val="fi-FI"/>
                        </w:rPr>
                        <w:t>v</w:t>
                      </w:r>
                      <w:r>
                        <w:rPr>
                          <w:lang w:val="fi-FI"/>
                        </w:rPr>
                        <w:t xml:space="preserve">ersio </w:t>
                      </w:r>
                      <w:r w:rsidR="00E25031" w:rsidRPr="00A45374">
                        <w:rPr>
                          <w:lang w:val="fi-FI"/>
                        </w:rPr>
                        <w:t>1</w:t>
                      </w:r>
                      <w:r w:rsidR="00103229" w:rsidRPr="00A45374">
                        <w:rPr>
                          <w:lang w:val="fi-FI"/>
                        </w:rPr>
                        <w:t>.</w:t>
                      </w:r>
                      <w:r>
                        <w:rPr>
                          <w:lang w:val="fi-FI"/>
                        </w:rPr>
                        <w:t>0</w:t>
                      </w:r>
                    </w:p>
                    <w:p w14:paraId="3A5F7CBF" w14:textId="58DF6E83" w:rsidR="00B654E1" w:rsidRPr="00A45374" w:rsidRDefault="00056FE0" w:rsidP="00E013D7">
                      <w:pPr>
                        <w:tabs>
                          <w:tab w:val="clear" w:pos="1304"/>
                          <w:tab w:val="clear" w:pos="2608"/>
                          <w:tab w:val="left" w:pos="2410"/>
                          <w:tab w:val="left" w:pos="2552"/>
                        </w:tabs>
                        <w:jc w:val="right"/>
                        <w:rPr>
                          <w:lang w:val="fi-FI"/>
                        </w:rPr>
                      </w:pPr>
                      <w:r>
                        <w:rPr>
                          <w:lang w:val="fi-FI"/>
                        </w:rPr>
                        <w:t>Viimeisin päivitys 2</w:t>
                      </w:r>
                      <w:r w:rsidR="005D1154">
                        <w:rPr>
                          <w:lang w:val="fi-FI"/>
                        </w:rPr>
                        <w:t>9</w:t>
                      </w:r>
                      <w:r>
                        <w:rPr>
                          <w:lang w:val="fi-FI"/>
                        </w:rPr>
                        <w:t>.7.2026</w:t>
                      </w:r>
                    </w:p>
                    <w:p w14:paraId="1E7F4F97" w14:textId="45B5016D" w:rsidR="00262F48" w:rsidRPr="00AB5EB5" w:rsidRDefault="00262F48" w:rsidP="00E013D7">
                      <w:pPr>
                        <w:tabs>
                          <w:tab w:val="clear" w:pos="1304"/>
                          <w:tab w:val="clear" w:pos="2608"/>
                          <w:tab w:val="left" w:pos="2410"/>
                          <w:tab w:val="left" w:pos="2552"/>
                        </w:tabs>
                        <w:jc w:val="right"/>
                        <w:rPr>
                          <w:color w:val="4472C4" w:themeColor="accent1"/>
                          <w:lang w:val="fi-FI"/>
                        </w:rPr>
                      </w:pPr>
                      <w:r w:rsidRPr="00AB5EB5">
                        <w:rPr>
                          <w:color w:val="4472C4" w:themeColor="accent1"/>
                          <w:lang w:val="fi-FI"/>
                        </w:rPr>
                        <w:t>Täydennettävä versio urakkaan</w:t>
                      </w:r>
                    </w:p>
                  </w:txbxContent>
                </v:textbox>
              </v:shape>
            </w:pict>
          </mc:Fallback>
        </mc:AlternateContent>
      </w:r>
      <w:r w:rsidRPr="00B67EB6">
        <w:rPr>
          <w:rFonts w:ascii="Arial" w:hAnsi="Arial" w:cs="Arial"/>
          <w:noProof/>
          <w:color w:val="0070C0"/>
          <w:lang w:eastAsia="fi-FI"/>
        </w:rPr>
        <w:drawing>
          <wp:anchor distT="0" distB="0" distL="114300" distR="114300" simplePos="0" relativeHeight="251691008" behindDoc="0" locked="0" layoutInCell="1" allowOverlap="1" wp14:anchorId="71690D04" wp14:editId="4A4A7BE4">
            <wp:simplePos x="0" y="0"/>
            <wp:positionH relativeFrom="column">
              <wp:posOffset>-222250</wp:posOffset>
            </wp:positionH>
            <wp:positionV relativeFrom="paragraph">
              <wp:posOffset>-635000</wp:posOffset>
            </wp:positionV>
            <wp:extent cx="1299210" cy="690880"/>
            <wp:effectExtent l="0" t="0" r="0" b="0"/>
            <wp:wrapNone/>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LSINKI_Tunnus_MUSTA.png"/>
                    <pic:cNvPicPr/>
                  </pic:nvPicPr>
                  <pic:blipFill rotWithShape="1">
                    <a:blip r:embed="rId11" cstate="print">
                      <a:extLst>
                        <a:ext uri="{28A0092B-C50C-407E-A947-70E740481C1C}">
                          <a14:useLocalDpi xmlns:a14="http://schemas.microsoft.com/office/drawing/2010/main" val="0"/>
                        </a:ext>
                      </a:extLst>
                    </a:blip>
                    <a:srcRect t="-1" b="-14861"/>
                    <a:stretch/>
                  </pic:blipFill>
                  <pic:spPr bwMode="auto">
                    <a:xfrm>
                      <a:off x="0" y="0"/>
                      <a:ext cx="1299210" cy="690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3E6264" w14:textId="77777777" w:rsidR="00F53CA2" w:rsidRPr="00B67EB6" w:rsidRDefault="00F53CA2" w:rsidP="00B0266D">
      <w:pPr>
        <w:rPr>
          <w:rFonts w:ascii="Arial" w:hAnsi="Arial" w:cs="Arial"/>
          <w:b/>
          <w:bCs/>
          <w:sz w:val="22"/>
          <w:lang w:val="fi-FI"/>
        </w:rPr>
      </w:pPr>
    </w:p>
    <w:p w14:paraId="60516E38" w14:textId="77777777" w:rsidR="00AB5EB5" w:rsidRDefault="00AB5EB5" w:rsidP="00B0266D">
      <w:pPr>
        <w:rPr>
          <w:rFonts w:ascii="Arial" w:hAnsi="Arial" w:cs="Arial"/>
          <w:b/>
          <w:bCs/>
          <w:sz w:val="48"/>
          <w:szCs w:val="48"/>
          <w:lang w:val="fi-FI"/>
        </w:rPr>
      </w:pPr>
    </w:p>
    <w:p w14:paraId="2EFE36A8" w14:textId="28E69CF8" w:rsidR="001F6352" w:rsidRPr="001930D0" w:rsidRDefault="00F53CA2" w:rsidP="00B0266D">
      <w:pPr>
        <w:rPr>
          <w:rFonts w:ascii="Arial" w:hAnsi="Arial" w:cs="Arial"/>
          <w:b/>
          <w:bCs/>
          <w:sz w:val="48"/>
          <w:szCs w:val="48"/>
          <w:lang w:val="fi-FI"/>
        </w:rPr>
      </w:pPr>
      <w:r w:rsidRPr="001930D0">
        <w:rPr>
          <w:rFonts w:ascii="Arial" w:hAnsi="Arial" w:cs="Arial"/>
          <w:b/>
          <w:bCs/>
          <w:sz w:val="48"/>
          <w:szCs w:val="48"/>
          <w:lang w:val="fi-FI"/>
        </w:rPr>
        <w:t>Työmaavesien</w:t>
      </w:r>
      <w:r w:rsidR="00591CB0">
        <w:rPr>
          <w:rFonts w:ascii="Arial" w:hAnsi="Arial" w:cs="Arial"/>
          <w:b/>
          <w:bCs/>
          <w:sz w:val="48"/>
          <w:szCs w:val="48"/>
          <w:lang w:val="fi-FI"/>
        </w:rPr>
        <w:t xml:space="preserve"> hallin</w:t>
      </w:r>
      <w:r w:rsidR="00AE6DCD">
        <w:rPr>
          <w:rFonts w:ascii="Arial" w:hAnsi="Arial" w:cs="Arial"/>
          <w:b/>
          <w:bCs/>
          <w:sz w:val="48"/>
          <w:szCs w:val="48"/>
          <w:lang w:val="fi-FI"/>
        </w:rPr>
        <w:t>ta-asiakirja</w:t>
      </w:r>
      <w:r w:rsidR="00B654E1">
        <w:rPr>
          <w:rFonts w:ascii="Arial" w:hAnsi="Arial" w:cs="Arial"/>
          <w:b/>
          <w:bCs/>
          <w:sz w:val="48"/>
          <w:szCs w:val="48"/>
          <w:lang w:val="fi-FI"/>
        </w:rPr>
        <w:t xml:space="preserve"> </w:t>
      </w:r>
      <w:r w:rsidR="001E4A7E" w:rsidRPr="007D5FFA">
        <w:rPr>
          <w:rFonts w:ascii="Arial" w:hAnsi="Arial" w:cs="Arial"/>
          <w:b/>
          <w:bCs/>
          <w:color w:val="4472C4" w:themeColor="accent1"/>
          <w:sz w:val="48"/>
          <w:szCs w:val="48"/>
          <w:lang w:val="fi-FI"/>
        </w:rPr>
        <w:t xml:space="preserve">– </w:t>
      </w:r>
      <w:r w:rsidR="00512DD1" w:rsidRPr="007D5FFA">
        <w:rPr>
          <w:rFonts w:ascii="Arial" w:hAnsi="Arial" w:cs="Arial"/>
          <w:b/>
          <w:bCs/>
          <w:color w:val="4472C4" w:themeColor="accent1"/>
          <w:sz w:val="48"/>
          <w:szCs w:val="48"/>
          <w:lang w:val="fi-FI"/>
        </w:rPr>
        <w:t>pohja</w:t>
      </w:r>
      <w:r w:rsidR="007D5FFA">
        <w:rPr>
          <w:rFonts w:ascii="Arial" w:hAnsi="Arial" w:cs="Arial"/>
          <w:b/>
          <w:bCs/>
          <w:color w:val="4472C4" w:themeColor="accent1"/>
          <w:sz w:val="48"/>
          <w:szCs w:val="48"/>
          <w:lang w:val="fi-FI"/>
        </w:rPr>
        <w:t xml:space="preserve"> </w:t>
      </w:r>
      <w:r w:rsidR="006E452F">
        <w:rPr>
          <w:rFonts w:ascii="Arial" w:hAnsi="Arial" w:cs="Arial"/>
          <w:b/>
          <w:bCs/>
          <w:color w:val="4472C4" w:themeColor="accent1"/>
          <w:sz w:val="48"/>
          <w:szCs w:val="48"/>
          <w:lang w:val="fi-FI"/>
        </w:rPr>
        <w:t>urak</w:t>
      </w:r>
      <w:r w:rsidR="008F0949">
        <w:rPr>
          <w:rFonts w:ascii="Arial" w:hAnsi="Arial" w:cs="Arial"/>
          <w:b/>
          <w:bCs/>
          <w:color w:val="4472C4" w:themeColor="accent1"/>
          <w:sz w:val="48"/>
          <w:szCs w:val="48"/>
          <w:lang w:val="fi-FI"/>
        </w:rPr>
        <w:t>kaan</w:t>
      </w:r>
      <w:r w:rsidR="006E452F">
        <w:rPr>
          <w:rFonts w:ascii="Arial" w:hAnsi="Arial" w:cs="Arial"/>
          <w:b/>
          <w:bCs/>
          <w:color w:val="4472C4" w:themeColor="accent1"/>
          <w:sz w:val="48"/>
          <w:szCs w:val="48"/>
          <w:lang w:val="fi-FI"/>
        </w:rPr>
        <w:t xml:space="preserve"> </w:t>
      </w:r>
    </w:p>
    <w:p w14:paraId="69839C7A" w14:textId="77777777" w:rsidR="00F53CA2" w:rsidRPr="00B67EB6" w:rsidRDefault="00F53CA2" w:rsidP="00B0266D">
      <w:pPr>
        <w:rPr>
          <w:rFonts w:ascii="Arial" w:hAnsi="Arial" w:cs="Arial"/>
          <w:b/>
          <w:bCs/>
          <w:sz w:val="28"/>
          <w:szCs w:val="28"/>
          <w:lang w:val="fi-FI"/>
        </w:rPr>
      </w:pPr>
    </w:p>
    <w:p w14:paraId="7916DF2A" w14:textId="77777777" w:rsidR="00F53CA2" w:rsidRPr="00B67EB6" w:rsidRDefault="00F53CA2" w:rsidP="00B0266D">
      <w:pPr>
        <w:rPr>
          <w:rFonts w:ascii="Arial" w:hAnsi="Arial" w:cs="Arial"/>
          <w:b/>
          <w:bCs/>
          <w:sz w:val="24"/>
          <w:szCs w:val="24"/>
          <w:lang w:val="fi-FI"/>
        </w:rPr>
      </w:pPr>
    </w:p>
    <w:p w14:paraId="7D7C4F35" w14:textId="77777777" w:rsidR="00F53CA2" w:rsidRDefault="001E4A7E" w:rsidP="00B0266D">
      <w:pPr>
        <w:rPr>
          <w:rFonts w:ascii="Arial" w:hAnsi="Arial" w:cs="Arial"/>
          <w:b/>
          <w:bCs/>
          <w:sz w:val="24"/>
          <w:szCs w:val="24"/>
          <w:lang w:val="fi-FI"/>
        </w:rPr>
      </w:pPr>
      <w:r w:rsidRPr="00B67EB6">
        <w:rPr>
          <w:rFonts w:ascii="Arial" w:hAnsi="Arial" w:cs="Arial"/>
          <w:b/>
          <w:bCs/>
          <w:sz w:val="24"/>
          <w:szCs w:val="24"/>
          <w:lang w:val="fi-FI"/>
        </w:rPr>
        <w:t xml:space="preserve">Asiakirjassa on koottu </w:t>
      </w:r>
      <w:r w:rsidR="00512DD1">
        <w:rPr>
          <w:rFonts w:ascii="Arial" w:hAnsi="Arial" w:cs="Arial"/>
          <w:b/>
          <w:bCs/>
          <w:sz w:val="24"/>
          <w:szCs w:val="24"/>
          <w:lang w:val="fi-FI"/>
        </w:rPr>
        <w:t>tietoja työmaavesien hallinnasta</w:t>
      </w:r>
      <w:r w:rsidR="007D5FFA">
        <w:rPr>
          <w:rFonts w:ascii="Arial" w:hAnsi="Arial" w:cs="Arial"/>
          <w:b/>
          <w:bCs/>
          <w:sz w:val="24"/>
          <w:szCs w:val="24"/>
          <w:lang w:val="fi-FI"/>
        </w:rPr>
        <w:t xml:space="preserve"> ja vaatimukset hallinnan toteutukselle. Tämä asiakirja</w:t>
      </w:r>
      <w:r w:rsidR="00262F48">
        <w:rPr>
          <w:rFonts w:ascii="Arial" w:hAnsi="Arial" w:cs="Arial"/>
          <w:b/>
          <w:bCs/>
          <w:sz w:val="24"/>
          <w:szCs w:val="24"/>
          <w:lang w:val="fi-FI"/>
        </w:rPr>
        <w:t xml:space="preserve"> on</w:t>
      </w:r>
      <w:r w:rsidR="007D5FFA">
        <w:rPr>
          <w:rFonts w:ascii="Arial" w:hAnsi="Arial" w:cs="Arial"/>
          <w:b/>
          <w:bCs/>
          <w:sz w:val="24"/>
          <w:szCs w:val="24"/>
          <w:lang w:val="fi-FI"/>
        </w:rPr>
        <w:t xml:space="preserve"> pohja, joka tulee täyttää hankekohtaisilla tiedoilla.</w:t>
      </w:r>
    </w:p>
    <w:p w14:paraId="24F79553" w14:textId="77777777" w:rsidR="00574D4A" w:rsidRDefault="00574D4A" w:rsidP="00B0266D">
      <w:pPr>
        <w:rPr>
          <w:rFonts w:ascii="Arial" w:hAnsi="Arial" w:cs="Arial"/>
          <w:b/>
          <w:bCs/>
          <w:sz w:val="24"/>
          <w:szCs w:val="24"/>
          <w:lang w:val="fi-FI"/>
        </w:rPr>
      </w:pPr>
    </w:p>
    <w:p w14:paraId="49284860" w14:textId="77777777" w:rsidR="00D02544" w:rsidRDefault="00D02544" w:rsidP="00B0266D">
      <w:pPr>
        <w:rPr>
          <w:rFonts w:ascii="Arial" w:hAnsi="Arial" w:cs="Arial"/>
          <w:color w:val="ED7D31" w:themeColor="accent2"/>
          <w:sz w:val="24"/>
          <w:szCs w:val="24"/>
          <w:lang w:val="fi-FI"/>
        </w:rPr>
      </w:pPr>
    </w:p>
    <w:tbl>
      <w:tblPr>
        <w:tblStyle w:val="TaulukkoRuudukko"/>
        <w:tblW w:w="0" w:type="auto"/>
        <w:tblLook w:val="04A0" w:firstRow="1" w:lastRow="0" w:firstColumn="1" w:lastColumn="0" w:noHBand="0" w:noVBand="1"/>
      </w:tblPr>
      <w:tblGrid>
        <w:gridCol w:w="3114"/>
        <w:gridCol w:w="5528"/>
      </w:tblGrid>
      <w:tr w:rsidR="00D02544" w:rsidRPr="005F157D" w14:paraId="7B2F04E1" w14:textId="77777777" w:rsidTr="00A92E84">
        <w:trPr>
          <w:trHeight w:val="398"/>
        </w:trPr>
        <w:tc>
          <w:tcPr>
            <w:tcW w:w="3114" w:type="dxa"/>
            <w:vAlign w:val="bottom"/>
          </w:tcPr>
          <w:p w14:paraId="296D5FB2" w14:textId="77777777" w:rsidR="00D02544" w:rsidRPr="00263047" w:rsidRDefault="00D02544" w:rsidP="00A92E84">
            <w:pPr>
              <w:spacing w:after="120"/>
              <w:rPr>
                <w:rFonts w:ascii="Arial" w:hAnsi="Arial" w:cs="Arial"/>
                <w:bCs/>
                <w:szCs w:val="20"/>
              </w:rPr>
            </w:pPr>
            <w:proofErr w:type="spellStart"/>
            <w:r>
              <w:rPr>
                <w:rFonts w:ascii="Arial" w:hAnsi="Arial" w:cs="Arial"/>
                <w:bCs/>
                <w:szCs w:val="20"/>
              </w:rPr>
              <w:t>Hankkeen</w:t>
            </w:r>
            <w:proofErr w:type="spellEnd"/>
            <w:r>
              <w:rPr>
                <w:rFonts w:ascii="Arial" w:hAnsi="Arial" w:cs="Arial"/>
                <w:bCs/>
                <w:szCs w:val="20"/>
              </w:rPr>
              <w:t xml:space="preserve"> </w:t>
            </w:r>
            <w:proofErr w:type="spellStart"/>
            <w:r>
              <w:rPr>
                <w:rFonts w:ascii="Arial" w:hAnsi="Arial" w:cs="Arial"/>
                <w:bCs/>
                <w:szCs w:val="20"/>
              </w:rPr>
              <w:t>nimi</w:t>
            </w:r>
            <w:proofErr w:type="spellEnd"/>
            <w:r>
              <w:rPr>
                <w:rFonts w:ascii="Arial" w:hAnsi="Arial" w:cs="Arial"/>
                <w:bCs/>
                <w:szCs w:val="20"/>
              </w:rPr>
              <w:t>:</w:t>
            </w:r>
          </w:p>
        </w:tc>
        <w:tc>
          <w:tcPr>
            <w:tcW w:w="5528" w:type="dxa"/>
            <w:vAlign w:val="bottom"/>
          </w:tcPr>
          <w:p w14:paraId="63FCFAD1" w14:textId="5CD84CF5" w:rsidR="00D02544" w:rsidRPr="005F0AA6" w:rsidRDefault="00D02544" w:rsidP="00A92E84">
            <w:pPr>
              <w:spacing w:after="120"/>
              <w:rPr>
                <w:rFonts w:ascii="Arial" w:hAnsi="Arial" w:cs="Arial"/>
                <w:bCs/>
                <w:szCs w:val="20"/>
                <w:lang w:val="fi-FI"/>
              </w:rPr>
            </w:pPr>
          </w:p>
        </w:tc>
      </w:tr>
      <w:tr w:rsidR="00A92E84" w:rsidRPr="00263047" w14:paraId="0639F391" w14:textId="77777777" w:rsidTr="00A92E84">
        <w:trPr>
          <w:trHeight w:val="398"/>
        </w:trPr>
        <w:tc>
          <w:tcPr>
            <w:tcW w:w="3114" w:type="dxa"/>
            <w:vAlign w:val="bottom"/>
          </w:tcPr>
          <w:p w14:paraId="55DB2D97" w14:textId="77777777" w:rsidR="00A92E84" w:rsidRDefault="00A92E84" w:rsidP="00A92E84">
            <w:pPr>
              <w:spacing w:after="120"/>
              <w:rPr>
                <w:rFonts w:ascii="Arial" w:hAnsi="Arial" w:cs="Arial"/>
                <w:bCs/>
                <w:szCs w:val="20"/>
              </w:rPr>
            </w:pPr>
            <w:proofErr w:type="spellStart"/>
            <w:r>
              <w:rPr>
                <w:rFonts w:ascii="Arial" w:hAnsi="Arial" w:cs="Arial"/>
                <w:bCs/>
                <w:szCs w:val="20"/>
              </w:rPr>
              <w:t>Osoite</w:t>
            </w:r>
            <w:proofErr w:type="spellEnd"/>
            <w:r>
              <w:rPr>
                <w:rFonts w:ascii="Arial" w:hAnsi="Arial" w:cs="Arial"/>
                <w:bCs/>
                <w:szCs w:val="20"/>
              </w:rPr>
              <w:t>:</w:t>
            </w:r>
          </w:p>
        </w:tc>
        <w:tc>
          <w:tcPr>
            <w:tcW w:w="5528" w:type="dxa"/>
            <w:vAlign w:val="bottom"/>
          </w:tcPr>
          <w:p w14:paraId="5470CB74" w14:textId="77777777" w:rsidR="00A92E84" w:rsidRPr="00263047" w:rsidRDefault="00A92E84" w:rsidP="00A92E84">
            <w:pPr>
              <w:spacing w:after="120"/>
              <w:rPr>
                <w:rFonts w:ascii="Arial" w:hAnsi="Arial" w:cs="Arial"/>
                <w:bCs/>
                <w:szCs w:val="20"/>
              </w:rPr>
            </w:pPr>
          </w:p>
        </w:tc>
      </w:tr>
      <w:tr w:rsidR="00D02544" w:rsidRPr="00263047" w14:paraId="1BC13695" w14:textId="77777777" w:rsidTr="00A92E84">
        <w:trPr>
          <w:trHeight w:val="398"/>
        </w:trPr>
        <w:tc>
          <w:tcPr>
            <w:tcW w:w="3114" w:type="dxa"/>
            <w:vAlign w:val="bottom"/>
          </w:tcPr>
          <w:p w14:paraId="7841ADA8" w14:textId="77777777" w:rsidR="00D02544" w:rsidRDefault="00D02544" w:rsidP="00A92E84">
            <w:pPr>
              <w:spacing w:after="120"/>
              <w:rPr>
                <w:rFonts w:ascii="Arial" w:hAnsi="Arial" w:cs="Arial"/>
                <w:bCs/>
                <w:szCs w:val="20"/>
              </w:rPr>
            </w:pPr>
            <w:proofErr w:type="spellStart"/>
            <w:r>
              <w:rPr>
                <w:rFonts w:ascii="Arial" w:hAnsi="Arial" w:cs="Arial"/>
                <w:bCs/>
                <w:szCs w:val="20"/>
              </w:rPr>
              <w:t>Rakennuksen</w:t>
            </w:r>
            <w:proofErr w:type="spellEnd"/>
            <w:r>
              <w:rPr>
                <w:rFonts w:ascii="Arial" w:hAnsi="Arial" w:cs="Arial"/>
                <w:bCs/>
                <w:szCs w:val="20"/>
              </w:rPr>
              <w:t xml:space="preserve"> pinta-ala (brm</w:t>
            </w:r>
            <w:r w:rsidRPr="00D02544">
              <w:rPr>
                <w:rFonts w:ascii="Arial" w:hAnsi="Arial" w:cs="Arial"/>
                <w:bCs/>
                <w:szCs w:val="20"/>
                <w:vertAlign w:val="superscript"/>
              </w:rPr>
              <w:t>2</w:t>
            </w:r>
            <w:r>
              <w:rPr>
                <w:rFonts w:ascii="Arial" w:hAnsi="Arial" w:cs="Arial"/>
                <w:bCs/>
                <w:szCs w:val="20"/>
              </w:rPr>
              <w:t>):</w:t>
            </w:r>
          </w:p>
        </w:tc>
        <w:tc>
          <w:tcPr>
            <w:tcW w:w="5528" w:type="dxa"/>
            <w:vAlign w:val="bottom"/>
          </w:tcPr>
          <w:p w14:paraId="0AAFF7C7" w14:textId="77777777" w:rsidR="00D02544" w:rsidRPr="00263047" w:rsidRDefault="00D02544" w:rsidP="00A92E84">
            <w:pPr>
              <w:spacing w:after="120"/>
              <w:rPr>
                <w:rFonts w:ascii="Arial" w:hAnsi="Arial" w:cs="Arial"/>
                <w:bCs/>
                <w:szCs w:val="20"/>
              </w:rPr>
            </w:pPr>
          </w:p>
        </w:tc>
      </w:tr>
    </w:tbl>
    <w:p w14:paraId="5E57A8D3" w14:textId="77777777" w:rsidR="00D02544" w:rsidRPr="00B275D0" w:rsidRDefault="00D02544" w:rsidP="00B0266D">
      <w:pPr>
        <w:rPr>
          <w:rFonts w:ascii="Arial" w:hAnsi="Arial" w:cs="Arial"/>
          <w:color w:val="ED7D31" w:themeColor="accent2"/>
          <w:sz w:val="24"/>
          <w:szCs w:val="24"/>
          <w:lang w:val="fi-FI"/>
        </w:rPr>
      </w:pPr>
    </w:p>
    <w:p w14:paraId="63F4976B" w14:textId="77777777" w:rsidR="00D7169B" w:rsidRPr="00B67EB6" w:rsidRDefault="00D7169B" w:rsidP="00B0266D">
      <w:pPr>
        <w:rPr>
          <w:rFonts w:ascii="Arial" w:hAnsi="Arial" w:cs="Arial"/>
          <w:b/>
          <w:bCs/>
          <w:sz w:val="24"/>
          <w:szCs w:val="24"/>
          <w:lang w:val="fi-FI"/>
        </w:rPr>
      </w:pPr>
    </w:p>
    <w:p w14:paraId="3961CBDF" w14:textId="77777777" w:rsidR="00E109B1" w:rsidRPr="00B67EB6" w:rsidRDefault="00E109B1" w:rsidP="00B0266D">
      <w:pPr>
        <w:rPr>
          <w:rFonts w:ascii="Arial" w:hAnsi="Arial" w:cs="Arial"/>
          <w:color w:val="ED7D31" w:themeColor="accent2"/>
          <w:sz w:val="22"/>
          <w:lang w:val="fi-FI"/>
        </w:rPr>
      </w:pPr>
    </w:p>
    <w:p w14:paraId="77D70858" w14:textId="77777777" w:rsidR="001E4A7E" w:rsidRPr="00B67EB6" w:rsidRDefault="001E4A7E" w:rsidP="00B0266D">
      <w:pPr>
        <w:rPr>
          <w:rFonts w:ascii="Arial" w:hAnsi="Arial" w:cs="Arial"/>
          <w:color w:val="4472C4" w:themeColor="accent1"/>
          <w:sz w:val="22"/>
          <w:lang w:val="fi-FI"/>
        </w:rPr>
      </w:pPr>
      <w:r w:rsidRPr="00B67EB6">
        <w:rPr>
          <w:rFonts w:ascii="Arial" w:hAnsi="Arial" w:cs="Arial"/>
          <w:color w:val="4472C4" w:themeColor="accent1"/>
          <w:sz w:val="22"/>
          <w:lang w:val="fi-FI"/>
        </w:rPr>
        <w:t>OHJE:</w:t>
      </w:r>
    </w:p>
    <w:p w14:paraId="0F680C1C" w14:textId="77777777" w:rsidR="005F157D" w:rsidRDefault="005F157D" w:rsidP="00D7169B">
      <w:pPr>
        <w:pStyle w:val="Luettelokappale"/>
        <w:numPr>
          <w:ilvl w:val="1"/>
          <w:numId w:val="12"/>
        </w:numPr>
        <w:ind w:left="1276"/>
        <w:rPr>
          <w:rFonts w:ascii="Arial" w:hAnsi="Arial" w:cs="Arial"/>
          <w:color w:val="4472C4" w:themeColor="accent1"/>
          <w:sz w:val="22"/>
        </w:rPr>
      </w:pPr>
      <w:bookmarkStart w:id="2" w:name="_Hlk165971359"/>
      <w:r>
        <w:rPr>
          <w:rFonts w:ascii="Arial" w:hAnsi="Arial" w:cs="Arial"/>
          <w:color w:val="4472C4" w:themeColor="accent1"/>
          <w:sz w:val="22"/>
        </w:rPr>
        <w:t xml:space="preserve">Selvitä ensin (mm. kantakaupungin kohteet) </w:t>
      </w:r>
    </w:p>
    <w:p w14:paraId="25A556A1" w14:textId="77777777" w:rsidR="00D7169B" w:rsidRDefault="00653D8C" w:rsidP="008C19DF">
      <w:pPr>
        <w:pStyle w:val="Luettelokappale"/>
        <w:numPr>
          <w:ilvl w:val="2"/>
          <w:numId w:val="12"/>
        </w:numPr>
        <w:ind w:left="1843"/>
        <w:rPr>
          <w:rFonts w:ascii="Arial" w:hAnsi="Arial" w:cs="Arial"/>
          <w:color w:val="4472C4" w:themeColor="accent1"/>
          <w:sz w:val="22"/>
        </w:rPr>
      </w:pPr>
      <w:r w:rsidRPr="00B67EB6">
        <w:rPr>
          <w:rFonts w:ascii="Arial" w:hAnsi="Arial" w:cs="Arial"/>
          <w:color w:val="4472C4" w:themeColor="accent1"/>
          <w:sz w:val="22"/>
        </w:rPr>
        <w:t xml:space="preserve">johdetaanko työmaavedet jätevesi- tai sekavesiviemäriin? Jos johdetaan, vedet menevät HSY:n jätevesipuhdistamolle. Urakoitsijan tulee käsitellä vedet HSY:n ohjeiden mukaisesti. HSY antaa ohjeet viemäröintiluvan yhteydessä. Ohjeet: </w:t>
      </w:r>
      <w:hyperlink r:id="rId12" w:history="1">
        <w:r w:rsidRPr="00B67EB6">
          <w:rPr>
            <w:rStyle w:val="Hyperlinkki"/>
            <w:rFonts w:ascii="Arial" w:hAnsi="Arial" w:cs="Arial"/>
            <w:sz w:val="22"/>
          </w:rPr>
          <w:t>https://www.hsy.fi/globalassets/vesi-ja-viemarit/tiedostot/jateveden_raja-arvot.pdf</w:t>
        </w:r>
      </w:hyperlink>
      <w:r w:rsidRPr="00B67EB6">
        <w:rPr>
          <w:rFonts w:ascii="Arial" w:hAnsi="Arial" w:cs="Arial"/>
          <w:color w:val="4472C4" w:themeColor="accent1"/>
          <w:sz w:val="22"/>
        </w:rPr>
        <w:t xml:space="preserve"> </w:t>
      </w:r>
      <w:r w:rsidR="00E24B8C" w:rsidRPr="00B67EB6">
        <w:rPr>
          <w:rFonts w:ascii="Arial" w:hAnsi="Arial" w:cs="Arial"/>
          <w:color w:val="4472C4" w:themeColor="accent1"/>
          <w:sz w:val="22"/>
        </w:rPr>
        <w:t xml:space="preserve">Tätä asiakirjaa ei </w:t>
      </w:r>
      <w:r w:rsidR="005634E3">
        <w:rPr>
          <w:rFonts w:ascii="Arial" w:hAnsi="Arial" w:cs="Arial"/>
          <w:color w:val="4472C4" w:themeColor="accent1"/>
          <w:sz w:val="22"/>
        </w:rPr>
        <w:t xml:space="preserve">silloin </w:t>
      </w:r>
      <w:r w:rsidR="00E24B8C" w:rsidRPr="00B67EB6">
        <w:rPr>
          <w:rFonts w:ascii="Arial" w:hAnsi="Arial" w:cs="Arial"/>
          <w:color w:val="4472C4" w:themeColor="accent1"/>
          <w:sz w:val="22"/>
        </w:rPr>
        <w:t>tarvita</w:t>
      </w:r>
      <w:r w:rsidR="00667750">
        <w:rPr>
          <w:rFonts w:ascii="Arial" w:hAnsi="Arial" w:cs="Arial"/>
          <w:color w:val="4472C4" w:themeColor="accent1"/>
          <w:sz w:val="22"/>
        </w:rPr>
        <w:t xml:space="preserve">. </w:t>
      </w:r>
      <w:r w:rsidR="006E452F">
        <w:rPr>
          <w:rFonts w:ascii="Arial" w:hAnsi="Arial" w:cs="Arial"/>
          <w:color w:val="4472C4" w:themeColor="accent1"/>
          <w:sz w:val="22"/>
        </w:rPr>
        <w:t>Pää</w:t>
      </w:r>
      <w:r w:rsidR="005634E3">
        <w:rPr>
          <w:rFonts w:ascii="Arial" w:hAnsi="Arial" w:cs="Arial"/>
          <w:color w:val="4472C4" w:themeColor="accent1"/>
          <w:sz w:val="22"/>
        </w:rPr>
        <w:t xml:space="preserve">urakoitsijan tulee tällöin kuitenkin </w:t>
      </w:r>
      <w:r w:rsidR="00667750">
        <w:rPr>
          <w:rFonts w:ascii="Arial" w:hAnsi="Arial" w:cs="Arial"/>
          <w:color w:val="4472C4" w:themeColor="accent1"/>
          <w:sz w:val="22"/>
        </w:rPr>
        <w:t>esittää</w:t>
      </w:r>
      <w:r w:rsidR="005634E3">
        <w:rPr>
          <w:rFonts w:ascii="Arial" w:hAnsi="Arial" w:cs="Arial"/>
          <w:color w:val="4472C4" w:themeColor="accent1"/>
          <w:sz w:val="22"/>
        </w:rPr>
        <w:t>,</w:t>
      </w:r>
      <w:r w:rsidR="00667750">
        <w:rPr>
          <w:rFonts w:ascii="Arial" w:hAnsi="Arial" w:cs="Arial"/>
          <w:color w:val="4472C4" w:themeColor="accent1"/>
          <w:sz w:val="22"/>
        </w:rPr>
        <w:t xml:space="preserve"> miten työmaavedet käsitellään HSY:n vaatimusten mukaisesti. </w:t>
      </w:r>
    </w:p>
    <w:bookmarkEnd w:id="2"/>
    <w:p w14:paraId="52F92AC4" w14:textId="77777777" w:rsidR="00C3277B" w:rsidRDefault="00C3277B" w:rsidP="00D7169B">
      <w:pPr>
        <w:tabs>
          <w:tab w:val="clear" w:pos="1304"/>
          <w:tab w:val="clear" w:pos="2608"/>
          <w:tab w:val="clear" w:pos="3912"/>
        </w:tabs>
        <w:spacing w:after="160" w:line="259" w:lineRule="auto"/>
        <w:rPr>
          <w:rFonts w:ascii="Arial" w:hAnsi="Arial" w:cs="Arial"/>
          <w:color w:val="ED7D31" w:themeColor="accent2"/>
          <w:sz w:val="22"/>
          <w:lang w:val="fi-FI"/>
        </w:rPr>
      </w:pPr>
    </w:p>
    <w:p w14:paraId="3BEA7799" w14:textId="77777777" w:rsidR="00E109B1" w:rsidRPr="00C3277B" w:rsidRDefault="00D7169B" w:rsidP="00C3277B">
      <w:pPr>
        <w:pStyle w:val="Luettelokappale"/>
        <w:numPr>
          <w:ilvl w:val="0"/>
          <w:numId w:val="27"/>
        </w:numPr>
        <w:tabs>
          <w:tab w:val="clear" w:pos="1304"/>
          <w:tab w:val="clear" w:pos="2608"/>
          <w:tab w:val="clear" w:pos="3912"/>
        </w:tabs>
        <w:spacing w:after="160" w:line="259" w:lineRule="auto"/>
        <w:rPr>
          <w:rFonts w:ascii="Arial" w:hAnsi="Arial" w:cs="Arial"/>
          <w:color w:val="ED7D31" w:themeColor="accent2"/>
          <w:sz w:val="22"/>
        </w:rPr>
      </w:pPr>
      <w:r w:rsidRPr="00C3277B">
        <w:rPr>
          <w:rFonts w:ascii="Arial" w:hAnsi="Arial" w:cs="Arial"/>
          <w:color w:val="ED7D31" w:themeColor="accent2"/>
          <w:sz w:val="22"/>
        </w:rPr>
        <w:br w:type="page"/>
      </w:r>
    </w:p>
    <w:p w14:paraId="2CFAEC9E" w14:textId="77777777" w:rsidR="00D7169B" w:rsidRPr="004637C5" w:rsidRDefault="00D7169B" w:rsidP="00D7169B">
      <w:pPr>
        <w:tabs>
          <w:tab w:val="clear" w:pos="1304"/>
          <w:tab w:val="clear" w:pos="2608"/>
          <w:tab w:val="clear" w:pos="3912"/>
        </w:tabs>
        <w:spacing w:after="160" w:line="259" w:lineRule="auto"/>
        <w:rPr>
          <w:rFonts w:ascii="Arial" w:hAnsi="Arial" w:cs="Arial"/>
          <w:color w:val="ED7D31" w:themeColor="accent2"/>
          <w:sz w:val="24"/>
          <w:szCs w:val="24"/>
          <w:lang w:val="fi-FI"/>
        </w:rPr>
      </w:pPr>
    </w:p>
    <w:sdt>
      <w:sdtPr>
        <w:rPr>
          <w:rFonts w:asciiTheme="minorHAnsi" w:eastAsiaTheme="minorEastAsia" w:hAnsiTheme="minorHAnsi" w:cs="Arial"/>
          <w:color w:val="auto"/>
          <w:sz w:val="22"/>
          <w:szCs w:val="22"/>
          <w:lang w:val="en-GB" w:eastAsia="en-US"/>
        </w:rPr>
        <w:id w:val="1628664377"/>
        <w:docPartObj>
          <w:docPartGallery w:val="Table of Contents"/>
          <w:docPartUnique/>
        </w:docPartObj>
      </w:sdtPr>
      <w:sdtEndPr>
        <w:rPr>
          <w:b/>
          <w:bCs/>
          <w:sz w:val="24"/>
          <w:szCs w:val="24"/>
        </w:rPr>
      </w:sdtEndPr>
      <w:sdtContent>
        <w:p w14:paraId="3154408B" w14:textId="77777777" w:rsidR="00E109B1" w:rsidRPr="00E25B52" w:rsidRDefault="00E109B1" w:rsidP="6E3131F9">
          <w:pPr>
            <w:pStyle w:val="Sisllysluettelonotsikko"/>
            <w:rPr>
              <w:rFonts w:cs="Arial"/>
              <w:sz w:val="24"/>
              <w:szCs w:val="24"/>
              <w:lang w:val="en-GB"/>
            </w:rPr>
          </w:pPr>
          <w:proofErr w:type="spellStart"/>
          <w:r w:rsidRPr="6E3131F9">
            <w:rPr>
              <w:rFonts w:cs="Arial"/>
              <w:sz w:val="24"/>
              <w:szCs w:val="24"/>
              <w:lang w:val="en-GB"/>
            </w:rPr>
            <w:t>Sisällys</w:t>
          </w:r>
          <w:proofErr w:type="spellEnd"/>
        </w:p>
        <w:p w14:paraId="083CD17E" w14:textId="77777777" w:rsidR="00A03A57" w:rsidRPr="00667750" w:rsidRDefault="00A03A57" w:rsidP="00A03A57">
          <w:pPr>
            <w:rPr>
              <w:rFonts w:ascii="Arial" w:hAnsi="Arial" w:cs="Arial"/>
              <w:lang w:val="fi-FI" w:eastAsia="fi-FI"/>
            </w:rPr>
          </w:pPr>
        </w:p>
        <w:p w14:paraId="203D7CB5" w14:textId="77777777" w:rsidR="00512DD1" w:rsidRPr="00FB255F" w:rsidRDefault="00E109B1">
          <w:pPr>
            <w:pStyle w:val="Sisluet1"/>
            <w:tabs>
              <w:tab w:val="left" w:pos="400"/>
              <w:tab w:val="right" w:pos="9628"/>
            </w:tabs>
            <w:rPr>
              <w:rFonts w:ascii="Arial" w:eastAsiaTheme="minorEastAsia" w:hAnsi="Arial" w:cs="Arial"/>
              <w:noProof/>
              <w:kern w:val="2"/>
              <w:sz w:val="22"/>
              <w:lang w:val="fi-FI" w:eastAsia="fi-FI"/>
              <w14:ligatures w14:val="standardContextual"/>
            </w:rPr>
          </w:pPr>
          <w:r w:rsidRPr="00FB255F">
            <w:rPr>
              <w:rFonts w:ascii="Arial" w:hAnsi="Arial" w:cs="Arial"/>
              <w:sz w:val="28"/>
              <w:szCs w:val="28"/>
            </w:rPr>
            <w:fldChar w:fldCharType="begin"/>
          </w:r>
          <w:r w:rsidRPr="00FB255F">
            <w:rPr>
              <w:rFonts w:ascii="Arial" w:hAnsi="Arial" w:cs="Arial"/>
              <w:sz w:val="28"/>
              <w:szCs w:val="28"/>
            </w:rPr>
            <w:instrText xml:space="preserve"> TOC \o "1-3" \h \z \u </w:instrText>
          </w:r>
          <w:r w:rsidRPr="00FB255F">
            <w:rPr>
              <w:rFonts w:ascii="Arial" w:hAnsi="Arial" w:cs="Arial"/>
              <w:sz w:val="28"/>
              <w:szCs w:val="28"/>
            </w:rPr>
            <w:fldChar w:fldCharType="separate"/>
          </w:r>
          <w:hyperlink w:anchor="_Toc168998248" w:history="1">
            <w:r w:rsidR="00512DD1" w:rsidRPr="00FB255F">
              <w:rPr>
                <w:rStyle w:val="Hyperlinkki"/>
                <w:rFonts w:ascii="Arial" w:hAnsi="Arial" w:cs="Arial"/>
                <w:noProof/>
              </w:rPr>
              <w:t>1</w:t>
            </w:r>
            <w:r w:rsidR="00512DD1" w:rsidRPr="00FB255F">
              <w:rPr>
                <w:rFonts w:ascii="Arial" w:eastAsiaTheme="minorEastAsia" w:hAnsi="Arial" w:cs="Arial"/>
                <w:noProof/>
                <w:kern w:val="2"/>
                <w:sz w:val="22"/>
                <w:lang w:val="fi-FI" w:eastAsia="fi-FI"/>
                <w14:ligatures w14:val="standardContextual"/>
              </w:rPr>
              <w:tab/>
            </w:r>
            <w:r w:rsidR="00512DD1" w:rsidRPr="00FB255F">
              <w:rPr>
                <w:rStyle w:val="Hyperlinkki"/>
                <w:rFonts w:ascii="Arial" w:hAnsi="Arial" w:cs="Arial"/>
                <w:noProof/>
              </w:rPr>
              <w:t>Työmaavesien hallintasuunnitelman laadinnan periaatteet</w:t>
            </w:r>
            <w:r w:rsidR="00512DD1" w:rsidRPr="00FB255F">
              <w:rPr>
                <w:rFonts w:ascii="Arial" w:hAnsi="Arial" w:cs="Arial"/>
                <w:noProof/>
                <w:webHidden/>
              </w:rPr>
              <w:tab/>
            </w:r>
            <w:r w:rsidR="00512DD1" w:rsidRPr="00FB255F">
              <w:rPr>
                <w:rFonts w:ascii="Arial" w:hAnsi="Arial" w:cs="Arial"/>
                <w:noProof/>
                <w:webHidden/>
              </w:rPr>
              <w:fldChar w:fldCharType="begin"/>
            </w:r>
            <w:r w:rsidR="00512DD1" w:rsidRPr="00FB255F">
              <w:rPr>
                <w:rFonts w:ascii="Arial" w:hAnsi="Arial" w:cs="Arial"/>
                <w:noProof/>
                <w:webHidden/>
              </w:rPr>
              <w:instrText xml:space="preserve"> PAGEREF _Toc168998248 \h </w:instrText>
            </w:r>
            <w:r w:rsidR="00512DD1" w:rsidRPr="00FB255F">
              <w:rPr>
                <w:rFonts w:ascii="Arial" w:hAnsi="Arial" w:cs="Arial"/>
                <w:noProof/>
                <w:webHidden/>
              </w:rPr>
            </w:r>
            <w:r w:rsidR="00512DD1" w:rsidRPr="00FB255F">
              <w:rPr>
                <w:rFonts w:ascii="Arial" w:hAnsi="Arial" w:cs="Arial"/>
                <w:noProof/>
                <w:webHidden/>
              </w:rPr>
              <w:fldChar w:fldCharType="separate"/>
            </w:r>
            <w:r w:rsidR="00FF7E55">
              <w:rPr>
                <w:rFonts w:ascii="Arial" w:hAnsi="Arial" w:cs="Arial"/>
                <w:noProof/>
                <w:webHidden/>
              </w:rPr>
              <w:t>3</w:t>
            </w:r>
            <w:r w:rsidR="00512DD1" w:rsidRPr="00FB255F">
              <w:rPr>
                <w:rFonts w:ascii="Arial" w:hAnsi="Arial" w:cs="Arial"/>
                <w:noProof/>
                <w:webHidden/>
              </w:rPr>
              <w:fldChar w:fldCharType="end"/>
            </w:r>
          </w:hyperlink>
        </w:p>
        <w:p w14:paraId="71E5EC7D" w14:textId="77777777" w:rsidR="00512DD1" w:rsidRPr="00FB255F" w:rsidRDefault="00512DD1">
          <w:pPr>
            <w:pStyle w:val="Sisluet1"/>
            <w:tabs>
              <w:tab w:val="left" w:pos="400"/>
              <w:tab w:val="right" w:pos="9628"/>
            </w:tabs>
            <w:rPr>
              <w:rFonts w:ascii="Arial" w:eastAsiaTheme="minorEastAsia" w:hAnsi="Arial" w:cs="Arial"/>
              <w:noProof/>
              <w:kern w:val="2"/>
              <w:sz w:val="22"/>
              <w:lang w:val="fi-FI" w:eastAsia="fi-FI"/>
              <w14:ligatures w14:val="standardContextual"/>
            </w:rPr>
          </w:pPr>
          <w:hyperlink w:anchor="_Toc168998249" w:history="1">
            <w:r w:rsidRPr="00FB255F">
              <w:rPr>
                <w:rStyle w:val="Hyperlinkki"/>
                <w:rFonts w:ascii="Arial" w:hAnsi="Arial" w:cs="Arial"/>
                <w:noProof/>
              </w:rPr>
              <w:t>2</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Määritelmät</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_Toc168998249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3</w:t>
            </w:r>
            <w:r w:rsidRPr="00FB255F">
              <w:rPr>
                <w:rFonts w:ascii="Arial" w:hAnsi="Arial" w:cs="Arial"/>
                <w:noProof/>
                <w:webHidden/>
              </w:rPr>
              <w:fldChar w:fldCharType="end"/>
            </w:r>
          </w:hyperlink>
        </w:p>
        <w:p w14:paraId="1CAE7538" w14:textId="77777777" w:rsidR="00512DD1" w:rsidRPr="00FB255F" w:rsidRDefault="00512DD1">
          <w:pPr>
            <w:pStyle w:val="Sisluet1"/>
            <w:tabs>
              <w:tab w:val="left" w:pos="400"/>
              <w:tab w:val="right" w:pos="9628"/>
            </w:tabs>
            <w:rPr>
              <w:rFonts w:ascii="Arial" w:eastAsiaTheme="minorEastAsia" w:hAnsi="Arial" w:cs="Arial"/>
              <w:noProof/>
              <w:kern w:val="2"/>
              <w:sz w:val="22"/>
              <w:lang w:val="fi-FI" w:eastAsia="fi-FI"/>
              <w14:ligatures w14:val="standardContextual"/>
            </w:rPr>
          </w:pPr>
          <w:hyperlink w:anchor="_Toc168998250" w:history="1">
            <w:r w:rsidRPr="00FB255F">
              <w:rPr>
                <w:rStyle w:val="Hyperlinkki"/>
                <w:rFonts w:ascii="Arial" w:hAnsi="Arial" w:cs="Arial"/>
                <w:noProof/>
              </w:rPr>
              <w:t>3</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Työmaavesien hallintasuunnitelman sisältövaatimukset</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_Toc168998250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4</w:t>
            </w:r>
            <w:r w:rsidRPr="00FB255F">
              <w:rPr>
                <w:rFonts w:ascii="Arial" w:hAnsi="Arial" w:cs="Arial"/>
                <w:noProof/>
                <w:webHidden/>
              </w:rPr>
              <w:fldChar w:fldCharType="end"/>
            </w:r>
          </w:hyperlink>
        </w:p>
        <w:p w14:paraId="6BD397EB" w14:textId="77777777" w:rsidR="00512DD1" w:rsidRPr="00FB255F" w:rsidRDefault="00512DD1">
          <w:pPr>
            <w:pStyle w:val="Sisluet2"/>
            <w:tabs>
              <w:tab w:val="left" w:pos="880"/>
              <w:tab w:val="right" w:pos="9628"/>
            </w:tabs>
            <w:rPr>
              <w:rFonts w:ascii="Arial" w:eastAsiaTheme="minorEastAsia" w:hAnsi="Arial" w:cs="Arial"/>
              <w:noProof/>
              <w:kern w:val="2"/>
              <w:sz w:val="22"/>
              <w:lang w:val="fi-FI" w:eastAsia="fi-FI"/>
              <w14:ligatures w14:val="standardContextual"/>
            </w:rPr>
          </w:pPr>
          <w:hyperlink w:anchor="_Toc168998251" w:history="1">
            <w:r w:rsidRPr="00FB255F">
              <w:rPr>
                <w:rStyle w:val="Hyperlinkki"/>
                <w:rFonts w:ascii="Arial" w:hAnsi="Arial" w:cs="Arial"/>
                <w:noProof/>
              </w:rPr>
              <w:t>3.1</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Taustatiedot</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_Toc168998251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4</w:t>
            </w:r>
            <w:r w:rsidRPr="00FB255F">
              <w:rPr>
                <w:rFonts w:ascii="Arial" w:hAnsi="Arial" w:cs="Arial"/>
                <w:noProof/>
                <w:webHidden/>
              </w:rPr>
              <w:fldChar w:fldCharType="end"/>
            </w:r>
          </w:hyperlink>
        </w:p>
        <w:p w14:paraId="2F780384" w14:textId="77777777" w:rsidR="00512DD1" w:rsidRPr="00FB255F" w:rsidRDefault="00512DD1">
          <w:pPr>
            <w:pStyle w:val="Sisluet3"/>
            <w:tabs>
              <w:tab w:val="left" w:pos="1100"/>
              <w:tab w:val="right" w:pos="9628"/>
            </w:tabs>
            <w:rPr>
              <w:rFonts w:ascii="Arial" w:eastAsiaTheme="minorEastAsia" w:hAnsi="Arial" w:cs="Arial"/>
              <w:noProof/>
              <w:kern w:val="2"/>
              <w:sz w:val="22"/>
              <w:lang w:val="fi-FI" w:eastAsia="fi-FI"/>
              <w14:ligatures w14:val="standardContextual"/>
            </w:rPr>
          </w:pPr>
          <w:hyperlink w:anchor="_Toc168998252" w:history="1">
            <w:r w:rsidRPr="00FB255F">
              <w:rPr>
                <w:rStyle w:val="Hyperlinkki"/>
                <w:rFonts w:ascii="Arial" w:hAnsi="Arial" w:cs="Arial"/>
                <w:noProof/>
              </w:rPr>
              <w:t>3.1.1</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Vesistö ja hulevesiviemäri</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_Toc168998252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4</w:t>
            </w:r>
            <w:r w:rsidRPr="00FB255F">
              <w:rPr>
                <w:rFonts w:ascii="Arial" w:hAnsi="Arial" w:cs="Arial"/>
                <w:noProof/>
                <w:webHidden/>
              </w:rPr>
              <w:fldChar w:fldCharType="end"/>
            </w:r>
          </w:hyperlink>
        </w:p>
        <w:p w14:paraId="2A2B9D38" w14:textId="77777777" w:rsidR="00512DD1" w:rsidRPr="00FB255F" w:rsidRDefault="00512DD1">
          <w:pPr>
            <w:pStyle w:val="Sisluet3"/>
            <w:tabs>
              <w:tab w:val="left" w:pos="1100"/>
              <w:tab w:val="right" w:pos="9628"/>
            </w:tabs>
            <w:rPr>
              <w:rFonts w:ascii="Arial" w:eastAsiaTheme="minorEastAsia" w:hAnsi="Arial" w:cs="Arial"/>
              <w:noProof/>
              <w:kern w:val="2"/>
              <w:sz w:val="22"/>
              <w:lang w:val="fi-FI" w:eastAsia="fi-FI"/>
              <w14:ligatures w14:val="standardContextual"/>
            </w:rPr>
          </w:pPr>
          <w:hyperlink w:anchor="_Toc168998253" w:history="1">
            <w:r w:rsidRPr="00FB255F">
              <w:rPr>
                <w:rStyle w:val="Hyperlinkki"/>
                <w:rFonts w:ascii="Arial" w:hAnsi="Arial" w:cs="Arial"/>
                <w:noProof/>
              </w:rPr>
              <w:t>3.1.2</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Maaperä (ominaisuudet, happamat sulfaattimaat ja pilaantuneisuus)</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_Toc168998253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5</w:t>
            </w:r>
            <w:r w:rsidRPr="00FB255F">
              <w:rPr>
                <w:rFonts w:ascii="Arial" w:hAnsi="Arial" w:cs="Arial"/>
                <w:noProof/>
                <w:webHidden/>
              </w:rPr>
              <w:fldChar w:fldCharType="end"/>
            </w:r>
          </w:hyperlink>
        </w:p>
        <w:p w14:paraId="663B4502" w14:textId="77777777" w:rsidR="00512DD1" w:rsidRPr="00FB255F" w:rsidRDefault="00512DD1">
          <w:pPr>
            <w:pStyle w:val="Sisluet3"/>
            <w:tabs>
              <w:tab w:val="left" w:pos="1100"/>
              <w:tab w:val="right" w:pos="9628"/>
            </w:tabs>
            <w:rPr>
              <w:rFonts w:ascii="Arial" w:eastAsiaTheme="minorEastAsia" w:hAnsi="Arial" w:cs="Arial"/>
              <w:noProof/>
              <w:kern w:val="2"/>
              <w:sz w:val="22"/>
              <w:lang w:val="fi-FI" w:eastAsia="fi-FI"/>
              <w14:ligatures w14:val="standardContextual"/>
            </w:rPr>
          </w:pPr>
          <w:hyperlink w:anchor="_Toc168998254" w:history="1">
            <w:r w:rsidRPr="00FB255F">
              <w:rPr>
                <w:rStyle w:val="Hyperlinkki"/>
                <w:rFonts w:ascii="Arial" w:hAnsi="Arial" w:cs="Arial"/>
                <w:noProof/>
              </w:rPr>
              <w:t>3.1.3</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Kasvillisuus</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_Toc168998254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6</w:t>
            </w:r>
            <w:r w:rsidRPr="00FB255F">
              <w:rPr>
                <w:rFonts w:ascii="Arial" w:hAnsi="Arial" w:cs="Arial"/>
                <w:noProof/>
                <w:webHidden/>
              </w:rPr>
              <w:fldChar w:fldCharType="end"/>
            </w:r>
          </w:hyperlink>
        </w:p>
        <w:p w14:paraId="0AD34B80" w14:textId="77777777" w:rsidR="00512DD1" w:rsidRPr="00FB255F" w:rsidRDefault="00512DD1">
          <w:pPr>
            <w:pStyle w:val="Sisluet3"/>
            <w:tabs>
              <w:tab w:val="left" w:pos="1100"/>
              <w:tab w:val="right" w:pos="9628"/>
            </w:tabs>
            <w:rPr>
              <w:rFonts w:ascii="Arial" w:eastAsiaTheme="minorEastAsia" w:hAnsi="Arial" w:cs="Arial"/>
              <w:noProof/>
              <w:kern w:val="2"/>
              <w:sz w:val="22"/>
              <w:lang w:val="fi-FI" w:eastAsia="fi-FI"/>
              <w14:ligatures w14:val="standardContextual"/>
            </w:rPr>
          </w:pPr>
          <w:hyperlink w:anchor="_Toc168998255" w:history="1">
            <w:r w:rsidRPr="00FB255F">
              <w:rPr>
                <w:rStyle w:val="Hyperlinkki"/>
                <w:rFonts w:ascii="Arial" w:hAnsi="Arial" w:cs="Arial"/>
                <w:noProof/>
              </w:rPr>
              <w:t>3.1.4</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Pohjavesi</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_Toc168998255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7</w:t>
            </w:r>
            <w:r w:rsidRPr="00FB255F">
              <w:rPr>
                <w:rFonts w:ascii="Arial" w:hAnsi="Arial" w:cs="Arial"/>
                <w:noProof/>
                <w:webHidden/>
              </w:rPr>
              <w:fldChar w:fldCharType="end"/>
            </w:r>
          </w:hyperlink>
        </w:p>
        <w:p w14:paraId="670424F2" w14:textId="77777777" w:rsidR="00512DD1" w:rsidRPr="00FB255F" w:rsidRDefault="00512DD1">
          <w:pPr>
            <w:pStyle w:val="Sisluet2"/>
            <w:tabs>
              <w:tab w:val="left" w:pos="880"/>
              <w:tab w:val="right" w:pos="9628"/>
            </w:tabs>
            <w:rPr>
              <w:rFonts w:ascii="Arial" w:eastAsiaTheme="minorEastAsia" w:hAnsi="Arial" w:cs="Arial"/>
              <w:noProof/>
              <w:kern w:val="2"/>
              <w:sz w:val="22"/>
              <w:lang w:val="fi-FI" w:eastAsia="fi-FI"/>
              <w14:ligatures w14:val="standardContextual"/>
            </w:rPr>
          </w:pPr>
          <w:hyperlink w:anchor="_Toc168998256" w:history="1">
            <w:r w:rsidRPr="00FB255F">
              <w:rPr>
                <w:rStyle w:val="Hyperlinkki"/>
                <w:rFonts w:ascii="Arial" w:hAnsi="Arial" w:cs="Arial"/>
                <w:noProof/>
              </w:rPr>
              <w:t>3.2</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Arvio työmaalla syntyvien vesien määrästä</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_Toc168998256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7</w:t>
            </w:r>
            <w:r w:rsidRPr="00FB255F">
              <w:rPr>
                <w:rFonts w:ascii="Arial" w:hAnsi="Arial" w:cs="Arial"/>
                <w:noProof/>
                <w:webHidden/>
              </w:rPr>
              <w:fldChar w:fldCharType="end"/>
            </w:r>
          </w:hyperlink>
        </w:p>
        <w:p w14:paraId="250A41A4" w14:textId="77777777" w:rsidR="00512DD1" w:rsidRPr="00FB255F" w:rsidRDefault="00512DD1">
          <w:pPr>
            <w:pStyle w:val="Sisluet2"/>
            <w:tabs>
              <w:tab w:val="left" w:pos="880"/>
              <w:tab w:val="right" w:pos="9628"/>
            </w:tabs>
            <w:rPr>
              <w:rFonts w:ascii="Arial" w:eastAsiaTheme="minorEastAsia" w:hAnsi="Arial" w:cs="Arial"/>
              <w:noProof/>
              <w:kern w:val="2"/>
              <w:sz w:val="22"/>
              <w:lang w:val="fi-FI" w:eastAsia="fi-FI"/>
              <w14:ligatures w14:val="standardContextual"/>
            </w:rPr>
          </w:pPr>
          <w:hyperlink w:anchor="_Toc168998257" w:history="1">
            <w:r w:rsidRPr="00FB255F">
              <w:rPr>
                <w:rStyle w:val="Hyperlinkki"/>
                <w:rFonts w:ascii="Arial" w:hAnsi="Arial" w:cs="Arial"/>
                <w:noProof/>
              </w:rPr>
              <w:t>3.3</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Arvio työmaalla syntyvien vesien laadusta</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_Toc168998257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8</w:t>
            </w:r>
            <w:r w:rsidRPr="00FB255F">
              <w:rPr>
                <w:rFonts w:ascii="Arial" w:hAnsi="Arial" w:cs="Arial"/>
                <w:noProof/>
                <w:webHidden/>
              </w:rPr>
              <w:fldChar w:fldCharType="end"/>
            </w:r>
          </w:hyperlink>
        </w:p>
        <w:p w14:paraId="1584EF5F" w14:textId="77777777" w:rsidR="00512DD1" w:rsidRPr="00FB255F" w:rsidRDefault="00512DD1">
          <w:pPr>
            <w:pStyle w:val="Sisluet2"/>
            <w:tabs>
              <w:tab w:val="left" w:pos="880"/>
              <w:tab w:val="right" w:pos="9628"/>
            </w:tabs>
            <w:rPr>
              <w:rFonts w:ascii="Arial" w:eastAsiaTheme="minorEastAsia" w:hAnsi="Arial" w:cs="Arial"/>
              <w:noProof/>
              <w:kern w:val="2"/>
              <w:sz w:val="22"/>
              <w:lang w:val="fi-FI" w:eastAsia="fi-FI"/>
              <w14:ligatures w14:val="standardContextual"/>
            </w:rPr>
          </w:pPr>
          <w:hyperlink w:anchor="_Toc168998258" w:history="1">
            <w:r w:rsidRPr="00FB255F">
              <w:rPr>
                <w:rStyle w:val="Hyperlinkki"/>
                <w:rFonts w:ascii="Arial" w:hAnsi="Arial" w:cs="Arial"/>
                <w:noProof/>
              </w:rPr>
              <w:t>3.4</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Työmaavesien hallintamenetelmät ja käsittely</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_Toc168998258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8</w:t>
            </w:r>
            <w:r w:rsidRPr="00FB255F">
              <w:rPr>
                <w:rFonts w:ascii="Arial" w:hAnsi="Arial" w:cs="Arial"/>
                <w:noProof/>
                <w:webHidden/>
              </w:rPr>
              <w:fldChar w:fldCharType="end"/>
            </w:r>
          </w:hyperlink>
        </w:p>
        <w:p w14:paraId="27DFCB3B" w14:textId="77777777" w:rsidR="00512DD1" w:rsidRPr="00FB255F" w:rsidRDefault="00512DD1">
          <w:pPr>
            <w:pStyle w:val="Sisluet2"/>
            <w:tabs>
              <w:tab w:val="left" w:pos="880"/>
              <w:tab w:val="right" w:pos="9628"/>
            </w:tabs>
            <w:rPr>
              <w:rFonts w:ascii="Arial" w:eastAsiaTheme="minorEastAsia" w:hAnsi="Arial" w:cs="Arial"/>
              <w:noProof/>
              <w:kern w:val="2"/>
              <w:sz w:val="22"/>
              <w:lang w:val="fi-FI" w:eastAsia="fi-FI"/>
              <w14:ligatures w14:val="standardContextual"/>
            </w:rPr>
          </w:pPr>
          <w:hyperlink w:anchor="_Toc168998259" w:history="1">
            <w:r w:rsidRPr="00FB255F">
              <w:rPr>
                <w:rStyle w:val="Hyperlinkki"/>
                <w:rFonts w:ascii="Arial" w:hAnsi="Arial" w:cs="Arial"/>
                <w:noProof/>
              </w:rPr>
              <w:t>3.5</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Työmaavesien hallinnan asemapiirustus</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_Toc168998259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11</w:t>
            </w:r>
            <w:r w:rsidRPr="00FB255F">
              <w:rPr>
                <w:rFonts w:ascii="Arial" w:hAnsi="Arial" w:cs="Arial"/>
                <w:noProof/>
                <w:webHidden/>
              </w:rPr>
              <w:fldChar w:fldCharType="end"/>
            </w:r>
          </w:hyperlink>
        </w:p>
        <w:p w14:paraId="4F84675B" w14:textId="77777777" w:rsidR="00512DD1" w:rsidRPr="00FB255F" w:rsidRDefault="00512DD1">
          <w:pPr>
            <w:pStyle w:val="Sisluet2"/>
            <w:tabs>
              <w:tab w:val="left" w:pos="880"/>
              <w:tab w:val="right" w:pos="9628"/>
            </w:tabs>
            <w:rPr>
              <w:rFonts w:ascii="Arial" w:eastAsiaTheme="minorEastAsia" w:hAnsi="Arial" w:cs="Arial"/>
              <w:noProof/>
              <w:kern w:val="2"/>
              <w:sz w:val="22"/>
              <w:lang w:val="fi-FI" w:eastAsia="fi-FI"/>
              <w14:ligatures w14:val="standardContextual"/>
            </w:rPr>
          </w:pPr>
          <w:hyperlink w:anchor="_Toc168998260" w:history="1">
            <w:r w:rsidRPr="00FB255F">
              <w:rPr>
                <w:rStyle w:val="Hyperlinkki"/>
                <w:rFonts w:ascii="Arial" w:hAnsi="Arial" w:cs="Arial"/>
                <w:noProof/>
              </w:rPr>
              <w:t>3.6</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Työmaalla mitattavat suureet ja ohjearvot</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_Toc168998260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11</w:t>
            </w:r>
            <w:r w:rsidRPr="00FB255F">
              <w:rPr>
                <w:rFonts w:ascii="Arial" w:hAnsi="Arial" w:cs="Arial"/>
                <w:noProof/>
                <w:webHidden/>
              </w:rPr>
              <w:fldChar w:fldCharType="end"/>
            </w:r>
          </w:hyperlink>
        </w:p>
        <w:p w14:paraId="257DEE7E" w14:textId="77777777" w:rsidR="00512DD1" w:rsidRPr="00FB255F" w:rsidRDefault="00512DD1">
          <w:pPr>
            <w:pStyle w:val="Sisluet2"/>
            <w:tabs>
              <w:tab w:val="left" w:pos="880"/>
              <w:tab w:val="right" w:pos="9628"/>
            </w:tabs>
            <w:rPr>
              <w:rFonts w:ascii="Arial" w:eastAsiaTheme="minorEastAsia" w:hAnsi="Arial" w:cs="Arial"/>
              <w:noProof/>
              <w:kern w:val="2"/>
              <w:sz w:val="22"/>
              <w:lang w:val="fi-FI" w:eastAsia="fi-FI"/>
              <w14:ligatures w14:val="standardContextual"/>
            </w:rPr>
          </w:pPr>
          <w:hyperlink w:anchor="_Toc168998261" w:history="1">
            <w:r w:rsidRPr="00FB255F">
              <w:rPr>
                <w:rStyle w:val="Hyperlinkki"/>
                <w:rFonts w:ascii="Arial" w:hAnsi="Arial" w:cs="Arial"/>
                <w:noProof/>
              </w:rPr>
              <w:t>3.7</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Työmaaveden laadun ja määrän tarkkailu</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_Toc168998261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13</w:t>
            </w:r>
            <w:r w:rsidRPr="00FB255F">
              <w:rPr>
                <w:rFonts w:ascii="Arial" w:hAnsi="Arial" w:cs="Arial"/>
                <w:noProof/>
                <w:webHidden/>
              </w:rPr>
              <w:fldChar w:fldCharType="end"/>
            </w:r>
          </w:hyperlink>
        </w:p>
        <w:p w14:paraId="6B3328D8" w14:textId="77777777" w:rsidR="00512DD1" w:rsidRPr="00FB255F" w:rsidRDefault="00512DD1">
          <w:pPr>
            <w:pStyle w:val="Sisluet3"/>
            <w:tabs>
              <w:tab w:val="left" w:pos="1100"/>
              <w:tab w:val="right" w:pos="9628"/>
            </w:tabs>
            <w:rPr>
              <w:rFonts w:ascii="Arial" w:eastAsiaTheme="minorEastAsia" w:hAnsi="Arial" w:cs="Arial"/>
              <w:noProof/>
              <w:kern w:val="2"/>
              <w:sz w:val="22"/>
              <w:lang w:val="fi-FI" w:eastAsia="fi-FI"/>
              <w14:ligatures w14:val="standardContextual"/>
            </w:rPr>
          </w:pPr>
          <w:hyperlink w:anchor="_Toc168998262" w:history="1">
            <w:r w:rsidRPr="00FB255F">
              <w:rPr>
                <w:rStyle w:val="Hyperlinkki"/>
                <w:rFonts w:ascii="Arial" w:hAnsi="Arial" w:cs="Arial"/>
                <w:noProof/>
              </w:rPr>
              <w:t>3.7.1</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Seurantasuunnitelma</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_Toc168998262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13</w:t>
            </w:r>
            <w:r w:rsidRPr="00FB255F">
              <w:rPr>
                <w:rFonts w:ascii="Arial" w:hAnsi="Arial" w:cs="Arial"/>
                <w:noProof/>
                <w:webHidden/>
              </w:rPr>
              <w:fldChar w:fldCharType="end"/>
            </w:r>
          </w:hyperlink>
        </w:p>
        <w:p w14:paraId="24B2D4D7" w14:textId="77777777" w:rsidR="00512DD1" w:rsidRPr="00FB255F" w:rsidRDefault="00512DD1">
          <w:pPr>
            <w:pStyle w:val="Sisluet3"/>
            <w:tabs>
              <w:tab w:val="left" w:pos="1100"/>
              <w:tab w:val="right" w:pos="9628"/>
            </w:tabs>
            <w:rPr>
              <w:rFonts w:ascii="Arial" w:eastAsiaTheme="minorEastAsia" w:hAnsi="Arial" w:cs="Arial"/>
              <w:noProof/>
              <w:kern w:val="2"/>
              <w:sz w:val="22"/>
              <w:lang w:val="fi-FI" w:eastAsia="fi-FI"/>
              <w14:ligatures w14:val="standardContextual"/>
            </w:rPr>
          </w:pPr>
          <w:hyperlink w:anchor="_Toc168998263" w:history="1">
            <w:r w:rsidRPr="00FB255F">
              <w:rPr>
                <w:rStyle w:val="Hyperlinkki"/>
                <w:rFonts w:ascii="Arial" w:hAnsi="Arial" w:cs="Arial"/>
                <w:noProof/>
              </w:rPr>
              <w:t>3.7.2</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Työmaan omatarkkailu ja kirjanpito</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_Toc168998263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14</w:t>
            </w:r>
            <w:r w:rsidRPr="00FB255F">
              <w:rPr>
                <w:rFonts w:ascii="Arial" w:hAnsi="Arial" w:cs="Arial"/>
                <w:noProof/>
                <w:webHidden/>
              </w:rPr>
              <w:fldChar w:fldCharType="end"/>
            </w:r>
          </w:hyperlink>
        </w:p>
        <w:p w14:paraId="7B9C0502" w14:textId="77777777" w:rsidR="00512DD1" w:rsidRPr="00FB255F" w:rsidRDefault="00512DD1">
          <w:pPr>
            <w:pStyle w:val="Sisluet3"/>
            <w:tabs>
              <w:tab w:val="left" w:pos="1100"/>
              <w:tab w:val="right" w:pos="9628"/>
            </w:tabs>
            <w:rPr>
              <w:rFonts w:ascii="Arial" w:eastAsiaTheme="minorEastAsia" w:hAnsi="Arial" w:cs="Arial"/>
              <w:noProof/>
              <w:kern w:val="2"/>
              <w:sz w:val="22"/>
              <w:lang w:val="fi-FI" w:eastAsia="fi-FI"/>
              <w14:ligatures w14:val="standardContextual"/>
            </w:rPr>
          </w:pPr>
          <w:hyperlink w:anchor="_Toc168998264" w:history="1">
            <w:r w:rsidRPr="00FB255F">
              <w:rPr>
                <w:rStyle w:val="Hyperlinkki"/>
                <w:rFonts w:ascii="Arial" w:hAnsi="Arial" w:cs="Arial"/>
                <w:noProof/>
              </w:rPr>
              <w:t>3.7.3</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Ulkopuolisen konsultin suorittama näytteenotto</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_Toc168998264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14</w:t>
            </w:r>
            <w:r w:rsidRPr="00FB255F">
              <w:rPr>
                <w:rFonts w:ascii="Arial" w:hAnsi="Arial" w:cs="Arial"/>
                <w:noProof/>
                <w:webHidden/>
              </w:rPr>
              <w:fldChar w:fldCharType="end"/>
            </w:r>
          </w:hyperlink>
        </w:p>
        <w:p w14:paraId="2B7913D1" w14:textId="77777777" w:rsidR="00512DD1" w:rsidRPr="00FB255F" w:rsidRDefault="00512DD1">
          <w:pPr>
            <w:pStyle w:val="Sisluet3"/>
            <w:tabs>
              <w:tab w:val="left" w:pos="1100"/>
              <w:tab w:val="right" w:pos="9628"/>
            </w:tabs>
            <w:rPr>
              <w:rFonts w:ascii="Arial" w:eastAsiaTheme="minorEastAsia" w:hAnsi="Arial" w:cs="Arial"/>
              <w:noProof/>
              <w:kern w:val="2"/>
              <w:sz w:val="22"/>
              <w:lang w:val="fi-FI" w:eastAsia="fi-FI"/>
              <w14:ligatures w14:val="standardContextual"/>
            </w:rPr>
          </w:pPr>
          <w:hyperlink w:anchor="_Toc168998265" w:history="1">
            <w:r w:rsidRPr="00FB255F">
              <w:rPr>
                <w:rStyle w:val="Hyperlinkki"/>
                <w:rFonts w:ascii="Arial" w:hAnsi="Arial" w:cs="Arial"/>
                <w:noProof/>
              </w:rPr>
              <w:t>3.7.4</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Reagointi poikkeaviin tuloksiin</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_Toc168998265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15</w:t>
            </w:r>
            <w:r w:rsidRPr="00FB255F">
              <w:rPr>
                <w:rFonts w:ascii="Arial" w:hAnsi="Arial" w:cs="Arial"/>
                <w:noProof/>
                <w:webHidden/>
              </w:rPr>
              <w:fldChar w:fldCharType="end"/>
            </w:r>
          </w:hyperlink>
        </w:p>
        <w:p w14:paraId="5EF9F697" w14:textId="77777777" w:rsidR="00512DD1" w:rsidRPr="00FB255F" w:rsidRDefault="00512DD1">
          <w:pPr>
            <w:pStyle w:val="Sisluet2"/>
            <w:tabs>
              <w:tab w:val="left" w:pos="880"/>
              <w:tab w:val="right" w:pos="9628"/>
            </w:tabs>
            <w:rPr>
              <w:rFonts w:ascii="Arial" w:eastAsiaTheme="minorEastAsia" w:hAnsi="Arial" w:cs="Arial"/>
              <w:noProof/>
              <w:kern w:val="2"/>
              <w:sz w:val="22"/>
              <w:lang w:val="fi-FI" w:eastAsia="fi-FI"/>
              <w14:ligatures w14:val="standardContextual"/>
            </w:rPr>
          </w:pPr>
          <w:hyperlink w:anchor="_Toc168998266" w:history="1">
            <w:r w:rsidRPr="00FB255F">
              <w:rPr>
                <w:rStyle w:val="Hyperlinkki"/>
                <w:rFonts w:ascii="Arial" w:hAnsi="Arial" w:cs="Arial"/>
                <w:noProof/>
              </w:rPr>
              <w:t>3.8</w:t>
            </w:r>
            <w:r w:rsidRPr="00FB255F">
              <w:rPr>
                <w:rFonts w:ascii="Arial" w:eastAsiaTheme="minorEastAsia" w:hAnsi="Arial" w:cs="Arial"/>
                <w:noProof/>
                <w:kern w:val="2"/>
                <w:sz w:val="22"/>
                <w:lang w:val="fi-FI" w:eastAsia="fi-FI"/>
                <w14:ligatures w14:val="standardContextual"/>
              </w:rPr>
              <w:tab/>
            </w:r>
            <w:r w:rsidRPr="00FB255F">
              <w:rPr>
                <w:rStyle w:val="Hyperlinkki"/>
                <w:rFonts w:ascii="Arial" w:hAnsi="Arial" w:cs="Arial"/>
                <w:noProof/>
              </w:rPr>
              <w:t>Tarvittavat luvat, ilmoitukset ja lausunnot</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_Toc168998266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15</w:t>
            </w:r>
            <w:r w:rsidRPr="00FB255F">
              <w:rPr>
                <w:rFonts w:ascii="Arial" w:hAnsi="Arial" w:cs="Arial"/>
                <w:noProof/>
                <w:webHidden/>
              </w:rPr>
              <w:fldChar w:fldCharType="end"/>
            </w:r>
          </w:hyperlink>
        </w:p>
        <w:p w14:paraId="3675EB81" w14:textId="77777777" w:rsidR="00512DD1" w:rsidRPr="00FB255F" w:rsidRDefault="00512DD1">
          <w:pPr>
            <w:pStyle w:val="Sisluet1"/>
            <w:tabs>
              <w:tab w:val="right" w:pos="9628"/>
            </w:tabs>
            <w:rPr>
              <w:rFonts w:ascii="Arial" w:eastAsiaTheme="minorEastAsia" w:hAnsi="Arial" w:cs="Arial"/>
              <w:noProof/>
              <w:kern w:val="2"/>
              <w:sz w:val="22"/>
              <w:lang w:val="fi-FI" w:eastAsia="fi-FI"/>
              <w14:ligatures w14:val="standardContextual"/>
            </w:rPr>
          </w:pPr>
          <w:hyperlink w:anchor="_Toc168998267" w:history="1">
            <w:r w:rsidRPr="00FB255F">
              <w:rPr>
                <w:rStyle w:val="Hyperlinkki"/>
                <w:rFonts w:ascii="Arial" w:hAnsi="Arial" w:cs="Arial"/>
                <w:noProof/>
              </w:rPr>
              <w:t>LIITE 1</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_Toc168998267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16</w:t>
            </w:r>
            <w:r w:rsidRPr="00FB255F">
              <w:rPr>
                <w:rFonts w:ascii="Arial" w:hAnsi="Arial" w:cs="Arial"/>
                <w:noProof/>
                <w:webHidden/>
              </w:rPr>
              <w:fldChar w:fldCharType="end"/>
            </w:r>
          </w:hyperlink>
        </w:p>
        <w:p w14:paraId="64D875E0" w14:textId="77777777" w:rsidR="00512DD1" w:rsidRPr="00FB255F" w:rsidRDefault="00512DD1">
          <w:pPr>
            <w:pStyle w:val="Sisluet1"/>
            <w:tabs>
              <w:tab w:val="right" w:pos="9628"/>
            </w:tabs>
            <w:rPr>
              <w:rFonts w:ascii="Arial" w:eastAsiaTheme="minorEastAsia" w:hAnsi="Arial" w:cs="Arial"/>
              <w:noProof/>
              <w:kern w:val="2"/>
              <w:sz w:val="22"/>
              <w:lang w:val="fi-FI" w:eastAsia="fi-FI"/>
              <w14:ligatures w14:val="standardContextual"/>
            </w:rPr>
          </w:pPr>
          <w:hyperlink w:anchor="_Toc168998268" w:history="1">
            <w:r w:rsidRPr="00FB255F">
              <w:rPr>
                <w:rStyle w:val="Hyperlinkki"/>
                <w:rFonts w:ascii="Arial" w:hAnsi="Arial" w:cs="Arial"/>
                <w:noProof/>
              </w:rPr>
              <w:t>Lisätietoja työmaavesien hallinnan menetelmistä</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_Toc168998268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16</w:t>
            </w:r>
            <w:r w:rsidRPr="00FB255F">
              <w:rPr>
                <w:rFonts w:ascii="Arial" w:hAnsi="Arial" w:cs="Arial"/>
                <w:noProof/>
                <w:webHidden/>
              </w:rPr>
              <w:fldChar w:fldCharType="end"/>
            </w:r>
          </w:hyperlink>
        </w:p>
        <w:p w14:paraId="5F2EED30" w14:textId="77777777" w:rsidR="00512DD1" w:rsidRPr="00FB255F" w:rsidRDefault="00512DD1">
          <w:pPr>
            <w:pStyle w:val="Sisluet2"/>
            <w:tabs>
              <w:tab w:val="right" w:pos="9628"/>
            </w:tabs>
            <w:rPr>
              <w:rFonts w:ascii="Arial" w:eastAsiaTheme="minorEastAsia" w:hAnsi="Arial" w:cs="Arial"/>
              <w:noProof/>
              <w:kern w:val="2"/>
              <w:sz w:val="22"/>
              <w:lang w:val="fi-FI" w:eastAsia="fi-FI"/>
              <w14:ligatures w14:val="standardContextual"/>
            </w:rPr>
          </w:pPr>
          <w:hyperlink w:anchor="_Toc168998269" w:history="1">
            <w:r w:rsidRPr="00FB255F">
              <w:rPr>
                <w:rStyle w:val="Hyperlinkki"/>
                <w:rFonts w:ascii="Arial" w:hAnsi="Arial" w:cs="Arial"/>
                <w:noProof/>
              </w:rPr>
              <w:t>Menetelmiä työmaavesien kiintoaineen poistoon</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_Toc168998269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16</w:t>
            </w:r>
            <w:r w:rsidRPr="00FB255F">
              <w:rPr>
                <w:rFonts w:ascii="Arial" w:hAnsi="Arial" w:cs="Arial"/>
                <w:noProof/>
                <w:webHidden/>
              </w:rPr>
              <w:fldChar w:fldCharType="end"/>
            </w:r>
          </w:hyperlink>
        </w:p>
        <w:p w14:paraId="264E29F9" w14:textId="77777777" w:rsidR="00512DD1" w:rsidRPr="00FB255F" w:rsidRDefault="00512DD1">
          <w:pPr>
            <w:pStyle w:val="Sisluet2"/>
            <w:tabs>
              <w:tab w:val="right" w:pos="9628"/>
            </w:tabs>
            <w:rPr>
              <w:rFonts w:ascii="Arial" w:eastAsiaTheme="minorEastAsia" w:hAnsi="Arial" w:cs="Arial"/>
              <w:noProof/>
              <w:kern w:val="2"/>
              <w:sz w:val="22"/>
              <w:lang w:val="fi-FI" w:eastAsia="fi-FI"/>
              <w14:ligatures w14:val="standardContextual"/>
            </w:rPr>
          </w:pPr>
          <w:hyperlink w:anchor="_Toc168998270" w:history="1">
            <w:r w:rsidRPr="00FB255F">
              <w:rPr>
                <w:rStyle w:val="Hyperlinkki"/>
                <w:rFonts w:ascii="Arial" w:hAnsi="Arial" w:cs="Arial"/>
                <w:noProof/>
              </w:rPr>
              <w:t>Menetelmiä työmaavesien neutralointiin</w:t>
            </w:r>
            <w:r w:rsidRPr="00FB255F">
              <w:rPr>
                <w:rFonts w:ascii="Arial" w:hAnsi="Arial" w:cs="Arial"/>
                <w:noProof/>
                <w:webHidden/>
              </w:rPr>
              <w:tab/>
            </w:r>
            <w:r w:rsidRPr="00FB255F">
              <w:rPr>
                <w:rFonts w:ascii="Arial" w:hAnsi="Arial" w:cs="Arial"/>
                <w:noProof/>
                <w:webHidden/>
              </w:rPr>
              <w:fldChar w:fldCharType="begin"/>
            </w:r>
            <w:r w:rsidRPr="00FB255F">
              <w:rPr>
                <w:rFonts w:ascii="Arial" w:hAnsi="Arial" w:cs="Arial"/>
                <w:noProof/>
                <w:webHidden/>
              </w:rPr>
              <w:instrText xml:space="preserve"> PAGEREF _Toc168998270 \h </w:instrText>
            </w:r>
            <w:r w:rsidRPr="00FB255F">
              <w:rPr>
                <w:rFonts w:ascii="Arial" w:hAnsi="Arial" w:cs="Arial"/>
                <w:noProof/>
                <w:webHidden/>
              </w:rPr>
            </w:r>
            <w:r w:rsidRPr="00FB255F">
              <w:rPr>
                <w:rFonts w:ascii="Arial" w:hAnsi="Arial" w:cs="Arial"/>
                <w:noProof/>
                <w:webHidden/>
              </w:rPr>
              <w:fldChar w:fldCharType="separate"/>
            </w:r>
            <w:r w:rsidR="00FF7E55">
              <w:rPr>
                <w:rFonts w:ascii="Arial" w:hAnsi="Arial" w:cs="Arial"/>
                <w:noProof/>
                <w:webHidden/>
              </w:rPr>
              <w:t>17</w:t>
            </w:r>
            <w:r w:rsidRPr="00FB255F">
              <w:rPr>
                <w:rFonts w:ascii="Arial" w:hAnsi="Arial" w:cs="Arial"/>
                <w:noProof/>
                <w:webHidden/>
              </w:rPr>
              <w:fldChar w:fldCharType="end"/>
            </w:r>
          </w:hyperlink>
        </w:p>
        <w:p w14:paraId="1FACFFA3" w14:textId="77777777" w:rsidR="00E109B1" w:rsidRPr="005F157D" w:rsidRDefault="00E109B1" w:rsidP="00B0266D">
          <w:pPr>
            <w:rPr>
              <w:rFonts w:ascii="Arial" w:hAnsi="Arial" w:cs="Arial"/>
              <w:sz w:val="24"/>
              <w:szCs w:val="28"/>
            </w:rPr>
          </w:pPr>
          <w:r w:rsidRPr="00FB255F">
            <w:rPr>
              <w:rFonts w:ascii="Arial" w:hAnsi="Arial" w:cs="Arial"/>
              <w:b/>
              <w:bCs/>
              <w:sz w:val="28"/>
              <w:szCs w:val="28"/>
            </w:rPr>
            <w:fldChar w:fldCharType="end"/>
          </w:r>
        </w:p>
      </w:sdtContent>
    </w:sdt>
    <w:p w14:paraId="4AD7E34F" w14:textId="77777777" w:rsidR="00B67EB6" w:rsidRPr="005F157D" w:rsidRDefault="00B67EB6" w:rsidP="00B67EB6">
      <w:pPr>
        <w:rPr>
          <w:rFonts w:ascii="Arial" w:hAnsi="Arial" w:cs="Arial"/>
          <w:sz w:val="24"/>
          <w:szCs w:val="28"/>
        </w:rPr>
      </w:pPr>
    </w:p>
    <w:p w14:paraId="57383865" w14:textId="77777777" w:rsidR="00B67EB6" w:rsidRPr="00574D4A" w:rsidRDefault="00B67EB6" w:rsidP="00B67EB6">
      <w:pPr>
        <w:rPr>
          <w:rFonts w:ascii="Arial" w:hAnsi="Arial" w:cs="Arial"/>
          <w:b/>
          <w:bCs/>
          <w:sz w:val="22"/>
          <w:szCs w:val="24"/>
          <w:lang w:val="fi-FI"/>
        </w:rPr>
      </w:pPr>
      <w:r w:rsidRPr="00574D4A">
        <w:rPr>
          <w:rFonts w:ascii="Arial" w:hAnsi="Arial" w:cs="Arial"/>
          <w:b/>
          <w:bCs/>
          <w:sz w:val="22"/>
          <w:szCs w:val="24"/>
          <w:lang w:val="fi-FI"/>
        </w:rPr>
        <w:t>Liitteet</w:t>
      </w:r>
      <w:r w:rsidR="00AE5A53" w:rsidRPr="00574D4A">
        <w:rPr>
          <w:rFonts w:ascii="Arial" w:hAnsi="Arial" w:cs="Arial"/>
          <w:b/>
          <w:bCs/>
          <w:sz w:val="22"/>
          <w:szCs w:val="24"/>
          <w:lang w:val="fi-FI"/>
        </w:rPr>
        <w:t xml:space="preserve"> </w:t>
      </w:r>
    </w:p>
    <w:p w14:paraId="22D86DB5" w14:textId="77777777" w:rsidR="00B67EB6" w:rsidRDefault="00B67EB6" w:rsidP="00B67EB6">
      <w:pPr>
        <w:rPr>
          <w:rFonts w:ascii="Arial" w:hAnsi="Arial" w:cs="Arial"/>
          <w:sz w:val="22"/>
          <w:szCs w:val="24"/>
          <w:lang w:val="fi-FI"/>
        </w:rPr>
      </w:pPr>
    </w:p>
    <w:p w14:paraId="63F58B9F" w14:textId="77777777" w:rsidR="00512DD1" w:rsidRDefault="00512DD1" w:rsidP="00B67EB6">
      <w:pPr>
        <w:rPr>
          <w:rFonts w:ascii="Arial" w:hAnsi="Arial" w:cs="Arial"/>
          <w:sz w:val="22"/>
          <w:szCs w:val="24"/>
          <w:lang w:val="fi-FI"/>
        </w:rPr>
      </w:pPr>
      <w:r>
        <w:rPr>
          <w:rFonts w:ascii="Arial" w:hAnsi="Arial" w:cs="Arial"/>
          <w:sz w:val="22"/>
          <w:szCs w:val="24"/>
          <w:lang w:val="fi-FI"/>
        </w:rPr>
        <w:t xml:space="preserve">Liite 1 </w:t>
      </w:r>
      <w:r>
        <w:rPr>
          <w:rFonts w:ascii="Arial" w:hAnsi="Arial" w:cs="Arial"/>
          <w:sz w:val="22"/>
          <w:szCs w:val="24"/>
          <w:lang w:val="fi-FI"/>
        </w:rPr>
        <w:tab/>
        <w:t>Lisätietoja työmaavesien hallinta menetelmistä</w:t>
      </w:r>
    </w:p>
    <w:p w14:paraId="5DFA4EEB" w14:textId="77777777" w:rsidR="00B67EB6" w:rsidRPr="00B67EB6" w:rsidRDefault="00B67EB6" w:rsidP="00B67EB6">
      <w:pPr>
        <w:rPr>
          <w:rFonts w:ascii="Arial" w:hAnsi="Arial" w:cs="Arial"/>
          <w:sz w:val="22"/>
          <w:szCs w:val="24"/>
          <w:lang w:val="fi-FI"/>
        </w:rPr>
      </w:pPr>
      <w:r w:rsidRPr="00B67EB6">
        <w:rPr>
          <w:rFonts w:ascii="Arial" w:hAnsi="Arial" w:cs="Arial"/>
          <w:sz w:val="22"/>
          <w:szCs w:val="24"/>
          <w:lang w:val="fi-FI"/>
        </w:rPr>
        <w:t xml:space="preserve">Liite </w:t>
      </w:r>
      <w:r w:rsidR="00512DD1">
        <w:rPr>
          <w:rFonts w:ascii="Arial" w:hAnsi="Arial" w:cs="Arial"/>
          <w:sz w:val="22"/>
          <w:szCs w:val="24"/>
          <w:lang w:val="fi-FI"/>
        </w:rPr>
        <w:t>2</w:t>
      </w:r>
      <w:r w:rsidRPr="00B67EB6">
        <w:rPr>
          <w:rFonts w:ascii="Arial" w:hAnsi="Arial" w:cs="Arial"/>
          <w:sz w:val="22"/>
          <w:szCs w:val="24"/>
          <w:lang w:val="fi-FI"/>
        </w:rPr>
        <w:tab/>
        <w:t>Päiväkirjapohja urakoitsijalle työmaavesien omavalvontaan</w:t>
      </w:r>
    </w:p>
    <w:p w14:paraId="66B26662" w14:textId="77777777" w:rsidR="00E109B1" w:rsidRPr="00B67EB6" w:rsidRDefault="000C0905" w:rsidP="00B67EB6">
      <w:pPr>
        <w:rPr>
          <w:rFonts w:ascii="Arial" w:eastAsia="Times New Roman" w:hAnsi="Arial" w:cs="Arial"/>
          <w:b/>
          <w:bCs/>
          <w:sz w:val="24"/>
          <w:szCs w:val="24"/>
          <w:lang w:val="fi-FI" w:eastAsia="fi-FI"/>
        </w:rPr>
      </w:pPr>
      <w:r w:rsidRPr="00B67EB6">
        <w:rPr>
          <w:rFonts w:ascii="Arial" w:eastAsia="Times New Roman" w:hAnsi="Arial" w:cs="Arial"/>
          <w:b/>
          <w:bCs/>
          <w:sz w:val="24"/>
          <w:szCs w:val="24"/>
          <w:lang w:val="fi-FI" w:eastAsia="fi-FI"/>
        </w:rPr>
        <w:br w:type="page"/>
      </w:r>
    </w:p>
    <w:p w14:paraId="650EB5B6" w14:textId="77777777" w:rsidR="00E109B1" w:rsidRPr="00B67EB6" w:rsidRDefault="000C0905" w:rsidP="00F53CA2">
      <w:pPr>
        <w:pStyle w:val="Otsikko1"/>
      </w:pPr>
      <w:bookmarkStart w:id="3" w:name="_Toc168998248"/>
      <w:proofErr w:type="spellStart"/>
      <w:r w:rsidRPr="6E3131F9">
        <w:rPr>
          <w:lang w:val="en-GB"/>
        </w:rPr>
        <w:lastRenderedPageBreak/>
        <w:t>Työmaave</w:t>
      </w:r>
      <w:r w:rsidR="00A03A57" w:rsidRPr="6E3131F9">
        <w:rPr>
          <w:lang w:val="en-GB"/>
        </w:rPr>
        <w:t>sien</w:t>
      </w:r>
      <w:proofErr w:type="spellEnd"/>
      <w:r w:rsidRPr="6E3131F9">
        <w:rPr>
          <w:lang w:val="en-GB"/>
        </w:rPr>
        <w:t xml:space="preserve"> </w:t>
      </w:r>
      <w:proofErr w:type="spellStart"/>
      <w:r w:rsidRPr="6E3131F9">
        <w:rPr>
          <w:lang w:val="en-GB"/>
        </w:rPr>
        <w:t>hallintasuunnitelman</w:t>
      </w:r>
      <w:proofErr w:type="spellEnd"/>
      <w:r w:rsidRPr="6E3131F9">
        <w:rPr>
          <w:lang w:val="en-GB"/>
        </w:rPr>
        <w:t xml:space="preserve"> </w:t>
      </w:r>
      <w:proofErr w:type="spellStart"/>
      <w:r w:rsidRPr="6E3131F9">
        <w:rPr>
          <w:lang w:val="en-GB"/>
        </w:rPr>
        <w:t>laadinnan</w:t>
      </w:r>
      <w:proofErr w:type="spellEnd"/>
      <w:r w:rsidRPr="6E3131F9">
        <w:rPr>
          <w:lang w:val="en-GB"/>
        </w:rPr>
        <w:t xml:space="preserve"> </w:t>
      </w:r>
      <w:proofErr w:type="spellStart"/>
      <w:r w:rsidRPr="6E3131F9">
        <w:rPr>
          <w:lang w:val="en-GB"/>
        </w:rPr>
        <w:t>periaatteet</w:t>
      </w:r>
      <w:bookmarkEnd w:id="3"/>
      <w:proofErr w:type="spellEnd"/>
    </w:p>
    <w:p w14:paraId="3A3ADC4A" w14:textId="77777777" w:rsidR="008E1C5B" w:rsidRDefault="008E1C5B" w:rsidP="008E1C5B">
      <w:pPr>
        <w:tabs>
          <w:tab w:val="clear" w:pos="1304"/>
          <w:tab w:val="clear" w:pos="2608"/>
          <w:tab w:val="clear" w:pos="3912"/>
        </w:tabs>
        <w:spacing w:after="160"/>
        <w:rPr>
          <w:rFonts w:ascii="Arial" w:eastAsia="Times New Roman" w:hAnsi="Arial" w:cs="Arial"/>
          <w:sz w:val="22"/>
          <w:lang w:val="fi-FI" w:eastAsia="fi-FI"/>
        </w:rPr>
      </w:pPr>
      <w:bookmarkStart w:id="4" w:name="_Hlk167353401"/>
    </w:p>
    <w:p w14:paraId="07FE1024" w14:textId="17D8356A" w:rsidR="008E1C5B" w:rsidRDefault="00E109B1" w:rsidP="008E1C5B">
      <w:pPr>
        <w:tabs>
          <w:tab w:val="clear" w:pos="1304"/>
          <w:tab w:val="clear" w:pos="2608"/>
          <w:tab w:val="clear" w:pos="3912"/>
        </w:tabs>
        <w:spacing w:after="160"/>
        <w:ind w:left="432"/>
        <w:rPr>
          <w:rFonts w:ascii="Arial" w:eastAsia="Times New Roman" w:hAnsi="Arial" w:cs="Arial"/>
          <w:sz w:val="22"/>
          <w:lang w:val="fi-FI" w:eastAsia="fi-FI"/>
        </w:rPr>
      </w:pPr>
      <w:r w:rsidRPr="00B67EB6">
        <w:rPr>
          <w:rFonts w:ascii="Arial" w:eastAsia="Times New Roman" w:hAnsi="Arial" w:cs="Arial"/>
          <w:sz w:val="22"/>
          <w:lang w:val="fi-FI" w:eastAsia="fi-FI"/>
        </w:rPr>
        <w:t>Pääkaupunkiseudun uusi työmaavesiohje on tullut voimaan maaliskuussa 2024.</w:t>
      </w:r>
      <w:r w:rsidR="00D7169B" w:rsidRPr="00B67EB6">
        <w:rPr>
          <w:rFonts w:ascii="Arial" w:eastAsia="Times New Roman" w:hAnsi="Arial" w:cs="Arial"/>
          <w:sz w:val="22"/>
          <w:lang w:val="fi-FI" w:eastAsia="fi-FI"/>
        </w:rPr>
        <w:t xml:space="preserve"> </w:t>
      </w:r>
      <w:r w:rsidRPr="00B67EB6">
        <w:rPr>
          <w:rFonts w:ascii="Arial" w:eastAsia="Times New Roman" w:hAnsi="Arial" w:cs="Arial"/>
          <w:sz w:val="22"/>
          <w:lang w:val="fi-FI" w:eastAsia="fi-FI"/>
        </w:rPr>
        <w:t xml:space="preserve">Pääkaupunkiseudun työmaavesiohje koskee soveltuvin osin kaikkia </w:t>
      </w:r>
      <w:r w:rsidR="00D7169B" w:rsidRPr="00B67EB6">
        <w:rPr>
          <w:rFonts w:ascii="Arial" w:eastAsia="Times New Roman" w:hAnsi="Arial" w:cs="Arial"/>
          <w:sz w:val="22"/>
          <w:lang w:val="fi-FI" w:eastAsia="fi-FI"/>
        </w:rPr>
        <w:t>työmaita</w:t>
      </w:r>
      <w:r w:rsidRPr="00B67EB6">
        <w:rPr>
          <w:rFonts w:ascii="Arial" w:eastAsia="Times New Roman" w:hAnsi="Arial" w:cs="Arial"/>
          <w:sz w:val="22"/>
          <w:lang w:val="fi-FI" w:eastAsia="fi-FI"/>
        </w:rPr>
        <w:t>, joilla syntyy työmaalta poistettavia vesiä</w:t>
      </w:r>
      <w:r w:rsidR="008E1C5B">
        <w:rPr>
          <w:rFonts w:ascii="Arial" w:eastAsia="Times New Roman" w:hAnsi="Arial" w:cs="Arial"/>
          <w:sz w:val="22"/>
          <w:lang w:val="fi-FI" w:eastAsia="fi-FI"/>
        </w:rPr>
        <w:t xml:space="preserve"> (kuten </w:t>
      </w:r>
      <w:r w:rsidR="008E1C5B" w:rsidRPr="008E1C5B">
        <w:rPr>
          <w:rFonts w:ascii="Arial" w:eastAsia="Times New Roman" w:hAnsi="Arial" w:cs="Arial"/>
          <w:sz w:val="22"/>
          <w:lang w:val="fi-FI" w:eastAsia="fi-FI"/>
        </w:rPr>
        <w:t>esimerkiksi maanrakennustyömaat, rakennuksen pohja- sekä pihatyöt, korjaus- ja muutostyöt, louhintatyömaat, julkisivutyömaat, rakennusten purkutyömaat sekä talonrakennustyömaat</w:t>
      </w:r>
      <w:r w:rsidR="008E1C5B">
        <w:rPr>
          <w:rFonts w:ascii="Arial" w:eastAsia="Times New Roman" w:hAnsi="Arial" w:cs="Arial"/>
          <w:sz w:val="22"/>
          <w:lang w:val="fi-FI" w:eastAsia="fi-FI"/>
        </w:rPr>
        <w:t>).</w:t>
      </w:r>
      <w:r w:rsidR="00332056">
        <w:rPr>
          <w:rFonts w:ascii="Arial" w:eastAsia="Times New Roman" w:hAnsi="Arial" w:cs="Arial"/>
          <w:sz w:val="22"/>
          <w:lang w:val="fi-FI" w:eastAsia="fi-FI"/>
        </w:rPr>
        <w:t xml:space="preserve"> </w:t>
      </w:r>
      <w:bookmarkStart w:id="5" w:name="_Hlk169257605"/>
    </w:p>
    <w:p w14:paraId="2D85FD6D" w14:textId="53C50B95" w:rsidR="000C0905" w:rsidRPr="00B67EB6" w:rsidRDefault="00332056" w:rsidP="00332056">
      <w:pPr>
        <w:tabs>
          <w:tab w:val="clear" w:pos="1304"/>
          <w:tab w:val="clear" w:pos="2608"/>
          <w:tab w:val="clear" w:pos="3912"/>
        </w:tabs>
        <w:spacing w:after="160"/>
        <w:ind w:left="432"/>
        <w:rPr>
          <w:rFonts w:ascii="Arial" w:eastAsia="Times New Roman" w:hAnsi="Arial" w:cs="Arial"/>
          <w:sz w:val="22"/>
          <w:lang w:val="fi-FI" w:eastAsia="fi-FI"/>
        </w:rPr>
      </w:pPr>
      <w:r>
        <w:rPr>
          <w:rFonts w:ascii="Arial" w:eastAsia="Times New Roman" w:hAnsi="Arial" w:cs="Arial"/>
          <w:sz w:val="22"/>
          <w:lang w:val="fi-FI" w:eastAsia="fi-FI"/>
        </w:rPr>
        <w:t xml:space="preserve">Pääkaupunkiseudun työmaavesiohje löytyy osoitteesta </w:t>
      </w:r>
      <w:r>
        <w:fldChar w:fldCharType="begin"/>
      </w:r>
      <w:r w:rsidRPr="00CC2D4F">
        <w:rPr>
          <w:lang w:val="fi-FI"/>
        </w:rPr>
        <w:instrText>HYPERLINK "https://julkaisu.hsy.fi/paakaupunkiseudun-tyomaavesiohje.html"</w:instrText>
      </w:r>
      <w:r>
        <w:fldChar w:fldCharType="separate"/>
      </w:r>
      <w:r w:rsidRPr="00A03EE7">
        <w:rPr>
          <w:rStyle w:val="Hyperlinkki"/>
          <w:rFonts w:ascii="Arial" w:eastAsia="Times New Roman" w:hAnsi="Arial" w:cs="Arial"/>
          <w:sz w:val="22"/>
          <w:lang w:val="fi-FI" w:eastAsia="fi-FI"/>
        </w:rPr>
        <w:t>https://julkaisu.hsy.fi/paakaupunkiseudun-tyomaavesiohje.html</w:t>
      </w:r>
      <w:r>
        <w:fldChar w:fldCharType="end"/>
      </w:r>
      <w:r>
        <w:rPr>
          <w:rFonts w:ascii="Arial" w:eastAsia="Times New Roman" w:hAnsi="Arial" w:cs="Arial"/>
          <w:sz w:val="22"/>
          <w:lang w:val="fi-FI" w:eastAsia="fi-FI"/>
        </w:rPr>
        <w:t xml:space="preserve"> </w:t>
      </w:r>
      <w:bookmarkEnd w:id="5"/>
    </w:p>
    <w:bookmarkEnd w:id="4"/>
    <w:p w14:paraId="08580ABB" w14:textId="7F21DF91" w:rsidR="004F1773" w:rsidRDefault="00E109B1" w:rsidP="004F1773">
      <w:pPr>
        <w:tabs>
          <w:tab w:val="clear" w:pos="1304"/>
          <w:tab w:val="clear" w:pos="2608"/>
          <w:tab w:val="clear" w:pos="3912"/>
        </w:tabs>
        <w:spacing w:after="160"/>
        <w:ind w:left="432"/>
        <w:rPr>
          <w:rFonts w:ascii="Arial" w:eastAsia="Times New Roman" w:hAnsi="Arial" w:cs="Arial"/>
          <w:sz w:val="22"/>
          <w:lang w:val="fi-FI" w:eastAsia="fi-FI"/>
        </w:rPr>
      </w:pPr>
      <w:r w:rsidRPr="00B67EB6">
        <w:rPr>
          <w:rFonts w:ascii="Arial" w:eastAsia="Times New Roman" w:hAnsi="Arial" w:cs="Arial"/>
          <w:sz w:val="22"/>
          <w:lang w:val="fi-FI" w:eastAsia="fi-FI"/>
        </w:rPr>
        <w:t>Jos työmaahan liittyy ympäristö- tai vesilupa tai pilaantuneen maaperän tai pohjaveden puhdistamista koskeva päätös, jossa on annettu poistettavia vesiä koskevia määräyksiä, noudatetaan vesien osalta luvan</w:t>
      </w:r>
      <w:r w:rsidR="00190D27" w:rsidRPr="00B67EB6">
        <w:rPr>
          <w:rFonts w:ascii="Arial" w:eastAsia="Times New Roman" w:hAnsi="Arial" w:cs="Arial"/>
          <w:sz w:val="22"/>
          <w:lang w:val="fi-FI" w:eastAsia="fi-FI"/>
        </w:rPr>
        <w:t xml:space="preserve"> tai </w:t>
      </w:r>
      <w:r w:rsidRPr="00B67EB6">
        <w:rPr>
          <w:rFonts w:ascii="Arial" w:eastAsia="Times New Roman" w:hAnsi="Arial" w:cs="Arial"/>
          <w:sz w:val="22"/>
          <w:lang w:val="fi-FI" w:eastAsia="fi-FI"/>
        </w:rPr>
        <w:t xml:space="preserve">päätöksen määräyksiä. </w:t>
      </w:r>
      <w:r w:rsidR="00D7169B" w:rsidRPr="00B67EB6">
        <w:rPr>
          <w:rFonts w:ascii="Arial" w:eastAsia="Times New Roman" w:hAnsi="Arial" w:cs="Arial"/>
          <w:sz w:val="22"/>
          <w:lang w:val="fi-FI" w:eastAsia="fi-FI"/>
        </w:rPr>
        <w:t xml:space="preserve">Jos edellä mainitut määräykset koskevat vain osaa työmaan toiminnasta, alueesta tai kestosta, muulla alueella ja muuna </w:t>
      </w:r>
      <w:r w:rsidR="00D7169B" w:rsidRPr="004637C5">
        <w:rPr>
          <w:rFonts w:ascii="Arial" w:eastAsia="Times New Roman" w:hAnsi="Arial" w:cs="Arial"/>
          <w:sz w:val="22"/>
          <w:lang w:val="fi-FI" w:eastAsia="fi-FI"/>
        </w:rPr>
        <w:t>aikana noudatetaan työmaavesiohjetta.</w:t>
      </w:r>
    </w:p>
    <w:p w14:paraId="34A0586A" w14:textId="77777777" w:rsidR="00190D27" w:rsidRPr="004637C5" w:rsidRDefault="00190D27" w:rsidP="001609B3">
      <w:pPr>
        <w:tabs>
          <w:tab w:val="clear" w:pos="1304"/>
          <w:tab w:val="clear" w:pos="2608"/>
          <w:tab w:val="clear" w:pos="3912"/>
        </w:tabs>
        <w:spacing w:after="160"/>
        <w:ind w:left="432"/>
        <w:rPr>
          <w:rFonts w:ascii="Arial" w:eastAsia="Times New Roman" w:hAnsi="Arial" w:cs="Arial"/>
          <w:sz w:val="22"/>
          <w:lang w:val="fi-FI" w:eastAsia="fi-FI"/>
        </w:rPr>
      </w:pPr>
      <w:bookmarkStart w:id="6" w:name="_Hlk167353412"/>
      <w:r w:rsidRPr="004637C5">
        <w:rPr>
          <w:rFonts w:ascii="Arial" w:eastAsia="Times New Roman" w:hAnsi="Arial" w:cs="Arial"/>
          <w:sz w:val="22"/>
          <w:lang w:val="fi-FI" w:eastAsia="fi-FI"/>
        </w:rPr>
        <w:t>Työmaavesien hallintasuunnitelman avulla osoitetaan, miten työmaalla ehkäistään vesistön vedenlaadun heikkenemistä</w:t>
      </w:r>
      <w:bookmarkEnd w:id="6"/>
      <w:r w:rsidRPr="004637C5">
        <w:rPr>
          <w:rFonts w:ascii="Arial" w:eastAsia="Times New Roman" w:hAnsi="Arial" w:cs="Arial"/>
          <w:sz w:val="22"/>
          <w:lang w:val="fi-FI" w:eastAsia="fi-FI"/>
        </w:rPr>
        <w:t>.</w:t>
      </w:r>
      <w:r w:rsidR="001609B3">
        <w:rPr>
          <w:rFonts w:ascii="Arial" w:eastAsia="Times New Roman" w:hAnsi="Arial" w:cs="Arial"/>
          <w:sz w:val="22"/>
          <w:lang w:val="fi-FI" w:eastAsia="fi-FI"/>
        </w:rPr>
        <w:t xml:space="preserve"> </w:t>
      </w:r>
      <w:r w:rsidR="001609B3" w:rsidRPr="004F1773">
        <w:rPr>
          <w:rFonts w:ascii="Arial" w:eastAsia="Times New Roman" w:hAnsi="Arial" w:cs="Arial"/>
          <w:sz w:val="22"/>
          <w:lang w:val="fi-FI" w:eastAsia="fi-FI"/>
        </w:rPr>
        <w:t>Työmaavesien hallintasuunnitelma tulee laatia</w:t>
      </w:r>
      <w:r w:rsidR="001609B3">
        <w:rPr>
          <w:rFonts w:ascii="Arial" w:eastAsia="Times New Roman" w:hAnsi="Arial" w:cs="Arial"/>
          <w:sz w:val="22"/>
          <w:lang w:val="fi-FI" w:eastAsia="fi-FI"/>
        </w:rPr>
        <w:t xml:space="preserve"> erityisen tarkasti</w:t>
      </w:r>
      <w:r w:rsidR="001609B3" w:rsidRPr="004F1773">
        <w:rPr>
          <w:rFonts w:ascii="Arial" w:eastAsia="Times New Roman" w:hAnsi="Arial" w:cs="Arial"/>
          <w:sz w:val="22"/>
          <w:lang w:val="fi-FI" w:eastAsia="fi-FI"/>
        </w:rPr>
        <w:t xml:space="preserve">, jos työmaavesistä voi aiheutua haittaa vesiympäristölle esimerkiksi, kun työmaalta johdetaan työmaavesiä herkälle vesikohteelle (suoraan tai hulevesiviemärin kautta). </w:t>
      </w:r>
      <w:r w:rsidRPr="004637C5">
        <w:rPr>
          <w:rFonts w:ascii="Arial" w:eastAsia="Times New Roman" w:hAnsi="Arial" w:cs="Arial"/>
          <w:sz w:val="22"/>
          <w:lang w:val="fi-FI" w:eastAsia="fi-FI"/>
        </w:rPr>
        <w:t xml:space="preserve"> </w:t>
      </w:r>
    </w:p>
    <w:p w14:paraId="31E871A9" w14:textId="0E71AA93" w:rsidR="008E1C5B" w:rsidRDefault="00262F48" w:rsidP="008E1C5B">
      <w:pPr>
        <w:tabs>
          <w:tab w:val="clear" w:pos="1304"/>
          <w:tab w:val="clear" w:pos="2608"/>
          <w:tab w:val="clear" w:pos="3912"/>
        </w:tabs>
        <w:spacing w:after="160"/>
        <w:ind w:left="432"/>
        <w:rPr>
          <w:rFonts w:ascii="Arial" w:eastAsia="Times New Roman" w:hAnsi="Arial" w:cs="Arial"/>
          <w:sz w:val="22"/>
          <w:lang w:val="fi-FI" w:eastAsia="fi-FI"/>
        </w:rPr>
      </w:pPr>
      <w:bookmarkStart w:id="7" w:name="_Hlk165638362"/>
      <w:bookmarkStart w:id="8" w:name="_Hlk169173606"/>
      <w:r w:rsidRPr="008E1C5B">
        <w:rPr>
          <w:rFonts w:ascii="Arial" w:eastAsia="Times New Roman" w:hAnsi="Arial" w:cs="Arial"/>
          <w:b/>
          <w:bCs/>
          <w:sz w:val="22"/>
          <w:shd w:val="clear" w:color="auto" w:fill="FFFFFF"/>
          <w:lang w:val="fi-FI" w:eastAsia="fi-FI"/>
        </w:rPr>
        <w:t>Pää</w:t>
      </w:r>
      <w:r w:rsidR="00512DD1" w:rsidRPr="008E1C5B">
        <w:rPr>
          <w:rFonts w:ascii="Arial" w:eastAsia="Times New Roman" w:hAnsi="Arial" w:cs="Arial"/>
          <w:b/>
          <w:bCs/>
          <w:sz w:val="22"/>
          <w:lang w:val="fi-FI" w:eastAsia="fi-FI"/>
        </w:rPr>
        <w:t>urakoitsija</w:t>
      </w:r>
      <w:r w:rsidR="001609B3" w:rsidRPr="008E1C5B">
        <w:rPr>
          <w:rFonts w:ascii="Arial" w:eastAsia="Times New Roman" w:hAnsi="Arial" w:cs="Arial"/>
          <w:b/>
          <w:bCs/>
          <w:sz w:val="22"/>
          <w:lang w:val="fi-FI" w:eastAsia="fi-FI"/>
        </w:rPr>
        <w:t xml:space="preserve"> vastaa</w:t>
      </w:r>
    </w:p>
    <w:p w14:paraId="391C9366" w14:textId="488FDBB7" w:rsidR="008E1C5B" w:rsidRPr="006546E9" w:rsidRDefault="008E1C5B" w:rsidP="008E1C5B">
      <w:pPr>
        <w:pStyle w:val="Luettelokappale"/>
        <w:numPr>
          <w:ilvl w:val="0"/>
          <w:numId w:val="12"/>
        </w:numPr>
        <w:tabs>
          <w:tab w:val="clear" w:pos="1304"/>
          <w:tab w:val="clear" w:pos="2608"/>
          <w:tab w:val="clear" w:pos="3912"/>
        </w:tabs>
        <w:spacing w:after="160"/>
        <w:rPr>
          <w:rFonts w:ascii="Arial" w:eastAsia="Times New Roman" w:hAnsi="Arial" w:cs="Arial"/>
          <w:sz w:val="22"/>
          <w:lang w:eastAsia="fi-FI"/>
        </w:rPr>
      </w:pPr>
      <w:r w:rsidRPr="006546E9">
        <w:rPr>
          <w:rFonts w:ascii="Arial" w:eastAsia="Times New Roman" w:hAnsi="Arial" w:cs="Arial"/>
          <w:sz w:val="22"/>
          <w:lang w:eastAsia="fi-FI"/>
        </w:rPr>
        <w:t xml:space="preserve">siitä, että </w:t>
      </w:r>
      <w:r w:rsidR="001609B3" w:rsidRPr="006546E9">
        <w:rPr>
          <w:rFonts w:ascii="Arial" w:eastAsia="Times New Roman" w:hAnsi="Arial" w:cs="Arial"/>
          <w:sz w:val="22"/>
          <w:lang w:eastAsia="fi-FI"/>
        </w:rPr>
        <w:t>tämän asiakirjan pohjalta laaditaan suunnitelma</w:t>
      </w:r>
      <w:r w:rsidR="00190D27" w:rsidRPr="006546E9">
        <w:rPr>
          <w:rFonts w:ascii="Arial" w:eastAsia="Times New Roman" w:hAnsi="Arial" w:cs="Arial"/>
          <w:sz w:val="22"/>
          <w:shd w:val="clear" w:color="auto" w:fill="FFFFFF"/>
          <w:lang w:eastAsia="fi-FI"/>
        </w:rPr>
        <w:t xml:space="preserve"> työmaavesien hallinnasta, käsittelystä, mittauksesta ja seurannasta</w:t>
      </w:r>
      <w:r w:rsidR="006546E9" w:rsidRPr="006546E9">
        <w:rPr>
          <w:rFonts w:ascii="Arial" w:eastAsia="Times New Roman" w:hAnsi="Arial" w:cs="Arial"/>
          <w:sz w:val="22"/>
          <w:shd w:val="clear" w:color="auto" w:fill="FFFFFF"/>
          <w:lang w:eastAsia="fi-FI"/>
        </w:rPr>
        <w:t xml:space="preserve"> (kohteessa tehtävin sekä laboratoriomittauksin)</w:t>
      </w:r>
    </w:p>
    <w:p w14:paraId="58CF0B6F" w14:textId="77777777" w:rsidR="008E1C5B" w:rsidRPr="006546E9" w:rsidRDefault="00190D27" w:rsidP="008E1C5B">
      <w:pPr>
        <w:pStyle w:val="Luettelokappale"/>
        <w:numPr>
          <w:ilvl w:val="0"/>
          <w:numId w:val="12"/>
        </w:numPr>
        <w:tabs>
          <w:tab w:val="clear" w:pos="1304"/>
          <w:tab w:val="clear" w:pos="2608"/>
          <w:tab w:val="clear" w:pos="3912"/>
        </w:tabs>
        <w:spacing w:after="160"/>
        <w:rPr>
          <w:rFonts w:ascii="Arial" w:eastAsia="Times New Roman" w:hAnsi="Arial" w:cs="Arial"/>
          <w:sz w:val="22"/>
          <w:lang w:eastAsia="fi-FI"/>
        </w:rPr>
      </w:pPr>
      <w:r w:rsidRPr="006546E9">
        <w:rPr>
          <w:rFonts w:ascii="Arial" w:eastAsia="Times New Roman" w:hAnsi="Arial" w:cs="Arial"/>
          <w:sz w:val="22"/>
          <w:shd w:val="clear" w:color="auto" w:fill="FFFFFF"/>
          <w:lang w:eastAsia="fi-FI"/>
        </w:rPr>
        <w:t xml:space="preserve">työnaikaisesta laadun tarkkailusta laatimansa suunnitelman mukaisesti. </w:t>
      </w:r>
      <w:bookmarkEnd w:id="7"/>
    </w:p>
    <w:p w14:paraId="6FC57C85" w14:textId="77777777" w:rsidR="008E1C5B" w:rsidRPr="006546E9" w:rsidRDefault="008E1C5B" w:rsidP="008E1C5B">
      <w:pPr>
        <w:pStyle w:val="Luettelokappale"/>
        <w:numPr>
          <w:ilvl w:val="0"/>
          <w:numId w:val="12"/>
        </w:numPr>
        <w:tabs>
          <w:tab w:val="clear" w:pos="1304"/>
          <w:tab w:val="clear" w:pos="2608"/>
          <w:tab w:val="clear" w:pos="3912"/>
        </w:tabs>
        <w:spacing w:after="160"/>
        <w:rPr>
          <w:rFonts w:ascii="Arial" w:eastAsia="Times New Roman" w:hAnsi="Arial" w:cs="Arial"/>
          <w:sz w:val="22"/>
          <w:lang w:eastAsia="fi-FI"/>
        </w:rPr>
      </w:pPr>
      <w:r w:rsidRPr="006546E9">
        <w:rPr>
          <w:rFonts w:ascii="Arial" w:eastAsia="Times New Roman" w:hAnsi="Arial" w:cs="Arial"/>
          <w:sz w:val="22"/>
          <w:shd w:val="clear" w:color="auto" w:fill="FFFFFF"/>
          <w:lang w:eastAsia="fi-FI"/>
        </w:rPr>
        <w:t xml:space="preserve">siitä, että </w:t>
      </w:r>
      <w:r w:rsidR="00190D27" w:rsidRPr="006546E9">
        <w:rPr>
          <w:rFonts w:ascii="Arial" w:eastAsia="Times New Roman" w:hAnsi="Arial" w:cs="Arial"/>
          <w:sz w:val="22"/>
          <w:lang w:eastAsia="fi-FI"/>
        </w:rPr>
        <w:t xml:space="preserve">Työmaavesien hallintasuunnitelman laatija </w:t>
      </w:r>
      <w:r w:rsidRPr="006546E9">
        <w:rPr>
          <w:rFonts w:ascii="Arial" w:hAnsi="Arial" w:cs="Arial"/>
          <w:sz w:val="22"/>
        </w:rPr>
        <w:t>sekä työmaaveden hallinnan työmaa-aikaista seurantaa tekevä henkilö on/ovat</w:t>
      </w:r>
      <w:r w:rsidR="00190D27" w:rsidRPr="006546E9">
        <w:rPr>
          <w:rFonts w:ascii="Arial" w:eastAsia="Times New Roman" w:hAnsi="Arial" w:cs="Arial"/>
          <w:sz w:val="22"/>
          <w:lang w:eastAsia="fi-FI"/>
        </w:rPr>
        <w:t xml:space="preserve"> tarpeeksi pätev</w:t>
      </w:r>
      <w:r w:rsidRPr="006546E9">
        <w:rPr>
          <w:rFonts w:ascii="Arial" w:eastAsia="Times New Roman" w:hAnsi="Arial" w:cs="Arial"/>
          <w:sz w:val="22"/>
          <w:lang w:eastAsia="fi-FI"/>
        </w:rPr>
        <w:t>i</w:t>
      </w:r>
      <w:r w:rsidR="00190D27" w:rsidRPr="006546E9">
        <w:rPr>
          <w:rFonts w:ascii="Arial" w:eastAsia="Times New Roman" w:hAnsi="Arial" w:cs="Arial"/>
          <w:sz w:val="22"/>
          <w:lang w:eastAsia="fi-FI"/>
        </w:rPr>
        <w:t xml:space="preserve">ä (esim. työmaavesien hallinnan konsultti). </w:t>
      </w:r>
    </w:p>
    <w:p w14:paraId="066CA1FE" w14:textId="49C394C6" w:rsidR="00190D27" w:rsidRPr="008E1C5B" w:rsidRDefault="008E1C5B" w:rsidP="008E1C5B">
      <w:pPr>
        <w:pStyle w:val="Luettelokappale"/>
        <w:numPr>
          <w:ilvl w:val="0"/>
          <w:numId w:val="12"/>
        </w:numPr>
        <w:tabs>
          <w:tab w:val="clear" w:pos="1304"/>
          <w:tab w:val="clear" w:pos="2608"/>
          <w:tab w:val="clear" w:pos="3912"/>
        </w:tabs>
        <w:spacing w:after="160"/>
        <w:rPr>
          <w:rFonts w:ascii="Arial" w:eastAsia="Times New Roman" w:hAnsi="Arial" w:cs="Arial"/>
          <w:sz w:val="22"/>
          <w:lang w:eastAsia="fi-FI"/>
        </w:rPr>
      </w:pPr>
      <w:r>
        <w:rPr>
          <w:rFonts w:ascii="Arial" w:eastAsia="Times New Roman" w:hAnsi="Arial" w:cs="Arial"/>
          <w:sz w:val="22"/>
          <w:lang w:eastAsia="fi-FI"/>
        </w:rPr>
        <w:t xml:space="preserve">siitä, että </w:t>
      </w:r>
      <w:r w:rsidR="00190D27" w:rsidRPr="008E1C5B">
        <w:rPr>
          <w:rFonts w:ascii="Arial" w:eastAsia="Times New Roman" w:hAnsi="Arial" w:cs="Arial"/>
          <w:sz w:val="22"/>
          <w:shd w:val="clear" w:color="auto" w:fill="FFFFFF"/>
          <w:lang w:eastAsia="fi-FI"/>
        </w:rPr>
        <w:t xml:space="preserve">Työmaavesisuunnitelma ja sen laatija </w:t>
      </w:r>
      <w:r>
        <w:rPr>
          <w:rFonts w:ascii="Arial" w:eastAsia="Times New Roman" w:hAnsi="Arial" w:cs="Arial"/>
          <w:sz w:val="22"/>
          <w:shd w:val="clear" w:color="auto" w:fill="FFFFFF"/>
          <w:lang w:eastAsia="fi-FI"/>
        </w:rPr>
        <w:t>hyväksytetään</w:t>
      </w:r>
      <w:r w:rsidR="00190D27" w:rsidRPr="008E1C5B">
        <w:rPr>
          <w:rFonts w:ascii="Arial" w:eastAsia="Times New Roman" w:hAnsi="Arial" w:cs="Arial"/>
          <w:sz w:val="22"/>
          <w:shd w:val="clear" w:color="auto" w:fill="FFFFFF"/>
          <w:lang w:eastAsia="fi-FI"/>
        </w:rPr>
        <w:t xml:space="preserve"> tilaajalla ennen maanrakennustöiden aloittamista. </w:t>
      </w:r>
    </w:p>
    <w:bookmarkEnd w:id="8"/>
    <w:p w14:paraId="599E58CE" w14:textId="77777777" w:rsidR="00DF31F3" w:rsidRPr="006546E9" w:rsidRDefault="00DF31F3" w:rsidP="00DF31F3">
      <w:pPr>
        <w:tabs>
          <w:tab w:val="clear" w:pos="1304"/>
          <w:tab w:val="clear" w:pos="2608"/>
          <w:tab w:val="clear" w:pos="3912"/>
        </w:tabs>
        <w:spacing w:after="160"/>
        <w:ind w:left="360"/>
        <w:rPr>
          <w:rFonts w:ascii="Arial" w:eastAsia="Times New Roman" w:hAnsi="Arial" w:cs="Arial"/>
          <w:sz w:val="22"/>
          <w:lang w:val="fi-FI" w:eastAsia="fi-FI"/>
        </w:rPr>
      </w:pPr>
      <w:r w:rsidRPr="006546E9">
        <w:rPr>
          <w:rFonts w:ascii="Arial" w:eastAsia="Times New Roman" w:hAnsi="Arial" w:cs="Arial"/>
          <w:b/>
          <w:bCs/>
          <w:sz w:val="22"/>
          <w:lang w:val="fi-FI" w:eastAsia="fi-FI"/>
        </w:rPr>
        <w:t>Työmaavedet eivät saa heikentää vesistöjen vedenlaatua.</w:t>
      </w:r>
      <w:r w:rsidRPr="006546E9">
        <w:rPr>
          <w:rFonts w:ascii="Arial" w:eastAsia="Times New Roman" w:hAnsi="Arial" w:cs="Arial"/>
          <w:sz w:val="22"/>
          <w:lang w:val="fi-FI" w:eastAsia="fi-FI"/>
        </w:rPr>
        <w:t xml:space="preserve"> Vesiympäristöön, mereen tai hulevesiviemäreihin johdettavan työmaaveden tulee olla laadultaan sellaista, että siitä ei aiheudu haittaa ympäristölle, viemäreille tai muille rakenteille. Työmailla tulee pyrkiä siihen, että työmaavesiä syntyy mahdollisimman vähän ja niiden laatu ympäristöön purettaessa on luonnonvesiä vastaava. Maahan voi imeyttää vain vesiä, jotka eivät aiheuta pohjaveden pilaantumista tai sen vaaraa. On huomioitavaa, että hulevesiviemäreistä vesi johtuu suoraan käsittelemättömänä vesiympäristöön.</w:t>
      </w:r>
    </w:p>
    <w:p w14:paraId="108F4BB1" w14:textId="77777777" w:rsidR="00801546" w:rsidRDefault="00801546" w:rsidP="002375F5">
      <w:pPr>
        <w:tabs>
          <w:tab w:val="clear" w:pos="1304"/>
          <w:tab w:val="clear" w:pos="2608"/>
          <w:tab w:val="clear" w:pos="3912"/>
        </w:tabs>
        <w:spacing w:after="160"/>
        <w:ind w:left="432"/>
        <w:rPr>
          <w:rFonts w:ascii="Arial" w:eastAsia="Times New Roman" w:hAnsi="Arial" w:cs="Arial"/>
          <w:color w:val="4472C4" w:themeColor="accent1"/>
          <w:sz w:val="22"/>
          <w:lang w:val="fi-FI" w:eastAsia="fi-FI"/>
        </w:rPr>
      </w:pPr>
    </w:p>
    <w:p w14:paraId="6457848A" w14:textId="77777777" w:rsidR="000C0905" w:rsidRPr="00B67EB6" w:rsidRDefault="000C0905" w:rsidP="002375F5">
      <w:pPr>
        <w:tabs>
          <w:tab w:val="clear" w:pos="1304"/>
          <w:tab w:val="clear" w:pos="2608"/>
          <w:tab w:val="clear" w:pos="3912"/>
        </w:tabs>
        <w:spacing w:after="160"/>
        <w:ind w:left="432"/>
        <w:rPr>
          <w:rFonts w:ascii="Arial" w:eastAsia="Times New Roman" w:hAnsi="Arial" w:cs="Arial"/>
          <w:color w:val="4472C4" w:themeColor="accent1"/>
          <w:sz w:val="22"/>
          <w:lang w:val="fi-FI" w:eastAsia="fi-FI"/>
        </w:rPr>
      </w:pPr>
      <w:r w:rsidRPr="00B67EB6">
        <w:rPr>
          <w:rFonts w:ascii="Arial" w:eastAsia="Times New Roman" w:hAnsi="Arial" w:cs="Arial"/>
          <w:color w:val="4472C4" w:themeColor="accent1"/>
          <w:sz w:val="22"/>
          <w:lang w:val="fi-FI" w:eastAsia="fi-FI"/>
        </w:rPr>
        <w:t>OHJE:</w:t>
      </w:r>
    </w:p>
    <w:p w14:paraId="0C8487AA" w14:textId="77777777" w:rsidR="0064696B" w:rsidRPr="004F1773" w:rsidRDefault="0064696B" w:rsidP="004F1773">
      <w:pPr>
        <w:tabs>
          <w:tab w:val="clear" w:pos="1304"/>
          <w:tab w:val="clear" w:pos="2608"/>
          <w:tab w:val="clear" w:pos="3912"/>
        </w:tabs>
        <w:spacing w:after="160"/>
        <w:ind w:left="432"/>
        <w:rPr>
          <w:rFonts w:ascii="Arial" w:eastAsia="Times New Roman" w:hAnsi="Arial" w:cs="Arial"/>
          <w:sz w:val="22"/>
          <w:lang w:val="fi-FI" w:eastAsia="fi-FI"/>
        </w:rPr>
      </w:pPr>
      <w:r w:rsidRPr="00B67EB6">
        <w:rPr>
          <w:rFonts w:ascii="Arial" w:eastAsia="Times New Roman" w:hAnsi="Arial" w:cs="Arial"/>
          <w:color w:val="4472C4" w:themeColor="accent1"/>
          <w:sz w:val="22"/>
          <w:lang w:val="fi-FI" w:eastAsia="fi-FI"/>
        </w:rPr>
        <w:t xml:space="preserve">Pysyvä teksti on kirjoitettu mustalla värillä, ohjetekstit sinisellä ja </w:t>
      </w:r>
      <w:r w:rsidRPr="00591CB0">
        <w:rPr>
          <w:rFonts w:ascii="Arial" w:eastAsia="Times New Roman" w:hAnsi="Arial" w:cs="Arial"/>
          <w:color w:val="70AD47" w:themeColor="accent6"/>
          <w:sz w:val="22"/>
          <w:lang w:val="fi-FI" w:eastAsia="fi-FI"/>
        </w:rPr>
        <w:t>esimerkkitekstit on kirjoitettu vihreällä värillä</w:t>
      </w:r>
      <w:r w:rsidRPr="00B67EB6">
        <w:rPr>
          <w:rFonts w:ascii="Arial" w:eastAsia="Times New Roman" w:hAnsi="Arial" w:cs="Arial"/>
          <w:color w:val="4472C4" w:themeColor="accent1"/>
          <w:sz w:val="22"/>
          <w:lang w:val="fi-FI" w:eastAsia="fi-FI"/>
        </w:rPr>
        <w:t>. Ohje- ja esimerkkitekstit poistetaan lopullisesta versiosta</w:t>
      </w:r>
      <w:r w:rsidRPr="00B67EB6">
        <w:rPr>
          <w:rFonts w:ascii="Arial" w:eastAsia="Times New Roman" w:hAnsi="Arial" w:cs="Arial"/>
          <w:sz w:val="22"/>
          <w:lang w:val="fi-FI" w:eastAsia="fi-FI"/>
        </w:rPr>
        <w:t>.</w:t>
      </w:r>
      <w:r w:rsidR="00E12C65">
        <w:rPr>
          <w:rFonts w:ascii="Arial" w:eastAsia="Times New Roman" w:hAnsi="Arial" w:cs="Arial"/>
          <w:sz w:val="22"/>
          <w:lang w:val="fi-FI" w:eastAsia="fi-FI"/>
        </w:rPr>
        <w:t xml:space="preserve"> </w:t>
      </w:r>
    </w:p>
    <w:p w14:paraId="53553CF4" w14:textId="77777777" w:rsidR="000C0905" w:rsidRPr="00332056" w:rsidRDefault="00262F48" w:rsidP="00E12C65">
      <w:pPr>
        <w:tabs>
          <w:tab w:val="clear" w:pos="1304"/>
          <w:tab w:val="clear" w:pos="2608"/>
          <w:tab w:val="clear" w:pos="3912"/>
        </w:tabs>
        <w:ind w:left="432"/>
        <w:rPr>
          <w:rFonts w:ascii="Arial" w:eastAsia="Times New Roman" w:hAnsi="Arial" w:cs="Arial"/>
          <w:color w:val="4472C4" w:themeColor="accent1"/>
          <w:sz w:val="22"/>
          <w:lang w:val="fi-FI" w:eastAsia="fi-FI"/>
        </w:rPr>
      </w:pPr>
      <w:r w:rsidRPr="00262F48">
        <w:rPr>
          <w:rFonts w:ascii="Arial" w:eastAsia="Times New Roman" w:hAnsi="Arial" w:cs="Arial"/>
          <w:color w:val="4472C4" w:themeColor="accent1"/>
          <w:sz w:val="22"/>
          <w:lang w:val="fi-FI" w:eastAsia="fi-FI"/>
        </w:rPr>
        <w:t>Pää</w:t>
      </w:r>
      <w:r w:rsidR="00512DD1">
        <w:rPr>
          <w:rFonts w:ascii="Arial" w:eastAsia="Times New Roman" w:hAnsi="Arial" w:cs="Arial"/>
          <w:color w:val="4472C4" w:themeColor="accent1"/>
          <w:sz w:val="22"/>
          <w:lang w:val="fi-FI" w:eastAsia="fi-FI"/>
        </w:rPr>
        <w:t xml:space="preserve">urakoitsija </w:t>
      </w:r>
      <w:r w:rsidR="00332056">
        <w:rPr>
          <w:rFonts w:ascii="Arial" w:eastAsia="Times New Roman" w:hAnsi="Arial" w:cs="Arial"/>
          <w:color w:val="4472C4" w:themeColor="accent1"/>
          <w:sz w:val="22"/>
          <w:lang w:val="fi-FI" w:eastAsia="fi-FI"/>
        </w:rPr>
        <w:t>tekee</w:t>
      </w:r>
      <w:r w:rsidR="00512DD1">
        <w:rPr>
          <w:rFonts w:ascii="Arial" w:eastAsia="Times New Roman" w:hAnsi="Arial" w:cs="Arial"/>
          <w:color w:val="4472C4" w:themeColor="accent1"/>
          <w:sz w:val="22"/>
          <w:lang w:val="fi-FI" w:eastAsia="fi-FI"/>
        </w:rPr>
        <w:t xml:space="preserve"> </w:t>
      </w:r>
      <w:r w:rsidR="00E12C65">
        <w:rPr>
          <w:rFonts w:ascii="Arial" w:eastAsia="Times New Roman" w:hAnsi="Arial" w:cs="Arial"/>
          <w:color w:val="4472C4" w:themeColor="accent1"/>
          <w:sz w:val="22"/>
          <w:lang w:val="fi-FI" w:eastAsia="fi-FI"/>
        </w:rPr>
        <w:t>e</w:t>
      </w:r>
      <w:r w:rsidR="00D466C9" w:rsidRPr="00E12C65">
        <w:rPr>
          <w:rFonts w:ascii="Arial" w:eastAsia="Times New Roman" w:hAnsi="Arial" w:cs="Arial"/>
          <w:color w:val="4472C4" w:themeColor="accent1"/>
          <w:sz w:val="22"/>
          <w:lang w:val="fi-FI" w:eastAsia="fi-FI"/>
        </w:rPr>
        <w:t xml:space="preserve">nnen rakentamisen aloittamista </w:t>
      </w:r>
      <w:r w:rsidR="00E12C65">
        <w:rPr>
          <w:rFonts w:ascii="Arial" w:eastAsia="Times New Roman" w:hAnsi="Arial" w:cs="Arial"/>
          <w:color w:val="4472C4" w:themeColor="accent1"/>
          <w:sz w:val="22"/>
          <w:lang w:val="fi-FI" w:eastAsia="fi-FI"/>
        </w:rPr>
        <w:t>tämän pohjan mukai</w:t>
      </w:r>
      <w:r w:rsidR="00332056">
        <w:rPr>
          <w:rFonts w:ascii="Arial" w:eastAsia="Times New Roman" w:hAnsi="Arial" w:cs="Arial"/>
          <w:color w:val="4472C4" w:themeColor="accent1"/>
          <w:sz w:val="22"/>
          <w:lang w:val="fi-FI" w:eastAsia="fi-FI"/>
        </w:rPr>
        <w:t>s</w:t>
      </w:r>
      <w:r w:rsidR="00E12C65">
        <w:rPr>
          <w:rFonts w:ascii="Arial" w:eastAsia="Times New Roman" w:hAnsi="Arial" w:cs="Arial"/>
          <w:color w:val="4472C4" w:themeColor="accent1"/>
          <w:sz w:val="22"/>
          <w:lang w:val="fi-FI" w:eastAsia="fi-FI"/>
        </w:rPr>
        <w:t>en suunnitelma</w:t>
      </w:r>
      <w:r w:rsidR="00332056">
        <w:rPr>
          <w:rFonts w:ascii="Arial" w:eastAsia="Times New Roman" w:hAnsi="Arial" w:cs="Arial"/>
          <w:color w:val="4472C4" w:themeColor="accent1"/>
          <w:sz w:val="22"/>
          <w:lang w:val="fi-FI" w:eastAsia="fi-FI"/>
        </w:rPr>
        <w:t xml:space="preserve">n työmaavesien hallinnasta ja seurannasta. </w:t>
      </w:r>
      <w:r w:rsidR="0064696B" w:rsidRPr="00332056">
        <w:rPr>
          <w:rFonts w:ascii="Arial" w:eastAsia="Times New Roman" w:hAnsi="Arial" w:cs="Arial"/>
          <w:color w:val="4472C4" w:themeColor="accent1"/>
          <w:sz w:val="22"/>
          <w:lang w:val="fi-FI" w:eastAsia="fi-FI"/>
        </w:rPr>
        <w:t>Lisäksi</w:t>
      </w:r>
      <w:r w:rsidR="0096279B" w:rsidRPr="00332056">
        <w:rPr>
          <w:rFonts w:ascii="Arial" w:eastAsia="Times New Roman" w:hAnsi="Arial" w:cs="Arial"/>
          <w:color w:val="4472C4" w:themeColor="accent1"/>
          <w:sz w:val="22"/>
          <w:lang w:val="fi-FI" w:eastAsia="fi-FI"/>
        </w:rPr>
        <w:t xml:space="preserve"> </w:t>
      </w:r>
      <w:r w:rsidR="00332056">
        <w:rPr>
          <w:rFonts w:ascii="Arial" w:eastAsia="Times New Roman" w:hAnsi="Arial" w:cs="Arial"/>
          <w:color w:val="4472C4" w:themeColor="accent1"/>
          <w:sz w:val="22"/>
          <w:lang w:val="fi-FI" w:eastAsia="fi-FI"/>
        </w:rPr>
        <w:t>pääurakoisija tekee</w:t>
      </w:r>
      <w:r w:rsidR="00512DD1" w:rsidRPr="00332056">
        <w:rPr>
          <w:rFonts w:ascii="Arial" w:eastAsia="Times New Roman" w:hAnsi="Arial" w:cs="Arial"/>
          <w:color w:val="4472C4" w:themeColor="accent1"/>
          <w:sz w:val="22"/>
          <w:lang w:val="fi-FI" w:eastAsia="fi-FI"/>
        </w:rPr>
        <w:t xml:space="preserve"> </w:t>
      </w:r>
      <w:r w:rsidR="00332056" w:rsidRPr="00332056">
        <w:rPr>
          <w:rFonts w:ascii="Arial" w:eastAsia="Times New Roman" w:hAnsi="Arial" w:cs="Arial"/>
          <w:color w:val="4472C4" w:themeColor="accent1"/>
          <w:sz w:val="22"/>
          <w:lang w:val="fi-FI" w:eastAsia="fi-FI"/>
        </w:rPr>
        <w:t>asemapiirustu</w:t>
      </w:r>
      <w:r w:rsidR="00332056">
        <w:rPr>
          <w:rFonts w:ascii="Arial" w:eastAsia="Times New Roman" w:hAnsi="Arial" w:cs="Arial"/>
          <w:color w:val="4472C4" w:themeColor="accent1"/>
          <w:sz w:val="22"/>
          <w:lang w:val="fi-FI" w:eastAsia="fi-FI"/>
        </w:rPr>
        <w:t>ksen,</w:t>
      </w:r>
      <w:r w:rsidR="00512DD1" w:rsidRPr="00332056">
        <w:rPr>
          <w:rFonts w:ascii="Arial" w:eastAsia="Times New Roman" w:hAnsi="Arial" w:cs="Arial"/>
          <w:color w:val="4472C4" w:themeColor="accent1"/>
          <w:sz w:val="22"/>
          <w:lang w:val="fi-FI" w:eastAsia="fi-FI"/>
        </w:rPr>
        <w:t xml:space="preserve"> jossa esitetään hallintarakenteet</w:t>
      </w:r>
      <w:r w:rsidR="0096279B" w:rsidRPr="00332056">
        <w:rPr>
          <w:rFonts w:ascii="Arial" w:eastAsia="Times New Roman" w:hAnsi="Arial" w:cs="Arial"/>
          <w:color w:val="4472C4" w:themeColor="accent1"/>
          <w:sz w:val="22"/>
          <w:lang w:val="fi-FI" w:eastAsia="fi-FI"/>
        </w:rPr>
        <w:t xml:space="preserve">. </w:t>
      </w:r>
      <w:r w:rsidR="00332056" w:rsidRPr="00332056">
        <w:rPr>
          <w:rFonts w:ascii="Arial" w:eastAsia="Times New Roman" w:hAnsi="Arial" w:cs="Arial"/>
          <w:color w:val="4472C4" w:themeColor="accent1"/>
          <w:sz w:val="22"/>
          <w:lang w:val="fi-FI" w:eastAsia="fi-FI"/>
        </w:rPr>
        <w:t>Pää</w:t>
      </w:r>
      <w:r w:rsidR="00512DD1" w:rsidRPr="00332056">
        <w:rPr>
          <w:rFonts w:ascii="Arial" w:eastAsia="Times New Roman" w:hAnsi="Arial" w:cs="Arial"/>
          <w:color w:val="4472C4" w:themeColor="accent1"/>
          <w:sz w:val="22"/>
          <w:lang w:val="fi-FI" w:eastAsia="fi-FI"/>
        </w:rPr>
        <w:t>urakoitsija</w:t>
      </w:r>
      <w:r w:rsidR="0096279B" w:rsidRPr="00332056">
        <w:rPr>
          <w:rFonts w:ascii="Arial" w:eastAsia="Times New Roman" w:hAnsi="Arial" w:cs="Arial"/>
          <w:color w:val="4472C4" w:themeColor="accent1"/>
          <w:sz w:val="22"/>
          <w:lang w:val="fi-FI" w:eastAsia="fi-FI"/>
        </w:rPr>
        <w:t xml:space="preserve"> hyväksyttää laatimansa suunnitelmat tilaajalla.</w:t>
      </w:r>
    </w:p>
    <w:p w14:paraId="08103F53" w14:textId="77777777" w:rsidR="0064696B" w:rsidRPr="00B67EB6" w:rsidRDefault="0064696B" w:rsidP="0064696B">
      <w:pPr>
        <w:tabs>
          <w:tab w:val="clear" w:pos="1304"/>
          <w:tab w:val="clear" w:pos="2608"/>
          <w:tab w:val="clear" w:pos="3912"/>
        </w:tabs>
        <w:ind w:left="432"/>
        <w:rPr>
          <w:rFonts w:ascii="Arial" w:eastAsia="Times New Roman" w:hAnsi="Arial" w:cs="Arial"/>
          <w:color w:val="4472C4" w:themeColor="accent1"/>
          <w:sz w:val="22"/>
          <w:lang w:val="fi-FI" w:eastAsia="fi-FI"/>
        </w:rPr>
      </w:pPr>
    </w:p>
    <w:p w14:paraId="725A0F18" w14:textId="77777777" w:rsidR="00E109B1" w:rsidRPr="00B67EB6" w:rsidRDefault="00F53CA2" w:rsidP="00F53CA2">
      <w:pPr>
        <w:pStyle w:val="Otsikko1"/>
      </w:pPr>
      <w:bookmarkStart w:id="9" w:name="_Toc168998249"/>
      <w:proofErr w:type="spellStart"/>
      <w:r w:rsidRPr="6E3131F9">
        <w:rPr>
          <w:lang w:val="en-GB"/>
        </w:rPr>
        <w:lastRenderedPageBreak/>
        <w:t>Määritelmät</w:t>
      </w:r>
      <w:bookmarkEnd w:id="9"/>
      <w:proofErr w:type="spellEnd"/>
    </w:p>
    <w:p w14:paraId="0401F18D" w14:textId="77777777" w:rsidR="00F53CA2" w:rsidRPr="00B67EB6" w:rsidRDefault="00F53CA2" w:rsidP="00F53CA2">
      <w:pPr>
        <w:pStyle w:val="Leipteksti"/>
        <w:rPr>
          <w:rFonts w:ascii="Arial" w:hAnsi="Arial" w:cs="Arial"/>
          <w:lang w:val="fi-FI" w:eastAsia="fi-FI"/>
        </w:rPr>
      </w:pPr>
    </w:p>
    <w:p w14:paraId="599C5C01" w14:textId="77777777" w:rsidR="00726C90" w:rsidRPr="00B67EB6" w:rsidRDefault="00726C90" w:rsidP="002375F5">
      <w:pPr>
        <w:tabs>
          <w:tab w:val="clear" w:pos="1304"/>
          <w:tab w:val="clear" w:pos="2608"/>
          <w:tab w:val="clear" w:pos="3912"/>
        </w:tabs>
        <w:spacing w:after="160"/>
        <w:ind w:left="432"/>
        <w:rPr>
          <w:rFonts w:ascii="Arial" w:eastAsia="Times New Roman" w:hAnsi="Arial" w:cs="Arial"/>
          <w:sz w:val="22"/>
          <w:lang w:val="fi-FI" w:eastAsia="fi-FI"/>
        </w:rPr>
      </w:pPr>
      <w:bookmarkStart w:id="10" w:name="_Hlk165638496"/>
      <w:r w:rsidRPr="00B67EB6">
        <w:rPr>
          <w:rFonts w:ascii="Arial" w:eastAsia="Times New Roman" w:hAnsi="Arial" w:cs="Arial"/>
          <w:b/>
          <w:bCs/>
          <w:sz w:val="22"/>
          <w:lang w:val="fi-FI" w:eastAsia="fi-FI"/>
        </w:rPr>
        <w:t xml:space="preserve">Työmaavedellä tarkoitetaan </w:t>
      </w:r>
      <w:r w:rsidRPr="00B67EB6">
        <w:rPr>
          <w:rFonts w:ascii="Arial" w:eastAsia="Times New Roman" w:hAnsi="Arial" w:cs="Arial"/>
          <w:sz w:val="22"/>
          <w:lang w:val="fi-FI" w:eastAsia="fi-FI"/>
        </w:rPr>
        <w:t xml:space="preserve">työmailla muodostuvia vesiä tai lietteitä, lukuun ottamatta työmaakoppien sosiaali- ja saniteettitiloissa syntyviä talousjätevesiä. Työmaavettä muodostuu sade- ja sulamisvedestä, maaperän vesistä ja työmenetelmissä käytettävistä vesistä (mm. maalämpökaivojen porausvedet) sekä työmaan ulkopuolisten vesien päästessä työmaa-alueelle. </w:t>
      </w:r>
    </w:p>
    <w:bookmarkEnd w:id="10"/>
    <w:p w14:paraId="6D3ECF5C" w14:textId="5AA7EB70" w:rsidR="00B319ED" w:rsidRDefault="00726C90" w:rsidP="002375F5">
      <w:pPr>
        <w:tabs>
          <w:tab w:val="clear" w:pos="1304"/>
          <w:tab w:val="clear" w:pos="2608"/>
          <w:tab w:val="clear" w:pos="3912"/>
        </w:tabs>
        <w:spacing w:after="160"/>
        <w:ind w:left="432"/>
        <w:rPr>
          <w:rFonts w:ascii="Arial" w:eastAsia="Times New Roman" w:hAnsi="Arial" w:cs="Arial"/>
          <w:sz w:val="22"/>
          <w:lang w:val="fi-FI" w:eastAsia="fi-FI"/>
        </w:rPr>
      </w:pPr>
      <w:r w:rsidRPr="00B67EB6">
        <w:rPr>
          <w:rFonts w:ascii="Arial" w:eastAsia="Times New Roman" w:hAnsi="Arial" w:cs="Arial"/>
          <w:b/>
          <w:bCs/>
          <w:sz w:val="22"/>
          <w:lang w:val="fi-FI" w:eastAsia="fi-FI"/>
        </w:rPr>
        <w:t>Työmaavedet aiheuttavat</w:t>
      </w:r>
      <w:r w:rsidRPr="00B67EB6">
        <w:rPr>
          <w:rFonts w:ascii="Arial" w:eastAsia="Times New Roman" w:hAnsi="Arial" w:cs="Arial"/>
          <w:sz w:val="22"/>
          <w:lang w:val="fi-FI" w:eastAsia="fi-FI"/>
        </w:rPr>
        <w:t xml:space="preserve"> </w:t>
      </w:r>
      <w:r w:rsidR="00D76AA7" w:rsidRPr="00B67EB6">
        <w:rPr>
          <w:rFonts w:ascii="Arial" w:eastAsia="Times New Roman" w:hAnsi="Arial" w:cs="Arial"/>
          <w:b/>
          <w:bCs/>
          <w:sz w:val="22"/>
          <w:lang w:val="fi-FI" w:eastAsia="fi-FI"/>
        </w:rPr>
        <w:t>vesiympäristölle monia haittoja</w:t>
      </w:r>
      <w:r w:rsidR="00B319ED">
        <w:rPr>
          <w:rFonts w:ascii="Arial" w:eastAsia="Times New Roman" w:hAnsi="Arial" w:cs="Arial"/>
          <w:b/>
          <w:bCs/>
          <w:sz w:val="22"/>
          <w:lang w:val="fi-FI" w:eastAsia="fi-FI"/>
        </w:rPr>
        <w:t>:</w:t>
      </w:r>
      <w:r w:rsidR="00D76AA7" w:rsidRPr="00B67EB6">
        <w:rPr>
          <w:rFonts w:ascii="Arial" w:eastAsia="Times New Roman" w:hAnsi="Arial" w:cs="Arial"/>
          <w:sz w:val="22"/>
          <w:lang w:val="fi-FI" w:eastAsia="fi-FI"/>
        </w:rPr>
        <w:t xml:space="preserve"> </w:t>
      </w:r>
    </w:p>
    <w:p w14:paraId="157C5433" w14:textId="77777777" w:rsidR="00B319ED" w:rsidRPr="00B319ED" w:rsidRDefault="00D76AA7" w:rsidP="00B319ED">
      <w:pPr>
        <w:pStyle w:val="Luettelokappale"/>
        <w:numPr>
          <w:ilvl w:val="0"/>
          <w:numId w:val="41"/>
        </w:numPr>
        <w:tabs>
          <w:tab w:val="clear" w:pos="1304"/>
          <w:tab w:val="clear" w:pos="2608"/>
          <w:tab w:val="clear" w:pos="3912"/>
        </w:tabs>
        <w:spacing w:after="160" w:line="240" w:lineRule="auto"/>
        <w:rPr>
          <w:rFonts w:ascii="Arial" w:eastAsia="Times New Roman" w:hAnsi="Arial" w:cs="Arial"/>
          <w:sz w:val="22"/>
          <w:lang w:eastAsia="fi-FI"/>
        </w:rPr>
      </w:pPr>
      <w:r w:rsidRPr="00B319ED">
        <w:rPr>
          <w:rFonts w:ascii="Arial" w:eastAsia="Times New Roman" w:hAnsi="Arial" w:cs="Arial"/>
          <w:sz w:val="22"/>
          <w:lang w:eastAsia="fi-FI"/>
        </w:rPr>
        <w:t>Korkeat kiintoainepitoisuudet</w:t>
      </w:r>
      <w:r w:rsidR="00B319ED" w:rsidRPr="00B319ED">
        <w:rPr>
          <w:rFonts w:ascii="Arial" w:eastAsia="Times New Roman" w:hAnsi="Arial" w:cs="Arial"/>
          <w:sz w:val="22"/>
          <w:lang w:eastAsia="fi-FI"/>
        </w:rPr>
        <w:t xml:space="preserve"> samentavat vettä ja</w:t>
      </w:r>
      <w:r w:rsidRPr="00B319ED">
        <w:rPr>
          <w:rFonts w:ascii="Arial" w:eastAsia="Times New Roman" w:hAnsi="Arial" w:cs="Arial"/>
          <w:sz w:val="22"/>
          <w:lang w:eastAsia="fi-FI"/>
        </w:rPr>
        <w:t xml:space="preserve"> liettävät lohikalojen </w:t>
      </w:r>
      <w:proofErr w:type="spellStart"/>
      <w:r w:rsidRPr="00B319ED">
        <w:rPr>
          <w:rFonts w:ascii="Arial" w:eastAsia="Times New Roman" w:hAnsi="Arial" w:cs="Arial"/>
          <w:sz w:val="22"/>
          <w:lang w:eastAsia="fi-FI"/>
        </w:rPr>
        <w:t>kutusorakkoja</w:t>
      </w:r>
      <w:proofErr w:type="spellEnd"/>
      <w:r w:rsidRPr="00B319ED">
        <w:rPr>
          <w:rFonts w:ascii="Arial" w:eastAsia="Times New Roman" w:hAnsi="Arial" w:cs="Arial"/>
          <w:sz w:val="22"/>
          <w:lang w:eastAsia="fi-FI"/>
        </w:rPr>
        <w:t xml:space="preserve"> sekä rantoja ja pohjia, tukehduttavat pohjaeläimiä ja heikentävät vedessä elävien kasvien kasvua. </w:t>
      </w:r>
      <w:r w:rsidR="00B319ED" w:rsidRPr="00B319ED">
        <w:rPr>
          <w:rFonts w:ascii="Arial" w:hAnsi="Arial" w:cs="Arial"/>
          <w:sz w:val="22"/>
        </w:rPr>
        <w:t>pH-muutoksia aiheuttavat mm. happamat sulfidisavimaat, laaja betonistabilointi, betonimurskeen käyttö tai varastointi.</w:t>
      </w:r>
      <w:r w:rsidR="00B319ED" w:rsidRPr="00B319ED">
        <w:t xml:space="preserve"> </w:t>
      </w:r>
    </w:p>
    <w:p w14:paraId="4C63F9BA" w14:textId="101E491C" w:rsidR="00D76AA7" w:rsidRDefault="00D76AA7" w:rsidP="00B319ED">
      <w:pPr>
        <w:pStyle w:val="Luettelokappale"/>
        <w:numPr>
          <w:ilvl w:val="0"/>
          <w:numId w:val="41"/>
        </w:numPr>
        <w:tabs>
          <w:tab w:val="clear" w:pos="1304"/>
          <w:tab w:val="clear" w:pos="2608"/>
          <w:tab w:val="clear" w:pos="3912"/>
        </w:tabs>
        <w:spacing w:after="160" w:line="240" w:lineRule="auto"/>
        <w:rPr>
          <w:rFonts w:ascii="Arial" w:eastAsia="Times New Roman" w:hAnsi="Arial" w:cs="Arial"/>
          <w:sz w:val="22"/>
          <w:lang w:eastAsia="fi-FI"/>
        </w:rPr>
      </w:pPr>
      <w:r w:rsidRPr="00B319ED">
        <w:rPr>
          <w:rFonts w:ascii="Arial" w:eastAsia="Times New Roman" w:hAnsi="Arial" w:cs="Arial"/>
          <w:sz w:val="22"/>
          <w:lang w:eastAsia="fi-FI"/>
        </w:rPr>
        <w:t>Alhainen tai liian korkea pH tappaa vesieliöitä pH-muutoksia aiheuttavat mm. happamat sulf</w:t>
      </w:r>
      <w:r w:rsidR="004B0E59" w:rsidRPr="00B319ED">
        <w:rPr>
          <w:rFonts w:ascii="Arial" w:eastAsia="Times New Roman" w:hAnsi="Arial" w:cs="Arial"/>
          <w:sz w:val="22"/>
          <w:lang w:eastAsia="fi-FI"/>
        </w:rPr>
        <w:t>aatti</w:t>
      </w:r>
      <w:r w:rsidRPr="00B319ED">
        <w:rPr>
          <w:rFonts w:ascii="Arial" w:eastAsia="Times New Roman" w:hAnsi="Arial" w:cs="Arial"/>
          <w:sz w:val="22"/>
          <w:lang w:eastAsia="fi-FI"/>
        </w:rPr>
        <w:t>maat, laaja betonistabilointi, betonimurskeen käyttö tai varastointi. Happamat sulf</w:t>
      </w:r>
      <w:r w:rsidR="004B0E59" w:rsidRPr="00B319ED">
        <w:rPr>
          <w:rFonts w:ascii="Arial" w:eastAsia="Times New Roman" w:hAnsi="Arial" w:cs="Arial"/>
          <w:sz w:val="22"/>
          <w:lang w:eastAsia="fi-FI"/>
        </w:rPr>
        <w:t>aatti</w:t>
      </w:r>
      <w:r w:rsidRPr="00B319ED">
        <w:rPr>
          <w:rFonts w:ascii="Arial" w:eastAsia="Times New Roman" w:hAnsi="Arial" w:cs="Arial"/>
          <w:sz w:val="22"/>
          <w:lang w:eastAsia="fi-FI"/>
        </w:rPr>
        <w:t xml:space="preserve">maat aiheuttavat myös metallipitoisuuksien nousua. </w:t>
      </w:r>
    </w:p>
    <w:p w14:paraId="75F82A21" w14:textId="36CB3FE5" w:rsidR="00B319ED" w:rsidRDefault="00B319ED" w:rsidP="00B319ED">
      <w:pPr>
        <w:pStyle w:val="Luettelokappale"/>
        <w:numPr>
          <w:ilvl w:val="0"/>
          <w:numId w:val="41"/>
        </w:numPr>
        <w:tabs>
          <w:tab w:val="clear" w:pos="1304"/>
          <w:tab w:val="clear" w:pos="2608"/>
          <w:tab w:val="clear" w:pos="3912"/>
        </w:tabs>
        <w:spacing w:after="160" w:line="240" w:lineRule="auto"/>
        <w:rPr>
          <w:rFonts w:ascii="Arial" w:eastAsia="Times New Roman" w:hAnsi="Arial" w:cs="Arial"/>
          <w:sz w:val="22"/>
          <w:lang w:eastAsia="fi-FI"/>
        </w:rPr>
      </w:pPr>
      <w:r>
        <w:rPr>
          <w:rFonts w:ascii="Arial" w:eastAsia="Times New Roman" w:hAnsi="Arial" w:cs="Arial"/>
          <w:sz w:val="22"/>
          <w:lang w:eastAsia="fi-FI"/>
        </w:rPr>
        <w:t>K</w:t>
      </w:r>
      <w:r w:rsidRPr="00B319ED">
        <w:rPr>
          <w:rFonts w:ascii="Arial" w:eastAsia="Times New Roman" w:hAnsi="Arial" w:cs="Arial"/>
          <w:sz w:val="22"/>
          <w:lang w:eastAsia="fi-FI"/>
        </w:rPr>
        <w:t>orkea öljypitoisuus on myrkyllistä paitsi vesieliöille, myös ihmisille.</w:t>
      </w:r>
    </w:p>
    <w:p w14:paraId="6BEABFDF" w14:textId="56DD647A" w:rsidR="00B319ED" w:rsidRPr="00B319ED" w:rsidRDefault="00B319ED" w:rsidP="00B319ED">
      <w:pPr>
        <w:pStyle w:val="Luettelokappale"/>
        <w:numPr>
          <w:ilvl w:val="0"/>
          <w:numId w:val="41"/>
        </w:numPr>
        <w:tabs>
          <w:tab w:val="clear" w:pos="1304"/>
          <w:tab w:val="clear" w:pos="2608"/>
          <w:tab w:val="clear" w:pos="3912"/>
        </w:tabs>
        <w:spacing w:after="160" w:line="240" w:lineRule="auto"/>
        <w:rPr>
          <w:rFonts w:ascii="Arial" w:eastAsia="Times New Roman" w:hAnsi="Arial" w:cs="Arial"/>
          <w:sz w:val="22"/>
          <w:lang w:eastAsia="fi-FI"/>
        </w:rPr>
      </w:pPr>
      <w:r w:rsidRPr="00B319ED">
        <w:rPr>
          <w:rFonts w:ascii="Arial" w:eastAsia="Times New Roman" w:hAnsi="Arial" w:cs="Arial"/>
          <w:sz w:val="22"/>
          <w:lang w:eastAsia="fi-FI"/>
        </w:rPr>
        <w:t xml:space="preserve">Lisäksi käsittelemättömät työmaavedet voivat aiheuttaa viemäreiden, kaivojen, pumppaamoiden ja muiden rakenteiden liettymistä, tukkeutumista ja syöpymistä sekä jätevesivahinkoja kiinteistöissä. </w:t>
      </w:r>
    </w:p>
    <w:p w14:paraId="32702CB0" w14:textId="062F91B9" w:rsidR="00726C90" w:rsidRPr="00B67EB6" w:rsidRDefault="00726C90" w:rsidP="00AF6A4D">
      <w:pPr>
        <w:tabs>
          <w:tab w:val="clear" w:pos="1304"/>
          <w:tab w:val="clear" w:pos="2608"/>
          <w:tab w:val="clear" w:pos="3912"/>
        </w:tabs>
        <w:spacing w:after="160"/>
        <w:ind w:left="432"/>
        <w:rPr>
          <w:rFonts w:ascii="Arial" w:eastAsia="Times New Roman" w:hAnsi="Arial" w:cs="Arial"/>
          <w:sz w:val="22"/>
          <w:lang w:val="fi-FI" w:eastAsia="fi-FI"/>
        </w:rPr>
      </w:pPr>
      <w:r w:rsidRPr="00B67EB6">
        <w:rPr>
          <w:rFonts w:ascii="Arial" w:eastAsia="Times New Roman" w:hAnsi="Arial" w:cs="Arial"/>
          <w:b/>
          <w:bCs/>
          <w:sz w:val="22"/>
          <w:lang w:val="fi-FI" w:eastAsia="fi-FI"/>
        </w:rPr>
        <w:t>Herkät vesikohteet</w:t>
      </w:r>
      <w:r w:rsidRPr="00B67EB6">
        <w:rPr>
          <w:rFonts w:ascii="Arial" w:eastAsia="Times New Roman" w:hAnsi="Arial" w:cs="Arial"/>
          <w:sz w:val="22"/>
          <w:lang w:val="fi-FI" w:eastAsia="fi-FI"/>
        </w:rPr>
        <w:t xml:space="preserve"> ovat esimerkiksi </w:t>
      </w:r>
      <w:r w:rsidR="00AF6A4D" w:rsidRPr="00A32008">
        <w:rPr>
          <w:rFonts w:ascii="Arial" w:eastAsia="Times New Roman" w:hAnsi="Arial" w:cs="Arial"/>
          <w:i/>
          <w:iCs/>
          <w:sz w:val="22"/>
          <w:lang w:val="fi-FI" w:eastAsia="fi-FI"/>
        </w:rPr>
        <w:t xml:space="preserve">taimenpurot, joet ja jokien sivuhaarat, </w:t>
      </w:r>
      <w:r w:rsidR="00AF6A4D" w:rsidRPr="00AF6A4D">
        <w:rPr>
          <w:rFonts w:ascii="Arial" w:eastAsia="Times New Roman" w:hAnsi="Arial" w:cs="Arial"/>
          <w:i/>
          <w:iCs/>
          <w:sz w:val="22"/>
          <w:lang w:val="fi-FI" w:eastAsia="fi-FI"/>
        </w:rPr>
        <w:t>Vesilain (587/211) suojelemat luonnontilaiset norot</w:t>
      </w:r>
      <w:r w:rsidR="00AF6A4D">
        <w:rPr>
          <w:rFonts w:ascii="Arial" w:eastAsia="Times New Roman" w:hAnsi="Arial" w:cs="Arial"/>
          <w:i/>
          <w:iCs/>
          <w:sz w:val="22"/>
          <w:lang w:val="fi-FI" w:eastAsia="fi-FI"/>
        </w:rPr>
        <w:t xml:space="preserve">, </w:t>
      </w:r>
      <w:r w:rsidR="00190D27" w:rsidRPr="00A32008">
        <w:rPr>
          <w:rFonts w:ascii="Arial" w:eastAsia="Times New Roman" w:hAnsi="Arial" w:cs="Arial"/>
          <w:i/>
          <w:iCs/>
          <w:sz w:val="22"/>
          <w:lang w:val="fi-FI" w:eastAsia="fi-FI"/>
        </w:rPr>
        <w:t>l</w:t>
      </w:r>
      <w:r w:rsidR="00F439AB" w:rsidRPr="00A32008">
        <w:rPr>
          <w:rFonts w:ascii="Arial" w:eastAsia="Times New Roman" w:hAnsi="Arial" w:cs="Arial"/>
          <w:i/>
          <w:iCs/>
          <w:sz w:val="22"/>
          <w:lang w:val="fi-FI" w:eastAsia="fi-FI"/>
        </w:rPr>
        <w:t>uonnontilaiset ja sen kaltaiset purouomat</w:t>
      </w:r>
      <w:r w:rsidR="00AF6A4D">
        <w:rPr>
          <w:rFonts w:ascii="Arial" w:eastAsia="Times New Roman" w:hAnsi="Arial" w:cs="Arial"/>
          <w:i/>
          <w:iCs/>
          <w:sz w:val="22"/>
          <w:lang w:val="fi-FI" w:eastAsia="fi-FI"/>
        </w:rPr>
        <w:t xml:space="preserve"> ja </w:t>
      </w:r>
      <w:r w:rsidR="00F439AB" w:rsidRPr="00A32008">
        <w:rPr>
          <w:rFonts w:ascii="Arial" w:eastAsia="Times New Roman" w:hAnsi="Arial" w:cs="Arial"/>
          <w:i/>
          <w:iCs/>
          <w:sz w:val="22"/>
          <w:lang w:val="fi-FI" w:eastAsia="fi-FI"/>
        </w:rPr>
        <w:t xml:space="preserve">lammet, lähteet, </w:t>
      </w:r>
      <w:r w:rsidRPr="00A32008">
        <w:rPr>
          <w:rFonts w:ascii="Arial" w:eastAsia="Times New Roman" w:hAnsi="Arial" w:cs="Arial"/>
          <w:i/>
          <w:iCs/>
          <w:sz w:val="22"/>
          <w:lang w:val="fi-FI" w:eastAsia="fi-FI"/>
        </w:rPr>
        <w:t>herkät meren sisälahdet ml. Natura-merenlahdet, viitasammakkokohteet ja uimarannat</w:t>
      </w:r>
      <w:r w:rsidR="00AF6A4D">
        <w:rPr>
          <w:rFonts w:ascii="Arial" w:eastAsia="Times New Roman" w:hAnsi="Arial" w:cs="Arial"/>
          <w:i/>
          <w:iCs/>
          <w:sz w:val="22"/>
          <w:lang w:val="fi-FI" w:eastAsia="fi-FI"/>
        </w:rPr>
        <w:t>.</w:t>
      </w:r>
      <w:r w:rsidR="00AF6A4D">
        <w:rPr>
          <w:rFonts w:ascii="Arial" w:eastAsia="Times New Roman" w:hAnsi="Arial" w:cs="Arial"/>
          <w:sz w:val="22"/>
          <w:lang w:val="fi-FI" w:eastAsia="fi-FI"/>
        </w:rPr>
        <w:t xml:space="preserve"> </w:t>
      </w:r>
      <w:r w:rsidRPr="00B67EB6">
        <w:rPr>
          <w:rFonts w:ascii="Arial" w:eastAsia="Times New Roman" w:hAnsi="Arial" w:cs="Arial"/>
          <w:sz w:val="22"/>
          <w:lang w:val="fi-FI" w:eastAsia="fi-FI"/>
        </w:rPr>
        <w:t>Herkät vesikohteet ovat erityisen herkkiä pH:n muutoksille ja kohonneille kiintoaineen pitoisuuksille pienen vesimäärän, arvokkaan lajiston, virkistyskäytön tai luonnontilaisuuden takia.</w:t>
      </w:r>
      <w:r w:rsidR="004B0E59" w:rsidRPr="00B67EB6">
        <w:rPr>
          <w:rFonts w:ascii="Arial" w:eastAsia="Times New Roman" w:hAnsi="Arial" w:cs="Arial"/>
          <w:sz w:val="22"/>
          <w:lang w:val="fi-FI" w:eastAsia="fi-FI"/>
        </w:rPr>
        <w:t xml:space="preserve"> </w:t>
      </w:r>
      <w:r w:rsidR="00F439AB" w:rsidRPr="00B67EB6">
        <w:rPr>
          <w:rFonts w:ascii="Arial" w:eastAsia="Times New Roman" w:hAnsi="Arial" w:cs="Arial"/>
          <w:sz w:val="22"/>
          <w:lang w:val="fi-FI" w:eastAsia="fi-FI"/>
        </w:rPr>
        <w:t xml:space="preserve">Herkät vesikohteet ja niiden suojavyöhyke on esitetty Helsingin kaupungin karttapalvelussa </w:t>
      </w:r>
      <w:r w:rsidR="00A32008">
        <w:fldChar w:fldCharType="begin"/>
      </w:r>
      <w:r w:rsidR="00A32008" w:rsidRPr="00CC2D4F">
        <w:rPr>
          <w:lang w:val="fi-FI"/>
        </w:rPr>
        <w:instrText>HYPERLINK "https://kartta.hel.fi/"</w:instrText>
      </w:r>
      <w:r w:rsidR="00A32008">
        <w:fldChar w:fldCharType="separate"/>
      </w:r>
      <w:r w:rsidR="00A32008" w:rsidRPr="0056582B">
        <w:rPr>
          <w:rStyle w:val="Hyperlinkki"/>
          <w:rFonts w:ascii="Arial" w:eastAsia="Times New Roman" w:hAnsi="Arial" w:cs="Arial"/>
          <w:sz w:val="22"/>
          <w:lang w:val="fi-FI" w:eastAsia="fi-FI"/>
        </w:rPr>
        <w:t>https://kartta.hel.fi/</w:t>
      </w:r>
      <w:r w:rsidR="00A32008">
        <w:fldChar w:fldCharType="end"/>
      </w:r>
      <w:r w:rsidR="00F439AB" w:rsidRPr="00B67EB6">
        <w:rPr>
          <w:rFonts w:ascii="Arial" w:eastAsia="Times New Roman" w:hAnsi="Arial" w:cs="Arial"/>
          <w:sz w:val="22"/>
          <w:lang w:val="fi-FI" w:eastAsia="fi-FI"/>
        </w:rPr>
        <w:t>. Jos työmaa sijaitsee herkän vesikohteen suojavyöhykkeelle (etäisyys 200 metriä), koskee työmaavesien käsittelyä tiukemmat ohjearvot</w:t>
      </w:r>
      <w:bookmarkStart w:id="11" w:name="_Hlk169257632"/>
      <w:r w:rsidR="00332056">
        <w:rPr>
          <w:rFonts w:ascii="Arial" w:eastAsia="Times New Roman" w:hAnsi="Arial" w:cs="Arial"/>
          <w:sz w:val="22"/>
          <w:lang w:val="fi-FI" w:eastAsia="fi-FI"/>
        </w:rPr>
        <w:t>, jotka esitetään pääkaupunkiseudun työmaavesiohjeessa.</w:t>
      </w:r>
      <w:bookmarkEnd w:id="11"/>
    </w:p>
    <w:p w14:paraId="146F26CB" w14:textId="77777777" w:rsidR="00E109B1" w:rsidRPr="00B67EB6" w:rsidRDefault="00E109B1" w:rsidP="00E303F3">
      <w:pPr>
        <w:tabs>
          <w:tab w:val="clear" w:pos="1304"/>
          <w:tab w:val="clear" w:pos="2608"/>
          <w:tab w:val="clear" w:pos="3912"/>
        </w:tabs>
        <w:spacing w:after="120"/>
        <w:rPr>
          <w:rFonts w:ascii="Arial" w:eastAsia="Times New Roman" w:hAnsi="Arial" w:cs="Arial"/>
          <w:b/>
          <w:sz w:val="22"/>
          <w:lang w:val="fi-FI" w:eastAsia="fi-FI"/>
        </w:rPr>
      </w:pPr>
    </w:p>
    <w:p w14:paraId="072FFED5" w14:textId="77777777" w:rsidR="00E17E1B" w:rsidRPr="00B67EB6" w:rsidRDefault="0002003A" w:rsidP="00F53CA2">
      <w:pPr>
        <w:pStyle w:val="Otsikko1"/>
      </w:pPr>
      <w:bookmarkStart w:id="12" w:name="_Toc168998250"/>
      <w:proofErr w:type="spellStart"/>
      <w:r w:rsidRPr="6E3131F9">
        <w:rPr>
          <w:lang w:val="en-GB"/>
        </w:rPr>
        <w:t>Työmaavesien</w:t>
      </w:r>
      <w:proofErr w:type="spellEnd"/>
      <w:r w:rsidRPr="6E3131F9">
        <w:rPr>
          <w:lang w:val="en-GB"/>
        </w:rPr>
        <w:t xml:space="preserve"> </w:t>
      </w:r>
      <w:proofErr w:type="spellStart"/>
      <w:r w:rsidRPr="6E3131F9">
        <w:rPr>
          <w:lang w:val="en-GB"/>
        </w:rPr>
        <w:t>hallintasuunnitelman</w:t>
      </w:r>
      <w:proofErr w:type="spellEnd"/>
      <w:r w:rsidRPr="6E3131F9">
        <w:rPr>
          <w:lang w:val="en-GB"/>
        </w:rPr>
        <w:t xml:space="preserve"> </w:t>
      </w:r>
      <w:proofErr w:type="spellStart"/>
      <w:r w:rsidRPr="6E3131F9">
        <w:rPr>
          <w:lang w:val="en-GB"/>
        </w:rPr>
        <w:t>sisältövaatimukset</w:t>
      </w:r>
      <w:bookmarkEnd w:id="12"/>
      <w:proofErr w:type="spellEnd"/>
    </w:p>
    <w:p w14:paraId="574FF6FC" w14:textId="77777777" w:rsidR="00E109B1" w:rsidRPr="00B67EB6" w:rsidRDefault="00E109B1" w:rsidP="00F53CA2">
      <w:pPr>
        <w:tabs>
          <w:tab w:val="clear" w:pos="1304"/>
          <w:tab w:val="clear" w:pos="2608"/>
          <w:tab w:val="clear" w:pos="3912"/>
        </w:tabs>
        <w:spacing w:after="160"/>
        <w:rPr>
          <w:rFonts w:ascii="Arial" w:eastAsia="Times New Roman" w:hAnsi="Arial" w:cs="Arial"/>
          <w:sz w:val="22"/>
          <w:lang w:val="fi-FI" w:eastAsia="fi-FI"/>
        </w:rPr>
      </w:pPr>
    </w:p>
    <w:p w14:paraId="31C317EF" w14:textId="77777777" w:rsidR="009243A4" w:rsidRPr="00B67EB6" w:rsidRDefault="00E6360E" w:rsidP="002375F5">
      <w:pPr>
        <w:tabs>
          <w:tab w:val="clear" w:pos="1304"/>
          <w:tab w:val="clear" w:pos="2608"/>
          <w:tab w:val="clear" w:pos="3912"/>
        </w:tabs>
        <w:spacing w:after="160"/>
        <w:ind w:left="432"/>
        <w:rPr>
          <w:rFonts w:ascii="Arial" w:eastAsia="Times New Roman" w:hAnsi="Arial" w:cs="Arial"/>
          <w:sz w:val="22"/>
          <w:lang w:val="fi-FI" w:eastAsia="fi-FI"/>
        </w:rPr>
      </w:pPr>
      <w:r>
        <w:rPr>
          <w:rFonts w:ascii="Arial" w:eastAsia="Times New Roman" w:hAnsi="Arial" w:cs="Arial"/>
          <w:sz w:val="22"/>
          <w:lang w:val="fi-FI" w:eastAsia="fi-FI"/>
        </w:rPr>
        <w:t>Tähän kappaleeseen kootaan</w:t>
      </w:r>
      <w:r w:rsidR="00726C90" w:rsidRPr="00B67EB6">
        <w:rPr>
          <w:rFonts w:ascii="Arial" w:eastAsia="Times New Roman" w:hAnsi="Arial" w:cs="Arial"/>
          <w:sz w:val="22"/>
          <w:lang w:val="fi-FI" w:eastAsia="fi-FI"/>
        </w:rPr>
        <w:t xml:space="preserve"> rakennuspaikkaan liittyvät lähtötiedot ja erityisvaatimukset, jotka tulee huomioida </w:t>
      </w:r>
      <w:r w:rsidR="00190D27" w:rsidRPr="00B67EB6">
        <w:rPr>
          <w:rFonts w:ascii="Arial" w:eastAsia="Times New Roman" w:hAnsi="Arial" w:cs="Arial"/>
          <w:sz w:val="22"/>
          <w:lang w:val="fi-FI" w:eastAsia="fi-FI"/>
        </w:rPr>
        <w:t>työmaavesien hallinta</w:t>
      </w:r>
      <w:r w:rsidR="00726C90" w:rsidRPr="00B67EB6">
        <w:rPr>
          <w:rFonts w:ascii="Arial" w:eastAsia="Times New Roman" w:hAnsi="Arial" w:cs="Arial"/>
          <w:sz w:val="22"/>
          <w:lang w:val="fi-FI" w:eastAsia="fi-FI"/>
        </w:rPr>
        <w:t>suunnitelman laadinnassa</w:t>
      </w:r>
      <w:r w:rsidR="00486BE9" w:rsidRPr="00B67EB6">
        <w:rPr>
          <w:rFonts w:ascii="Arial" w:eastAsia="Times New Roman" w:hAnsi="Arial" w:cs="Arial"/>
          <w:sz w:val="22"/>
          <w:lang w:val="fi-FI" w:eastAsia="fi-FI"/>
        </w:rPr>
        <w:t xml:space="preserve">. </w:t>
      </w:r>
    </w:p>
    <w:p w14:paraId="247A055E" w14:textId="77777777" w:rsidR="002F4999" w:rsidRPr="00B67EB6" w:rsidRDefault="002F4999" w:rsidP="6E3131F9">
      <w:pPr>
        <w:pStyle w:val="Otsikko2"/>
        <w:ind w:left="426" w:hanging="426"/>
        <w:rPr>
          <w:sz w:val="28"/>
          <w:szCs w:val="28"/>
          <w:lang w:val="en-GB"/>
        </w:rPr>
      </w:pPr>
      <w:bookmarkStart w:id="13" w:name="_Toc164256439"/>
      <w:bookmarkStart w:id="14" w:name="_Toc168998251"/>
      <w:proofErr w:type="spellStart"/>
      <w:r w:rsidRPr="6E3131F9">
        <w:rPr>
          <w:sz w:val="28"/>
          <w:szCs w:val="28"/>
          <w:lang w:val="en-GB"/>
        </w:rPr>
        <w:t>Taustatiedot</w:t>
      </w:r>
      <w:bookmarkEnd w:id="13"/>
      <w:bookmarkEnd w:id="14"/>
      <w:proofErr w:type="spellEnd"/>
    </w:p>
    <w:p w14:paraId="782C9CF2" w14:textId="77777777" w:rsidR="002F4999" w:rsidRPr="00B67EB6" w:rsidRDefault="002F4999" w:rsidP="002375F5">
      <w:pPr>
        <w:ind w:left="426"/>
        <w:rPr>
          <w:rFonts w:ascii="Arial" w:hAnsi="Arial" w:cs="Arial"/>
          <w:sz w:val="22"/>
          <w:szCs w:val="24"/>
          <w:lang w:val="fi-FI"/>
        </w:rPr>
      </w:pPr>
      <w:r w:rsidRPr="00B67EB6">
        <w:rPr>
          <w:rFonts w:ascii="Arial" w:hAnsi="Arial" w:cs="Arial"/>
          <w:sz w:val="22"/>
          <w:szCs w:val="24"/>
          <w:lang w:val="fi-FI"/>
        </w:rPr>
        <w:t xml:space="preserve">Tässä luvussa käydään läpi </w:t>
      </w:r>
      <w:r w:rsidR="006E2E7A" w:rsidRPr="00B67EB6">
        <w:rPr>
          <w:rFonts w:ascii="Arial" w:hAnsi="Arial" w:cs="Arial"/>
          <w:sz w:val="22"/>
          <w:szCs w:val="24"/>
          <w:lang w:val="fi-FI"/>
        </w:rPr>
        <w:t>työmaan</w:t>
      </w:r>
      <w:r w:rsidRPr="00B67EB6">
        <w:rPr>
          <w:rFonts w:ascii="Arial" w:hAnsi="Arial" w:cs="Arial"/>
          <w:sz w:val="22"/>
          <w:szCs w:val="24"/>
          <w:lang w:val="fi-FI"/>
        </w:rPr>
        <w:t xml:space="preserve"> ympäristöolosuhteet työmaavesien johtamisen näkökulmasta. Vastanottava vesistön herkkyys ja mahdolliset kunnostuskohteet vastanottavassa vesistössä on hyvä tiedostaa. Maaperäolosuhteet vaikuttavat siihen, minkä laatuista vettä työmaalla muodostuu. Pohjavesiolosuhteet vaikuttavat siihen, kuinka kaivantovesiä työmaalla muodostuu. </w:t>
      </w:r>
    </w:p>
    <w:p w14:paraId="628DD9C9" w14:textId="77777777" w:rsidR="002F4999" w:rsidRPr="00B67EB6" w:rsidRDefault="002F4999" w:rsidP="002F4999">
      <w:pPr>
        <w:rPr>
          <w:rFonts w:ascii="Arial" w:hAnsi="Arial" w:cs="Arial"/>
          <w:lang w:val="fi-FI"/>
        </w:rPr>
      </w:pPr>
    </w:p>
    <w:p w14:paraId="76E8E72E" w14:textId="77777777" w:rsidR="002F4999" w:rsidRPr="00B67EB6" w:rsidRDefault="002F4999" w:rsidP="6E3131F9">
      <w:pPr>
        <w:pStyle w:val="Otsikko3"/>
        <w:rPr>
          <w:rFonts w:cs="Arial"/>
          <w:lang w:val="en-GB"/>
        </w:rPr>
      </w:pPr>
      <w:bookmarkStart w:id="15" w:name="_Toc168998252"/>
      <w:bookmarkStart w:id="16" w:name="_Toc164256440"/>
      <w:proofErr w:type="spellStart"/>
      <w:r w:rsidRPr="6E3131F9">
        <w:rPr>
          <w:rFonts w:cs="Arial"/>
          <w:lang w:val="en-GB"/>
        </w:rPr>
        <w:t>V</w:t>
      </w:r>
      <w:r w:rsidR="003F6859" w:rsidRPr="6E3131F9">
        <w:rPr>
          <w:rFonts w:cs="Arial"/>
          <w:lang w:val="en-GB"/>
        </w:rPr>
        <w:t>esistö</w:t>
      </w:r>
      <w:proofErr w:type="spellEnd"/>
      <w:r w:rsidR="003F6859" w:rsidRPr="6E3131F9">
        <w:rPr>
          <w:rFonts w:cs="Arial"/>
          <w:lang w:val="en-GB"/>
        </w:rPr>
        <w:t xml:space="preserve"> </w:t>
      </w:r>
      <w:proofErr w:type="spellStart"/>
      <w:r w:rsidR="003F6859" w:rsidRPr="6E3131F9">
        <w:rPr>
          <w:rFonts w:cs="Arial"/>
          <w:lang w:val="en-GB"/>
        </w:rPr>
        <w:t>ja</w:t>
      </w:r>
      <w:proofErr w:type="spellEnd"/>
      <w:r w:rsidR="003F6859" w:rsidRPr="6E3131F9">
        <w:rPr>
          <w:rFonts w:cs="Arial"/>
          <w:lang w:val="en-GB"/>
        </w:rPr>
        <w:t xml:space="preserve"> </w:t>
      </w:r>
      <w:proofErr w:type="spellStart"/>
      <w:r w:rsidR="003F6859" w:rsidRPr="6E3131F9">
        <w:rPr>
          <w:rFonts w:cs="Arial"/>
          <w:lang w:val="en-GB"/>
        </w:rPr>
        <w:t>hulevesiviemäri</w:t>
      </w:r>
      <w:bookmarkEnd w:id="15"/>
      <w:proofErr w:type="spellEnd"/>
      <w:r w:rsidR="003F6859" w:rsidRPr="6E3131F9">
        <w:rPr>
          <w:rFonts w:cs="Arial"/>
          <w:lang w:val="en-GB"/>
        </w:rPr>
        <w:t xml:space="preserve"> </w:t>
      </w:r>
      <w:bookmarkEnd w:id="16"/>
    </w:p>
    <w:p w14:paraId="5FF9D6E1" w14:textId="77777777" w:rsidR="00672ED6" w:rsidRDefault="00672ED6" w:rsidP="00672ED6">
      <w:pPr>
        <w:pStyle w:val="Luettelokappale"/>
        <w:tabs>
          <w:tab w:val="clear" w:pos="1304"/>
          <w:tab w:val="clear" w:pos="2608"/>
          <w:tab w:val="clear" w:pos="3912"/>
        </w:tabs>
        <w:spacing w:line="260" w:lineRule="atLeast"/>
        <w:ind w:left="720"/>
        <w:rPr>
          <w:rFonts w:ascii="Arial" w:hAnsi="Arial" w:cs="Arial"/>
          <w:color w:val="4472C4" w:themeColor="accent1"/>
          <w:sz w:val="22"/>
          <w:szCs w:val="20"/>
        </w:rPr>
      </w:pPr>
      <w:r w:rsidRPr="00B67EB6">
        <w:rPr>
          <w:rFonts w:ascii="Arial" w:hAnsi="Arial" w:cs="Arial"/>
          <w:color w:val="4472C4" w:themeColor="accent1"/>
          <w:sz w:val="22"/>
          <w:szCs w:val="20"/>
        </w:rPr>
        <w:t>OHJE:</w:t>
      </w:r>
    </w:p>
    <w:p w14:paraId="0EB569A8" w14:textId="77777777" w:rsidR="003F6859" w:rsidRDefault="003F6859" w:rsidP="00672ED6">
      <w:pPr>
        <w:pStyle w:val="Luettelokappale"/>
        <w:tabs>
          <w:tab w:val="clear" w:pos="1304"/>
          <w:tab w:val="clear" w:pos="2608"/>
          <w:tab w:val="clear" w:pos="3912"/>
        </w:tabs>
        <w:spacing w:line="260" w:lineRule="atLeast"/>
        <w:ind w:left="720"/>
        <w:rPr>
          <w:rFonts w:ascii="Arial" w:hAnsi="Arial" w:cs="Arial"/>
          <w:color w:val="4472C4" w:themeColor="accent1"/>
          <w:sz w:val="22"/>
          <w:szCs w:val="20"/>
        </w:rPr>
      </w:pPr>
    </w:p>
    <w:p w14:paraId="60A3056E" w14:textId="77777777" w:rsidR="003F6859" w:rsidRPr="003F6859" w:rsidRDefault="00DF4A91" w:rsidP="00672ED6">
      <w:pPr>
        <w:pStyle w:val="Luettelokappale"/>
        <w:tabs>
          <w:tab w:val="clear" w:pos="1304"/>
          <w:tab w:val="clear" w:pos="2608"/>
          <w:tab w:val="clear" w:pos="3912"/>
        </w:tabs>
        <w:spacing w:line="260" w:lineRule="atLeast"/>
        <w:ind w:left="720"/>
        <w:rPr>
          <w:rFonts w:ascii="Arial" w:hAnsi="Arial" w:cs="Arial"/>
          <w:b/>
          <w:bCs/>
          <w:color w:val="4472C4" w:themeColor="accent1"/>
          <w:sz w:val="22"/>
          <w:szCs w:val="20"/>
        </w:rPr>
      </w:pPr>
      <w:r>
        <w:rPr>
          <w:rFonts w:ascii="Arial" w:hAnsi="Arial" w:cs="Arial"/>
          <w:b/>
          <w:bCs/>
          <w:color w:val="4472C4" w:themeColor="accent1"/>
          <w:sz w:val="22"/>
          <w:szCs w:val="20"/>
        </w:rPr>
        <w:t>Vesistö</w:t>
      </w:r>
    </w:p>
    <w:p w14:paraId="69143E07" w14:textId="77777777" w:rsidR="00B275D0" w:rsidRDefault="00B275D0" w:rsidP="00B275D0">
      <w:pPr>
        <w:pStyle w:val="Luettelokappale"/>
        <w:numPr>
          <w:ilvl w:val="0"/>
          <w:numId w:val="4"/>
        </w:numPr>
        <w:tabs>
          <w:tab w:val="clear" w:pos="1304"/>
          <w:tab w:val="clear" w:pos="2608"/>
          <w:tab w:val="clear" w:pos="3912"/>
        </w:tabs>
        <w:spacing w:line="260" w:lineRule="atLeast"/>
        <w:rPr>
          <w:rFonts w:ascii="Arial" w:hAnsi="Arial" w:cs="Arial"/>
          <w:color w:val="4472C4" w:themeColor="accent1"/>
          <w:sz w:val="22"/>
          <w:szCs w:val="20"/>
        </w:rPr>
      </w:pPr>
      <w:bookmarkStart w:id="17" w:name="_Hlk169257784"/>
      <w:r w:rsidRPr="00B67EB6">
        <w:rPr>
          <w:rFonts w:ascii="Arial" w:hAnsi="Arial" w:cs="Arial"/>
          <w:color w:val="4472C4" w:themeColor="accent1"/>
          <w:sz w:val="22"/>
          <w:szCs w:val="20"/>
        </w:rPr>
        <w:lastRenderedPageBreak/>
        <w:t xml:space="preserve">Katso tiedot Vipusesta, </w:t>
      </w:r>
      <w:r w:rsidR="00464C85" w:rsidRPr="00464C85">
        <w:rPr>
          <w:rFonts w:ascii="Arial" w:hAnsi="Arial" w:cs="Arial"/>
          <w:color w:val="4472C4" w:themeColor="accent1"/>
          <w:sz w:val="22"/>
          <w:szCs w:val="20"/>
        </w:rPr>
        <w:t xml:space="preserve">Helsingin kaupungin karttapalvelussa </w:t>
      </w:r>
      <w:hyperlink r:id="rId13" w:history="1">
        <w:r w:rsidR="00464C85" w:rsidRPr="00ED036A">
          <w:rPr>
            <w:rStyle w:val="Hyperlinkki"/>
            <w:rFonts w:ascii="Arial" w:hAnsi="Arial" w:cs="Arial"/>
            <w:sz w:val="22"/>
            <w:szCs w:val="20"/>
          </w:rPr>
          <w:t>https://kartta.hel.fi/</w:t>
        </w:r>
      </w:hyperlink>
      <w:r w:rsidR="00464C85">
        <w:rPr>
          <w:rFonts w:ascii="Arial" w:hAnsi="Arial" w:cs="Arial"/>
          <w:color w:val="4472C4" w:themeColor="accent1"/>
          <w:sz w:val="22"/>
          <w:szCs w:val="20"/>
        </w:rPr>
        <w:t xml:space="preserve"> </w:t>
      </w:r>
      <w:r w:rsidRPr="00B67EB6">
        <w:rPr>
          <w:rFonts w:ascii="Arial" w:hAnsi="Arial" w:cs="Arial"/>
          <w:color w:val="4472C4" w:themeColor="accent1"/>
          <w:sz w:val="22"/>
          <w:szCs w:val="20"/>
        </w:rPr>
        <w:t xml:space="preserve">tai luontotietojärjestelmän virkaversiosta (Louhi) </w:t>
      </w:r>
    </w:p>
    <w:p w14:paraId="489C700E" w14:textId="77777777" w:rsidR="00DB26BC" w:rsidRDefault="00DB26BC" w:rsidP="00DB26BC">
      <w:pPr>
        <w:pStyle w:val="Luettelokappale"/>
        <w:numPr>
          <w:ilvl w:val="1"/>
          <w:numId w:val="4"/>
        </w:numPr>
        <w:tabs>
          <w:tab w:val="clear" w:pos="1304"/>
          <w:tab w:val="clear" w:pos="2608"/>
          <w:tab w:val="clear" w:pos="3912"/>
        </w:tabs>
        <w:spacing w:line="260" w:lineRule="atLeast"/>
        <w:rPr>
          <w:rFonts w:ascii="Arial" w:hAnsi="Arial" w:cs="Arial"/>
          <w:color w:val="4472C4" w:themeColor="accent1"/>
          <w:sz w:val="22"/>
          <w:szCs w:val="20"/>
        </w:rPr>
      </w:pPr>
      <w:r w:rsidRPr="00B67EB6">
        <w:rPr>
          <w:rFonts w:ascii="Arial" w:hAnsi="Arial" w:cs="Arial"/>
          <w:color w:val="4472C4" w:themeColor="accent1"/>
          <w:sz w:val="22"/>
          <w:szCs w:val="20"/>
        </w:rPr>
        <w:t>Sijaitseeko työmaa herkän vesikohteen</w:t>
      </w:r>
      <w:r>
        <w:rPr>
          <w:rFonts w:ascii="Arial" w:hAnsi="Arial" w:cs="Arial"/>
          <w:color w:val="4472C4" w:themeColor="accent1"/>
          <w:sz w:val="22"/>
          <w:szCs w:val="20"/>
        </w:rPr>
        <w:t xml:space="preserve"> ja sen suojavyöhykkeellä, tai sen</w:t>
      </w:r>
      <w:r w:rsidRPr="00B67EB6">
        <w:rPr>
          <w:rFonts w:ascii="Arial" w:hAnsi="Arial" w:cs="Arial"/>
          <w:color w:val="4472C4" w:themeColor="accent1"/>
          <w:sz w:val="22"/>
          <w:szCs w:val="20"/>
        </w:rPr>
        <w:t xml:space="preserve"> </w:t>
      </w:r>
      <w:r>
        <w:rPr>
          <w:rFonts w:ascii="Arial" w:hAnsi="Arial" w:cs="Arial"/>
          <w:color w:val="4472C4" w:themeColor="accent1"/>
          <w:sz w:val="22"/>
          <w:szCs w:val="20"/>
        </w:rPr>
        <w:t>vaikutus</w:t>
      </w:r>
      <w:r w:rsidRPr="00B67EB6">
        <w:rPr>
          <w:rFonts w:ascii="Arial" w:hAnsi="Arial" w:cs="Arial"/>
          <w:color w:val="4472C4" w:themeColor="accent1"/>
          <w:sz w:val="22"/>
          <w:szCs w:val="20"/>
        </w:rPr>
        <w:t>alueella?</w:t>
      </w:r>
    </w:p>
    <w:p w14:paraId="348396F0" w14:textId="77777777" w:rsidR="00DB26BC" w:rsidRPr="00DB26BC" w:rsidRDefault="00DB26BC" w:rsidP="00DB26BC">
      <w:pPr>
        <w:pStyle w:val="Luettelokappale"/>
        <w:numPr>
          <w:ilvl w:val="2"/>
          <w:numId w:val="4"/>
        </w:numPr>
        <w:tabs>
          <w:tab w:val="clear" w:pos="1304"/>
          <w:tab w:val="clear" w:pos="2608"/>
          <w:tab w:val="clear" w:pos="3912"/>
        </w:tabs>
        <w:spacing w:line="260" w:lineRule="atLeast"/>
        <w:rPr>
          <w:rFonts w:ascii="Arial" w:hAnsi="Arial" w:cs="Arial"/>
          <w:color w:val="4472C4" w:themeColor="accent1"/>
          <w:sz w:val="22"/>
          <w:szCs w:val="20"/>
        </w:rPr>
      </w:pPr>
      <w:r>
        <w:rPr>
          <w:rFonts w:ascii="Arial" w:hAnsi="Arial" w:cs="Arial"/>
          <w:color w:val="4472C4" w:themeColor="accent1"/>
          <w:sz w:val="22"/>
          <w:szCs w:val="20"/>
        </w:rPr>
        <w:t>Herkät vesikohteet -karttataso sisältää: l</w:t>
      </w:r>
      <w:r w:rsidRPr="005E1E69">
        <w:rPr>
          <w:rFonts w:ascii="Arial" w:hAnsi="Arial" w:cs="Arial"/>
          <w:color w:val="4472C4" w:themeColor="accent1"/>
          <w:sz w:val="22"/>
          <w:szCs w:val="20"/>
        </w:rPr>
        <w:t>uonnontilaiset ja sen kaltaiset purouomat, lammet ja norot</w:t>
      </w:r>
      <w:r>
        <w:rPr>
          <w:rFonts w:ascii="Arial" w:hAnsi="Arial" w:cs="Arial"/>
          <w:color w:val="4472C4" w:themeColor="accent1"/>
          <w:sz w:val="22"/>
          <w:szCs w:val="20"/>
        </w:rPr>
        <w:t>, t</w:t>
      </w:r>
      <w:r w:rsidRPr="005E1E69">
        <w:rPr>
          <w:rFonts w:ascii="Arial" w:hAnsi="Arial" w:cs="Arial"/>
          <w:color w:val="4472C4" w:themeColor="accent1"/>
          <w:sz w:val="22"/>
          <w:szCs w:val="20"/>
        </w:rPr>
        <w:t>aimenpurot</w:t>
      </w:r>
      <w:r>
        <w:rPr>
          <w:rFonts w:ascii="Arial" w:hAnsi="Arial" w:cs="Arial"/>
          <w:color w:val="4472C4" w:themeColor="accent1"/>
          <w:sz w:val="22"/>
          <w:szCs w:val="20"/>
        </w:rPr>
        <w:t>, j</w:t>
      </w:r>
      <w:r w:rsidRPr="005E1E69">
        <w:rPr>
          <w:rFonts w:ascii="Arial" w:hAnsi="Arial" w:cs="Arial"/>
          <w:color w:val="4472C4" w:themeColor="accent1"/>
          <w:sz w:val="22"/>
          <w:szCs w:val="20"/>
        </w:rPr>
        <w:t>oet ja jokien sivuhaarat</w:t>
      </w:r>
      <w:r>
        <w:rPr>
          <w:rFonts w:ascii="Arial" w:hAnsi="Arial" w:cs="Arial"/>
          <w:color w:val="4472C4" w:themeColor="accent1"/>
          <w:sz w:val="22"/>
          <w:szCs w:val="20"/>
        </w:rPr>
        <w:t>, l</w:t>
      </w:r>
      <w:r w:rsidRPr="005E1E69">
        <w:rPr>
          <w:rFonts w:ascii="Arial" w:hAnsi="Arial" w:cs="Arial"/>
          <w:color w:val="4472C4" w:themeColor="accent1"/>
          <w:sz w:val="22"/>
          <w:szCs w:val="20"/>
        </w:rPr>
        <w:t>ähteet</w:t>
      </w:r>
      <w:r>
        <w:rPr>
          <w:rFonts w:ascii="Arial" w:hAnsi="Arial" w:cs="Arial"/>
          <w:color w:val="4472C4" w:themeColor="accent1"/>
          <w:sz w:val="22"/>
          <w:szCs w:val="20"/>
        </w:rPr>
        <w:t>, h</w:t>
      </w:r>
      <w:r w:rsidRPr="005E1E69">
        <w:rPr>
          <w:rFonts w:ascii="Arial" w:hAnsi="Arial" w:cs="Arial"/>
          <w:color w:val="4472C4" w:themeColor="accent1"/>
          <w:sz w:val="22"/>
          <w:szCs w:val="20"/>
        </w:rPr>
        <w:t>erkät meren sisälahdet ml. Natura-merenlahdet</w:t>
      </w:r>
      <w:r>
        <w:rPr>
          <w:rFonts w:ascii="Arial" w:hAnsi="Arial" w:cs="Arial"/>
          <w:color w:val="4472C4" w:themeColor="accent1"/>
          <w:sz w:val="22"/>
          <w:szCs w:val="20"/>
        </w:rPr>
        <w:t>, v</w:t>
      </w:r>
      <w:r w:rsidRPr="005E1E69">
        <w:rPr>
          <w:rFonts w:ascii="Arial" w:hAnsi="Arial" w:cs="Arial"/>
          <w:color w:val="4472C4" w:themeColor="accent1"/>
          <w:sz w:val="22"/>
          <w:szCs w:val="20"/>
        </w:rPr>
        <w:t>iitasammakkokohteet</w:t>
      </w:r>
      <w:r>
        <w:rPr>
          <w:rFonts w:ascii="Arial" w:hAnsi="Arial" w:cs="Arial"/>
          <w:color w:val="4472C4" w:themeColor="accent1"/>
          <w:sz w:val="22"/>
          <w:szCs w:val="20"/>
        </w:rPr>
        <w:t>, u</w:t>
      </w:r>
      <w:r w:rsidRPr="005E1E69">
        <w:rPr>
          <w:rFonts w:ascii="Arial" w:hAnsi="Arial" w:cs="Arial"/>
          <w:color w:val="4472C4" w:themeColor="accent1"/>
          <w:sz w:val="22"/>
          <w:szCs w:val="20"/>
        </w:rPr>
        <w:t>imarannat</w:t>
      </w:r>
    </w:p>
    <w:p w14:paraId="37424476" w14:textId="77777777" w:rsidR="006A2D26" w:rsidRPr="00DB26BC" w:rsidRDefault="002F4999" w:rsidP="00DB26BC">
      <w:pPr>
        <w:pStyle w:val="Luettelokappale"/>
        <w:numPr>
          <w:ilvl w:val="1"/>
          <w:numId w:val="4"/>
        </w:numPr>
        <w:tabs>
          <w:tab w:val="clear" w:pos="1304"/>
          <w:tab w:val="clear" w:pos="2608"/>
          <w:tab w:val="clear" w:pos="3912"/>
        </w:tabs>
        <w:spacing w:line="260" w:lineRule="atLeast"/>
        <w:rPr>
          <w:rFonts w:ascii="Arial" w:hAnsi="Arial" w:cs="Arial"/>
          <w:color w:val="4472C4" w:themeColor="accent1"/>
          <w:sz w:val="22"/>
          <w:szCs w:val="20"/>
        </w:rPr>
      </w:pPr>
      <w:r w:rsidRPr="00B67EB6">
        <w:rPr>
          <w:rFonts w:ascii="Arial" w:hAnsi="Arial" w:cs="Arial"/>
          <w:color w:val="4472C4" w:themeColor="accent1"/>
          <w:sz w:val="22"/>
          <w:szCs w:val="20"/>
        </w:rPr>
        <w:t>Kuvataan, millä valuma-alueella (purojen ja lampien) työmaa sijaitsee eli mihin vesistöön /merialueeseen työmaavesien vaikutukset kohdistuvat</w:t>
      </w:r>
      <w:r w:rsidR="00F43334" w:rsidRPr="00B67EB6">
        <w:rPr>
          <w:rFonts w:ascii="Arial" w:hAnsi="Arial" w:cs="Arial"/>
          <w:color w:val="4472C4" w:themeColor="accent1"/>
          <w:sz w:val="22"/>
          <w:szCs w:val="20"/>
        </w:rPr>
        <w:t>?</w:t>
      </w:r>
    </w:p>
    <w:p w14:paraId="04494374" w14:textId="77777777" w:rsidR="006A2D26" w:rsidRPr="005E1E69" w:rsidRDefault="006A2D26" w:rsidP="00DB26BC">
      <w:pPr>
        <w:pStyle w:val="Luettelokappale"/>
        <w:numPr>
          <w:ilvl w:val="1"/>
          <w:numId w:val="4"/>
        </w:numPr>
        <w:tabs>
          <w:tab w:val="clear" w:pos="1304"/>
          <w:tab w:val="clear" w:pos="2608"/>
          <w:tab w:val="clear" w:pos="3912"/>
        </w:tabs>
        <w:spacing w:line="260" w:lineRule="atLeast"/>
        <w:rPr>
          <w:rFonts w:ascii="Arial" w:hAnsi="Arial" w:cs="Arial"/>
          <w:color w:val="4472C4" w:themeColor="accent1"/>
          <w:sz w:val="22"/>
          <w:szCs w:val="20"/>
        </w:rPr>
      </w:pPr>
      <w:r>
        <w:rPr>
          <w:rFonts w:ascii="Arial" w:hAnsi="Arial" w:cs="Arial"/>
          <w:color w:val="4472C4" w:themeColor="accent1"/>
          <w:sz w:val="22"/>
          <w:szCs w:val="20"/>
        </w:rPr>
        <w:t>Millainen herkkä vesikohde on? (esim. iso puro, jossa paljon vettä koko ajan)</w:t>
      </w:r>
    </w:p>
    <w:p w14:paraId="09AD71CA" w14:textId="77777777" w:rsidR="002F4999" w:rsidRPr="00B67EB6" w:rsidRDefault="002F4999" w:rsidP="00DB26BC">
      <w:pPr>
        <w:pStyle w:val="Luettelokappale"/>
        <w:numPr>
          <w:ilvl w:val="1"/>
          <w:numId w:val="4"/>
        </w:numPr>
        <w:tabs>
          <w:tab w:val="clear" w:pos="1304"/>
          <w:tab w:val="clear" w:pos="2608"/>
          <w:tab w:val="clear" w:pos="3912"/>
        </w:tabs>
        <w:spacing w:line="260" w:lineRule="atLeast"/>
        <w:rPr>
          <w:rFonts w:ascii="Arial" w:hAnsi="Arial" w:cs="Arial"/>
          <w:color w:val="4472C4" w:themeColor="accent1"/>
          <w:sz w:val="22"/>
          <w:szCs w:val="20"/>
        </w:rPr>
      </w:pPr>
      <w:r w:rsidRPr="00B67EB6">
        <w:rPr>
          <w:rFonts w:ascii="Arial" w:hAnsi="Arial" w:cs="Arial"/>
          <w:color w:val="4472C4" w:themeColor="accent1"/>
          <w:sz w:val="22"/>
          <w:szCs w:val="20"/>
        </w:rPr>
        <w:t>Sijaitseeko kohteen läheisyydessä kunnostettuja purokohtia</w:t>
      </w:r>
      <w:r w:rsidR="00F43334" w:rsidRPr="00B67EB6">
        <w:rPr>
          <w:rFonts w:ascii="Arial" w:hAnsi="Arial" w:cs="Arial"/>
          <w:color w:val="4472C4" w:themeColor="accent1"/>
          <w:sz w:val="22"/>
          <w:szCs w:val="20"/>
        </w:rPr>
        <w:t xml:space="preserve"> (</w:t>
      </w:r>
      <w:r w:rsidR="005E060E">
        <w:rPr>
          <w:rFonts w:ascii="Arial" w:hAnsi="Arial" w:cs="Arial"/>
          <w:color w:val="4472C4" w:themeColor="accent1"/>
          <w:sz w:val="22"/>
          <w:szCs w:val="20"/>
        </w:rPr>
        <w:t xml:space="preserve">mm. </w:t>
      </w:r>
      <w:r w:rsidR="00F43334" w:rsidRPr="00B67EB6">
        <w:rPr>
          <w:rFonts w:ascii="Arial" w:hAnsi="Arial" w:cs="Arial"/>
          <w:color w:val="4472C4" w:themeColor="accent1"/>
          <w:sz w:val="22"/>
          <w:szCs w:val="20"/>
        </w:rPr>
        <w:t xml:space="preserve">taimenien </w:t>
      </w:r>
      <w:proofErr w:type="spellStart"/>
      <w:r w:rsidR="00F43334" w:rsidRPr="00B67EB6">
        <w:rPr>
          <w:rFonts w:ascii="Arial" w:hAnsi="Arial" w:cs="Arial"/>
          <w:color w:val="4472C4" w:themeColor="accent1"/>
          <w:sz w:val="22"/>
          <w:szCs w:val="20"/>
        </w:rPr>
        <w:t>kutusora</w:t>
      </w:r>
      <w:r w:rsidR="005E060E">
        <w:rPr>
          <w:rFonts w:ascii="Arial" w:hAnsi="Arial" w:cs="Arial"/>
          <w:color w:val="4472C4" w:themeColor="accent1"/>
          <w:sz w:val="22"/>
          <w:szCs w:val="20"/>
        </w:rPr>
        <w:t>i</w:t>
      </w:r>
      <w:r w:rsidR="00F43334" w:rsidRPr="00B67EB6">
        <w:rPr>
          <w:rFonts w:ascii="Arial" w:hAnsi="Arial" w:cs="Arial"/>
          <w:color w:val="4472C4" w:themeColor="accent1"/>
          <w:sz w:val="22"/>
          <w:szCs w:val="20"/>
        </w:rPr>
        <w:t>kkoja</w:t>
      </w:r>
      <w:proofErr w:type="spellEnd"/>
      <w:r w:rsidR="00F43334" w:rsidRPr="00B67EB6">
        <w:rPr>
          <w:rFonts w:ascii="Arial" w:hAnsi="Arial" w:cs="Arial"/>
          <w:color w:val="4472C4" w:themeColor="accent1"/>
          <w:sz w:val="22"/>
          <w:szCs w:val="20"/>
        </w:rPr>
        <w:t>)</w:t>
      </w:r>
      <w:r w:rsidRPr="00B67EB6">
        <w:rPr>
          <w:rFonts w:ascii="Arial" w:hAnsi="Arial" w:cs="Arial"/>
          <w:color w:val="4472C4" w:themeColor="accent1"/>
          <w:sz w:val="22"/>
          <w:szCs w:val="20"/>
        </w:rPr>
        <w:t>?</w:t>
      </w:r>
      <w:r w:rsidR="00F43334" w:rsidRPr="00B67EB6">
        <w:rPr>
          <w:rFonts w:ascii="Arial" w:hAnsi="Arial" w:cs="Arial"/>
          <w:color w:val="4472C4" w:themeColor="accent1"/>
          <w:sz w:val="22"/>
          <w:szCs w:val="20"/>
        </w:rPr>
        <w:t xml:space="preserve"> </w:t>
      </w:r>
    </w:p>
    <w:p w14:paraId="5DF31225" w14:textId="77777777" w:rsidR="006E2E7A" w:rsidRDefault="006E2E7A" w:rsidP="00DB26BC">
      <w:pPr>
        <w:pStyle w:val="Luettelokappale"/>
        <w:numPr>
          <w:ilvl w:val="1"/>
          <w:numId w:val="4"/>
        </w:numPr>
        <w:tabs>
          <w:tab w:val="clear" w:pos="1304"/>
          <w:tab w:val="clear" w:pos="2608"/>
          <w:tab w:val="clear" w:pos="3912"/>
        </w:tabs>
        <w:spacing w:line="260" w:lineRule="atLeast"/>
        <w:rPr>
          <w:rFonts w:ascii="Arial" w:hAnsi="Arial" w:cs="Arial"/>
          <w:color w:val="4472C4" w:themeColor="accent1"/>
          <w:sz w:val="22"/>
          <w:szCs w:val="20"/>
        </w:rPr>
      </w:pPr>
      <w:r w:rsidRPr="00B67EB6">
        <w:rPr>
          <w:rFonts w:ascii="Arial" w:hAnsi="Arial" w:cs="Arial"/>
          <w:color w:val="4472C4" w:themeColor="accent1"/>
          <w:sz w:val="22"/>
          <w:szCs w:val="20"/>
        </w:rPr>
        <w:t>Sijaitseeko kohteen läheisyydessä muita arvokkaita luontokohteita (esim. sammakko- ja matelijakohteet, lintualueet, lepakkoalueet)</w:t>
      </w:r>
    </w:p>
    <w:bookmarkEnd w:id="17"/>
    <w:p w14:paraId="510C0562" w14:textId="77777777" w:rsidR="00EB7B9B" w:rsidRPr="003C514A" w:rsidRDefault="00EB7B9B" w:rsidP="003F6859">
      <w:pPr>
        <w:tabs>
          <w:tab w:val="clear" w:pos="1304"/>
          <w:tab w:val="clear" w:pos="2608"/>
          <w:tab w:val="clear" w:pos="3912"/>
        </w:tabs>
        <w:spacing w:line="260" w:lineRule="atLeast"/>
        <w:ind w:left="720"/>
        <w:rPr>
          <w:rFonts w:ascii="Arial" w:hAnsi="Arial" w:cs="Arial"/>
          <w:b/>
          <w:bCs/>
          <w:color w:val="4472C4" w:themeColor="accent1"/>
          <w:sz w:val="22"/>
          <w:szCs w:val="20"/>
          <w:lang w:val="fi-FI"/>
        </w:rPr>
      </w:pPr>
    </w:p>
    <w:p w14:paraId="553768AD" w14:textId="77777777" w:rsidR="003F6859" w:rsidRPr="003F6859" w:rsidRDefault="003F6859" w:rsidP="003F6859">
      <w:pPr>
        <w:tabs>
          <w:tab w:val="clear" w:pos="1304"/>
          <w:tab w:val="clear" w:pos="2608"/>
          <w:tab w:val="clear" w:pos="3912"/>
        </w:tabs>
        <w:spacing w:line="260" w:lineRule="atLeast"/>
        <w:ind w:left="720"/>
        <w:rPr>
          <w:rFonts w:ascii="Arial" w:hAnsi="Arial" w:cs="Arial"/>
          <w:b/>
          <w:bCs/>
          <w:color w:val="4472C4" w:themeColor="accent1"/>
          <w:sz w:val="22"/>
          <w:szCs w:val="20"/>
        </w:rPr>
      </w:pPr>
      <w:proofErr w:type="spellStart"/>
      <w:r w:rsidRPr="003F6859">
        <w:rPr>
          <w:rFonts w:ascii="Arial" w:hAnsi="Arial" w:cs="Arial"/>
          <w:b/>
          <w:bCs/>
          <w:color w:val="4472C4" w:themeColor="accent1"/>
          <w:sz w:val="22"/>
          <w:szCs w:val="20"/>
        </w:rPr>
        <w:t>Hulevesiviemäri</w:t>
      </w:r>
      <w:proofErr w:type="spellEnd"/>
    </w:p>
    <w:p w14:paraId="49B79A27" w14:textId="77777777" w:rsidR="003F6859" w:rsidRDefault="003F6859" w:rsidP="003F6859">
      <w:pPr>
        <w:pStyle w:val="Luettelokappale"/>
        <w:numPr>
          <w:ilvl w:val="0"/>
          <w:numId w:val="4"/>
        </w:numPr>
        <w:tabs>
          <w:tab w:val="clear" w:pos="1304"/>
          <w:tab w:val="clear" w:pos="2608"/>
          <w:tab w:val="clear" w:pos="3912"/>
        </w:tabs>
        <w:spacing w:line="260" w:lineRule="atLeast"/>
        <w:rPr>
          <w:rFonts w:ascii="Arial" w:hAnsi="Arial" w:cs="Arial"/>
          <w:color w:val="4472C4" w:themeColor="accent1"/>
          <w:sz w:val="22"/>
          <w:szCs w:val="20"/>
        </w:rPr>
      </w:pPr>
      <w:r>
        <w:rPr>
          <w:rFonts w:ascii="Arial" w:hAnsi="Arial" w:cs="Arial"/>
          <w:color w:val="4472C4" w:themeColor="accent1"/>
          <w:sz w:val="22"/>
          <w:szCs w:val="20"/>
        </w:rPr>
        <w:t>onko tontilla hulevesiviemär</w:t>
      </w:r>
      <w:r w:rsidR="00102E9E">
        <w:rPr>
          <w:rFonts w:ascii="Arial" w:hAnsi="Arial" w:cs="Arial"/>
          <w:color w:val="4472C4" w:themeColor="accent1"/>
          <w:sz w:val="22"/>
          <w:szCs w:val="20"/>
        </w:rPr>
        <w:t>i</w:t>
      </w:r>
      <w:r w:rsidR="00CE2CC6">
        <w:rPr>
          <w:rFonts w:ascii="Arial" w:hAnsi="Arial" w:cs="Arial"/>
          <w:color w:val="4472C4" w:themeColor="accent1"/>
          <w:sz w:val="22"/>
          <w:szCs w:val="20"/>
        </w:rPr>
        <w:t>/viemärit?</w:t>
      </w:r>
    </w:p>
    <w:p w14:paraId="23A193D3" w14:textId="77777777" w:rsidR="00102E9E" w:rsidRDefault="00102E9E" w:rsidP="003F6859">
      <w:pPr>
        <w:pStyle w:val="Luettelokappale"/>
        <w:numPr>
          <w:ilvl w:val="0"/>
          <w:numId w:val="4"/>
        </w:numPr>
        <w:tabs>
          <w:tab w:val="clear" w:pos="1304"/>
          <w:tab w:val="clear" w:pos="2608"/>
          <w:tab w:val="clear" w:pos="3912"/>
        </w:tabs>
        <w:spacing w:line="260" w:lineRule="atLeast"/>
        <w:rPr>
          <w:rFonts w:ascii="Arial" w:hAnsi="Arial" w:cs="Arial"/>
          <w:color w:val="4472C4" w:themeColor="accent1"/>
          <w:sz w:val="22"/>
          <w:szCs w:val="20"/>
        </w:rPr>
      </w:pPr>
      <w:r>
        <w:rPr>
          <w:rFonts w:ascii="Arial" w:hAnsi="Arial" w:cs="Arial"/>
          <w:color w:val="4472C4" w:themeColor="accent1"/>
          <w:sz w:val="22"/>
          <w:szCs w:val="20"/>
        </w:rPr>
        <w:t xml:space="preserve">minne hulevesiviemärit laskevat? </w:t>
      </w:r>
    </w:p>
    <w:p w14:paraId="08B0CE56" w14:textId="77777777" w:rsidR="003F6859" w:rsidRPr="003F6859" w:rsidRDefault="003F6859" w:rsidP="003F6859">
      <w:pPr>
        <w:pStyle w:val="Luettelokappale"/>
        <w:numPr>
          <w:ilvl w:val="0"/>
          <w:numId w:val="4"/>
        </w:numPr>
        <w:tabs>
          <w:tab w:val="clear" w:pos="1304"/>
          <w:tab w:val="clear" w:pos="2608"/>
          <w:tab w:val="clear" w:pos="3912"/>
        </w:tabs>
        <w:spacing w:line="260" w:lineRule="atLeast"/>
        <w:rPr>
          <w:rFonts w:ascii="Arial" w:hAnsi="Arial" w:cs="Arial"/>
          <w:color w:val="4472C4" w:themeColor="accent1"/>
          <w:sz w:val="22"/>
          <w:szCs w:val="20"/>
        </w:rPr>
      </w:pPr>
      <w:r>
        <w:rPr>
          <w:rFonts w:ascii="Arial" w:hAnsi="Arial" w:cs="Arial"/>
          <w:color w:val="4472C4" w:themeColor="accent1"/>
          <w:sz w:val="22"/>
          <w:szCs w:val="20"/>
        </w:rPr>
        <w:t>laskevatko ne herkkään vesikohteeseen?</w:t>
      </w:r>
    </w:p>
    <w:p w14:paraId="01E87411" w14:textId="77777777" w:rsidR="002F4999" w:rsidRPr="00B67EB6" w:rsidRDefault="002F4999" w:rsidP="002F4999">
      <w:pPr>
        <w:rPr>
          <w:rFonts w:ascii="Arial" w:hAnsi="Arial" w:cs="Arial"/>
          <w:color w:val="70AD47" w:themeColor="accent6"/>
          <w:lang w:val="fi-FI"/>
        </w:rPr>
      </w:pPr>
    </w:p>
    <w:p w14:paraId="4DB953D7" w14:textId="77777777" w:rsidR="00726C90" w:rsidRPr="00B67EB6" w:rsidRDefault="003866DA" w:rsidP="002375F5">
      <w:pPr>
        <w:tabs>
          <w:tab w:val="clear" w:pos="1304"/>
          <w:tab w:val="clear" w:pos="2608"/>
          <w:tab w:val="clear" w:pos="3912"/>
          <w:tab w:val="left" w:pos="1418"/>
        </w:tabs>
        <w:spacing w:after="160"/>
        <w:ind w:left="720"/>
        <w:rPr>
          <w:rFonts w:ascii="Arial" w:eastAsia="Times New Roman" w:hAnsi="Arial" w:cs="Arial"/>
          <w:color w:val="00B050"/>
          <w:sz w:val="22"/>
          <w:shd w:val="clear" w:color="auto" w:fill="FFFFFF"/>
          <w:lang w:val="fi-FI" w:eastAsia="fi-FI"/>
        </w:rPr>
      </w:pPr>
      <w:r w:rsidRPr="00B67EB6">
        <w:rPr>
          <w:rFonts w:ascii="Arial" w:eastAsia="Times New Roman" w:hAnsi="Arial" w:cs="Arial"/>
          <w:color w:val="00B050"/>
          <w:sz w:val="22"/>
          <w:shd w:val="clear" w:color="auto" w:fill="FFFFFF"/>
          <w:lang w:val="fi-FI" w:eastAsia="fi-FI"/>
        </w:rPr>
        <w:t>Esimerkkiteksti:</w:t>
      </w:r>
      <w:r w:rsidR="005C5F4A" w:rsidRPr="00B67EB6">
        <w:rPr>
          <w:rFonts w:ascii="Arial" w:eastAsia="Times New Roman" w:hAnsi="Arial" w:cs="Arial"/>
          <w:color w:val="00B050"/>
          <w:sz w:val="22"/>
          <w:shd w:val="clear" w:color="auto" w:fill="FFFFFF"/>
          <w:lang w:val="fi-FI" w:eastAsia="fi-FI"/>
        </w:rPr>
        <w:t xml:space="preserve"> </w:t>
      </w:r>
      <w:r w:rsidR="00486BE9" w:rsidRPr="00B67EB6">
        <w:rPr>
          <w:rFonts w:ascii="Arial" w:eastAsia="Times New Roman" w:hAnsi="Arial" w:cs="Arial"/>
          <w:color w:val="00B050"/>
          <w:sz w:val="22"/>
          <w:shd w:val="clear" w:color="auto" w:fill="FFFFFF"/>
          <w:lang w:val="fi-FI" w:eastAsia="fi-FI"/>
        </w:rPr>
        <w:t xml:space="preserve">Työmaa sijaitsee herkän vesikohteen, </w:t>
      </w:r>
      <w:proofErr w:type="spellStart"/>
      <w:r w:rsidR="00397C91" w:rsidRPr="00B67EB6">
        <w:rPr>
          <w:rFonts w:ascii="Arial" w:eastAsia="Times New Roman" w:hAnsi="Arial" w:cs="Arial"/>
          <w:color w:val="00B050"/>
          <w:sz w:val="22"/>
          <w:shd w:val="clear" w:color="auto" w:fill="FFFFFF"/>
          <w:lang w:val="fi-FI" w:eastAsia="fi-FI"/>
        </w:rPr>
        <w:t>Broändanpuron</w:t>
      </w:r>
      <w:proofErr w:type="spellEnd"/>
      <w:r w:rsidR="00486BE9" w:rsidRPr="00B67EB6">
        <w:rPr>
          <w:rFonts w:ascii="Arial" w:eastAsia="Times New Roman" w:hAnsi="Arial" w:cs="Arial"/>
          <w:color w:val="00B050"/>
          <w:sz w:val="22"/>
          <w:shd w:val="clear" w:color="auto" w:fill="FFFFFF"/>
          <w:lang w:val="fi-FI" w:eastAsia="fi-FI"/>
        </w:rPr>
        <w:t xml:space="preserve">, suojavyöhykkeellä eli alle 200 metriä </w:t>
      </w:r>
      <w:proofErr w:type="spellStart"/>
      <w:r w:rsidR="00397C91" w:rsidRPr="00B67EB6">
        <w:rPr>
          <w:rFonts w:ascii="Arial" w:eastAsia="Times New Roman" w:hAnsi="Arial" w:cs="Arial"/>
          <w:color w:val="00B050"/>
          <w:sz w:val="22"/>
          <w:shd w:val="clear" w:color="auto" w:fill="FFFFFF"/>
          <w:lang w:val="fi-FI" w:eastAsia="fi-FI"/>
        </w:rPr>
        <w:t>Broändanpurosta</w:t>
      </w:r>
      <w:proofErr w:type="spellEnd"/>
      <w:r w:rsidR="00486BE9" w:rsidRPr="00B67EB6">
        <w:rPr>
          <w:rFonts w:ascii="Arial" w:eastAsia="Times New Roman" w:hAnsi="Arial" w:cs="Arial"/>
          <w:color w:val="00B050"/>
          <w:sz w:val="22"/>
          <w:shd w:val="clear" w:color="auto" w:fill="FFFFFF"/>
          <w:lang w:val="fi-FI" w:eastAsia="fi-FI"/>
        </w:rPr>
        <w:t xml:space="preserve">. </w:t>
      </w:r>
      <w:proofErr w:type="spellStart"/>
      <w:r w:rsidR="00397C91" w:rsidRPr="00B67EB6">
        <w:rPr>
          <w:rFonts w:ascii="Arial" w:eastAsia="Times New Roman" w:hAnsi="Arial" w:cs="Arial"/>
          <w:color w:val="00B050"/>
          <w:sz w:val="22"/>
          <w:shd w:val="clear" w:color="auto" w:fill="FFFFFF"/>
          <w:lang w:val="fi-FI" w:eastAsia="fi-FI"/>
        </w:rPr>
        <w:t>Broändanpuro</w:t>
      </w:r>
      <w:proofErr w:type="spellEnd"/>
      <w:r w:rsidR="00726C90" w:rsidRPr="00B67EB6">
        <w:rPr>
          <w:rFonts w:ascii="Arial" w:eastAsia="Times New Roman" w:hAnsi="Arial" w:cs="Arial"/>
          <w:color w:val="00B050"/>
          <w:sz w:val="22"/>
          <w:shd w:val="clear" w:color="auto" w:fill="FFFFFF"/>
          <w:lang w:val="fi-FI" w:eastAsia="fi-FI"/>
        </w:rPr>
        <w:t xml:space="preserve"> on arvokas taimenpuro</w:t>
      </w:r>
      <w:r w:rsidR="00AE0658">
        <w:rPr>
          <w:rFonts w:ascii="Arial" w:eastAsia="Times New Roman" w:hAnsi="Arial" w:cs="Arial"/>
          <w:color w:val="00B050"/>
          <w:sz w:val="22"/>
          <w:shd w:val="clear" w:color="auto" w:fill="FFFFFF"/>
          <w:lang w:val="fi-FI" w:eastAsia="fi-FI"/>
        </w:rPr>
        <w:t>, eikä sen vedenlaatua saa heikentää</w:t>
      </w:r>
      <w:r w:rsidR="00726C90" w:rsidRPr="00B67EB6">
        <w:rPr>
          <w:rFonts w:ascii="Arial" w:eastAsia="Times New Roman" w:hAnsi="Arial" w:cs="Arial"/>
          <w:color w:val="00B050"/>
          <w:sz w:val="22"/>
          <w:shd w:val="clear" w:color="auto" w:fill="FFFFFF"/>
          <w:lang w:val="fi-FI" w:eastAsia="fi-FI"/>
        </w:rPr>
        <w:t xml:space="preserve">. </w:t>
      </w:r>
      <w:r w:rsidR="00AE0658">
        <w:rPr>
          <w:rFonts w:ascii="Arial" w:eastAsia="Times New Roman" w:hAnsi="Arial" w:cs="Arial"/>
          <w:color w:val="00B050"/>
          <w:sz w:val="22"/>
          <w:shd w:val="clear" w:color="auto" w:fill="FFFFFF"/>
          <w:lang w:val="fi-FI" w:eastAsia="fi-FI"/>
        </w:rPr>
        <w:t xml:space="preserve">Tontilta johtava hulevesiviemäri johtaa </w:t>
      </w:r>
      <w:proofErr w:type="spellStart"/>
      <w:r w:rsidR="00AE0658">
        <w:rPr>
          <w:rFonts w:ascii="Arial" w:eastAsia="Times New Roman" w:hAnsi="Arial" w:cs="Arial"/>
          <w:color w:val="00B050"/>
          <w:sz w:val="22"/>
          <w:shd w:val="clear" w:color="auto" w:fill="FFFFFF"/>
          <w:lang w:val="fi-FI" w:eastAsia="fi-FI"/>
        </w:rPr>
        <w:t>Broändanpuroon</w:t>
      </w:r>
      <w:proofErr w:type="spellEnd"/>
      <w:r w:rsidR="00AE0658">
        <w:rPr>
          <w:rFonts w:ascii="Arial" w:eastAsia="Times New Roman" w:hAnsi="Arial" w:cs="Arial"/>
          <w:color w:val="00B050"/>
          <w:sz w:val="22"/>
          <w:shd w:val="clear" w:color="auto" w:fill="FFFFFF"/>
          <w:lang w:val="fi-FI" w:eastAsia="fi-FI"/>
        </w:rPr>
        <w:t>.</w:t>
      </w:r>
    </w:p>
    <w:p w14:paraId="59D24AA1" w14:textId="77777777" w:rsidR="003C433C" w:rsidRPr="00B67EB6" w:rsidRDefault="003C433C" w:rsidP="002375F5">
      <w:pPr>
        <w:tabs>
          <w:tab w:val="clear" w:pos="1304"/>
          <w:tab w:val="clear" w:pos="2608"/>
          <w:tab w:val="clear" w:pos="3912"/>
          <w:tab w:val="left" w:pos="1418"/>
        </w:tabs>
        <w:spacing w:after="160"/>
        <w:ind w:left="720"/>
        <w:rPr>
          <w:rFonts w:ascii="Arial" w:eastAsia="Times New Roman" w:hAnsi="Arial" w:cs="Arial"/>
          <w:color w:val="ED7D31" w:themeColor="accent2"/>
          <w:szCs w:val="20"/>
          <w:shd w:val="clear" w:color="auto" w:fill="FFFFFF"/>
          <w:lang w:val="fi-FI" w:eastAsia="fi-FI"/>
        </w:rPr>
      </w:pPr>
    </w:p>
    <w:p w14:paraId="7385E611" w14:textId="77777777" w:rsidR="00726C90" w:rsidRPr="00215708" w:rsidRDefault="00726C90" w:rsidP="002375F5">
      <w:pPr>
        <w:tabs>
          <w:tab w:val="clear" w:pos="1304"/>
          <w:tab w:val="clear" w:pos="2608"/>
          <w:tab w:val="clear" w:pos="3912"/>
          <w:tab w:val="left" w:pos="1418"/>
        </w:tabs>
        <w:spacing w:after="160"/>
        <w:ind w:left="720"/>
        <w:rPr>
          <w:rFonts w:ascii="Arial" w:eastAsia="Times New Roman" w:hAnsi="Arial" w:cs="Arial"/>
          <w:color w:val="0000BF"/>
          <w:sz w:val="22"/>
          <w:highlight w:val="green"/>
          <w:shd w:val="clear" w:color="auto" w:fill="FFFFFF"/>
          <w:lang w:val="fi-FI" w:eastAsia="fi-FI"/>
        </w:rPr>
      </w:pPr>
      <w:r w:rsidRPr="00B67EB6">
        <w:rPr>
          <w:rFonts w:ascii="Arial" w:eastAsia="Times New Roman" w:hAnsi="Arial" w:cs="Arial"/>
          <w:noProof/>
          <w:sz w:val="22"/>
          <w:lang w:val="fi-FI" w:eastAsia="fi-FI"/>
          <w14:ligatures w14:val="standardContextual"/>
        </w:rPr>
        <mc:AlternateContent>
          <mc:Choice Requires="wps">
            <w:drawing>
              <wp:anchor distT="0" distB="0" distL="114300" distR="114300" simplePos="0" relativeHeight="251650048" behindDoc="0" locked="0" layoutInCell="1" allowOverlap="1" wp14:anchorId="3F513AAE" wp14:editId="2A44FBFB">
                <wp:simplePos x="0" y="0"/>
                <wp:positionH relativeFrom="column">
                  <wp:posOffset>631470</wp:posOffset>
                </wp:positionH>
                <wp:positionV relativeFrom="paragraph">
                  <wp:posOffset>1400539</wp:posOffset>
                </wp:positionV>
                <wp:extent cx="1657312" cy="558880"/>
                <wp:effectExtent l="0" t="171450" r="0" b="184150"/>
                <wp:wrapNone/>
                <wp:docPr id="5" name="Ellipsi 5"/>
                <wp:cNvGraphicFramePr/>
                <a:graphic xmlns:a="http://schemas.openxmlformats.org/drawingml/2006/main">
                  <a:graphicData uri="http://schemas.microsoft.com/office/word/2010/wordprocessingShape">
                    <wps:wsp>
                      <wps:cNvSpPr/>
                      <wps:spPr>
                        <a:xfrm rot="1521801">
                          <a:off x="0" y="0"/>
                          <a:ext cx="1657312" cy="55888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76E5AF" id="Ellipsi 5" o:spid="_x0000_s1026" style="position:absolute;margin-left:49.7pt;margin-top:110.3pt;width:130.5pt;height:44pt;rotation:1662213fd;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" filled="f" strokecolor="red" strokeweight="1pt">
                <v:stroke joinstyle="miter"/>
              </v:oval>
            </w:pict>
          </mc:Fallback>
        </mc:AlternateContent>
      </w:r>
      <w:r w:rsidR="00215708">
        <w:rPr>
          <w:noProof/>
          <w14:ligatures w14:val="standardContextual"/>
        </w:rPr>
        <w:drawing>
          <wp:inline distT="0" distB="0" distL="0" distR="0" wp14:anchorId="33838CB3" wp14:editId="58B97190">
            <wp:extent cx="3733800" cy="3484880"/>
            <wp:effectExtent l="0" t="0" r="0" b="1270"/>
            <wp:docPr id="9" name="Kuv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37479" cy="3488314"/>
                    </a:xfrm>
                    <a:prstGeom prst="rect">
                      <a:avLst/>
                    </a:prstGeom>
                  </pic:spPr>
                </pic:pic>
              </a:graphicData>
            </a:graphic>
          </wp:inline>
        </w:drawing>
      </w:r>
    </w:p>
    <w:p w14:paraId="72D8035F" w14:textId="77777777" w:rsidR="00672ED6" w:rsidRPr="00B67EB6" w:rsidRDefault="00726C90" w:rsidP="002375F5">
      <w:pPr>
        <w:tabs>
          <w:tab w:val="clear" w:pos="1304"/>
          <w:tab w:val="clear" w:pos="2608"/>
          <w:tab w:val="clear" w:pos="3912"/>
          <w:tab w:val="left" w:pos="1418"/>
        </w:tabs>
        <w:spacing w:after="160"/>
        <w:ind w:left="720"/>
        <w:rPr>
          <w:rFonts w:ascii="Arial" w:eastAsia="Times New Roman" w:hAnsi="Arial" w:cs="Arial"/>
          <w:color w:val="70AD47" w:themeColor="accent6"/>
          <w:szCs w:val="20"/>
          <w:shd w:val="clear" w:color="auto" w:fill="FFFFFF"/>
          <w:lang w:val="fi-FI" w:eastAsia="fi-FI"/>
        </w:rPr>
      </w:pPr>
      <w:r w:rsidRPr="00B67EB6">
        <w:rPr>
          <w:rFonts w:ascii="Arial" w:eastAsia="Times New Roman" w:hAnsi="Arial" w:cs="Arial"/>
          <w:b/>
          <w:bCs/>
          <w:szCs w:val="20"/>
          <w:shd w:val="clear" w:color="auto" w:fill="FFFFFF"/>
          <w:lang w:val="fi-FI" w:eastAsia="fi-FI"/>
        </w:rPr>
        <w:t>Kuva 1</w:t>
      </w:r>
      <w:r w:rsidRPr="00B67EB6">
        <w:rPr>
          <w:rFonts w:ascii="Arial" w:eastAsia="Times New Roman" w:hAnsi="Arial" w:cs="Arial"/>
          <w:color w:val="00B050"/>
          <w:szCs w:val="20"/>
          <w:shd w:val="clear" w:color="auto" w:fill="FFFFFF"/>
          <w:lang w:val="fi-FI" w:eastAsia="fi-FI"/>
        </w:rPr>
        <w:t xml:space="preserve">. </w:t>
      </w:r>
      <w:r w:rsidR="003866DA" w:rsidRPr="00B67EB6">
        <w:rPr>
          <w:rFonts w:ascii="Arial" w:eastAsia="Times New Roman" w:hAnsi="Arial" w:cs="Arial"/>
          <w:color w:val="00B050"/>
          <w:szCs w:val="20"/>
          <w:shd w:val="clear" w:color="auto" w:fill="FFFFFF"/>
          <w:lang w:val="fi-FI" w:eastAsia="fi-FI"/>
        </w:rPr>
        <w:t>Esimerkki</w:t>
      </w:r>
      <w:r w:rsidR="0018221C" w:rsidRPr="00B67EB6">
        <w:rPr>
          <w:rFonts w:ascii="Arial" w:eastAsia="Times New Roman" w:hAnsi="Arial" w:cs="Arial"/>
          <w:color w:val="00B050"/>
          <w:szCs w:val="20"/>
          <w:shd w:val="clear" w:color="auto" w:fill="FFFFFF"/>
          <w:lang w:val="fi-FI" w:eastAsia="fi-FI"/>
        </w:rPr>
        <w:t>kuva</w:t>
      </w:r>
      <w:r w:rsidR="003866DA" w:rsidRPr="00B67EB6">
        <w:rPr>
          <w:rFonts w:ascii="Arial" w:eastAsia="Times New Roman" w:hAnsi="Arial" w:cs="Arial"/>
          <w:color w:val="00B050"/>
          <w:szCs w:val="20"/>
          <w:shd w:val="clear" w:color="auto" w:fill="FFFFFF"/>
          <w:lang w:val="fi-FI" w:eastAsia="fi-FI"/>
        </w:rPr>
        <w:t xml:space="preserve">: </w:t>
      </w:r>
      <w:r w:rsidRPr="00B67EB6">
        <w:rPr>
          <w:rFonts w:ascii="Arial" w:eastAsia="Times New Roman" w:hAnsi="Arial" w:cs="Arial"/>
          <w:color w:val="00B050"/>
          <w:szCs w:val="20"/>
          <w:shd w:val="clear" w:color="auto" w:fill="FFFFFF"/>
          <w:lang w:val="fi-FI" w:eastAsia="fi-FI"/>
        </w:rPr>
        <w:t xml:space="preserve">Kuvassa on </w:t>
      </w:r>
      <w:r w:rsidR="00397C91" w:rsidRPr="00B67EB6">
        <w:rPr>
          <w:rFonts w:ascii="Arial" w:eastAsia="Times New Roman" w:hAnsi="Arial" w:cs="Arial"/>
          <w:color w:val="00B050"/>
          <w:szCs w:val="20"/>
          <w:shd w:val="clear" w:color="auto" w:fill="FFFFFF"/>
          <w:lang w:val="fi-FI" w:eastAsia="fi-FI"/>
        </w:rPr>
        <w:t>kohteen XX</w:t>
      </w:r>
      <w:r w:rsidRPr="00B67EB6">
        <w:rPr>
          <w:rFonts w:ascii="Arial" w:eastAsia="Times New Roman" w:hAnsi="Arial" w:cs="Arial"/>
          <w:color w:val="00B050"/>
          <w:szCs w:val="20"/>
          <w:shd w:val="clear" w:color="auto" w:fill="FFFFFF"/>
          <w:lang w:val="fi-FI" w:eastAsia="fi-FI"/>
        </w:rPr>
        <w:t xml:space="preserve"> tontti ympäröity punaisella (ei tarkka), vaalean sininen alue on herkän vesikohteen suojavyöhyke ja tummempi sininen viiva on </w:t>
      </w:r>
      <w:proofErr w:type="spellStart"/>
      <w:r w:rsidR="00397C91" w:rsidRPr="00B67EB6">
        <w:rPr>
          <w:rFonts w:ascii="Arial" w:eastAsia="Times New Roman" w:hAnsi="Arial" w:cs="Arial"/>
          <w:color w:val="00B050"/>
          <w:szCs w:val="20"/>
          <w:shd w:val="clear" w:color="auto" w:fill="FFFFFF"/>
          <w:lang w:val="fi-FI" w:eastAsia="fi-FI"/>
        </w:rPr>
        <w:t>Broändanpuro</w:t>
      </w:r>
      <w:proofErr w:type="spellEnd"/>
      <w:r w:rsidRPr="00B67EB6">
        <w:rPr>
          <w:rFonts w:ascii="Arial" w:eastAsia="Times New Roman" w:hAnsi="Arial" w:cs="Arial"/>
          <w:color w:val="00B050"/>
          <w:szCs w:val="20"/>
          <w:shd w:val="clear" w:color="auto" w:fill="FFFFFF"/>
          <w:lang w:val="fi-FI" w:eastAsia="fi-FI"/>
        </w:rPr>
        <w:t>, herkkä vesikohde</w:t>
      </w:r>
      <w:r w:rsidR="00397C91" w:rsidRPr="00B67EB6">
        <w:rPr>
          <w:rFonts w:ascii="Arial" w:eastAsia="Times New Roman" w:hAnsi="Arial" w:cs="Arial"/>
          <w:color w:val="00B050"/>
          <w:szCs w:val="20"/>
          <w:shd w:val="clear" w:color="auto" w:fill="FFFFFF"/>
          <w:lang w:val="fi-FI" w:eastAsia="fi-FI"/>
        </w:rPr>
        <w:t xml:space="preserve"> (taimenpuro)</w:t>
      </w:r>
      <w:r w:rsidRPr="00B67EB6">
        <w:rPr>
          <w:rFonts w:ascii="Arial" w:eastAsia="Times New Roman" w:hAnsi="Arial" w:cs="Arial"/>
          <w:color w:val="00B050"/>
          <w:szCs w:val="20"/>
          <w:shd w:val="clear" w:color="auto" w:fill="FFFFFF"/>
          <w:lang w:val="fi-FI" w:eastAsia="fi-FI"/>
        </w:rPr>
        <w:t>.</w:t>
      </w:r>
      <w:r w:rsidR="00FC5ACA">
        <w:rPr>
          <w:rFonts w:ascii="Arial" w:eastAsia="Times New Roman" w:hAnsi="Arial" w:cs="Arial"/>
          <w:color w:val="00B050"/>
          <w:szCs w:val="20"/>
          <w:shd w:val="clear" w:color="auto" w:fill="FFFFFF"/>
          <w:lang w:val="fi-FI" w:eastAsia="fi-FI"/>
        </w:rPr>
        <w:t xml:space="preserve"> </w:t>
      </w:r>
    </w:p>
    <w:p w14:paraId="6406549C" w14:textId="77777777" w:rsidR="00672ED6" w:rsidRPr="00D57287" w:rsidRDefault="00672ED6" w:rsidP="6E3131F9">
      <w:pPr>
        <w:pStyle w:val="Otsikko3"/>
        <w:rPr>
          <w:rFonts w:cs="Arial"/>
        </w:rPr>
      </w:pPr>
      <w:bookmarkStart w:id="18" w:name="_Toc168998253"/>
      <w:bookmarkStart w:id="19" w:name="_Toc164256441"/>
      <w:r w:rsidRPr="00D57287">
        <w:rPr>
          <w:rFonts w:cs="Arial"/>
        </w:rPr>
        <w:lastRenderedPageBreak/>
        <w:t>Maaperä (ominaisuudet, happamat sulfaattimaat ja pilaantuneisuus)</w:t>
      </w:r>
      <w:bookmarkEnd w:id="18"/>
    </w:p>
    <w:bookmarkEnd w:id="19"/>
    <w:p w14:paraId="61E8E3AC" w14:textId="77777777" w:rsidR="00672ED6" w:rsidRPr="00B67EB6" w:rsidRDefault="00672ED6" w:rsidP="00672ED6">
      <w:pPr>
        <w:rPr>
          <w:rFonts w:ascii="Arial" w:hAnsi="Arial" w:cs="Arial"/>
          <w:color w:val="4472C4" w:themeColor="accent1"/>
          <w:lang w:val="fi-FI"/>
        </w:rPr>
      </w:pPr>
    </w:p>
    <w:p w14:paraId="3E73391E" w14:textId="77777777" w:rsidR="00672ED6" w:rsidRPr="00B67EB6" w:rsidRDefault="00672ED6" w:rsidP="00672ED6">
      <w:pPr>
        <w:pStyle w:val="Luettelokappale"/>
        <w:tabs>
          <w:tab w:val="clear" w:pos="1304"/>
          <w:tab w:val="clear" w:pos="2608"/>
          <w:tab w:val="clear" w:pos="3912"/>
        </w:tabs>
        <w:spacing w:line="260" w:lineRule="atLeast"/>
        <w:ind w:left="720"/>
        <w:rPr>
          <w:rFonts w:ascii="Arial" w:hAnsi="Arial" w:cs="Arial"/>
          <w:color w:val="4472C4" w:themeColor="accent1"/>
          <w:sz w:val="22"/>
          <w:szCs w:val="20"/>
        </w:rPr>
      </w:pPr>
      <w:r w:rsidRPr="00B67EB6">
        <w:rPr>
          <w:rFonts w:ascii="Arial" w:hAnsi="Arial" w:cs="Arial"/>
          <w:color w:val="4472C4" w:themeColor="accent1"/>
          <w:sz w:val="22"/>
          <w:szCs w:val="20"/>
        </w:rPr>
        <w:t>OHJE:</w:t>
      </w:r>
    </w:p>
    <w:p w14:paraId="6563027F" w14:textId="77777777" w:rsidR="00672ED6" w:rsidRPr="00B67EB6" w:rsidRDefault="00672ED6" w:rsidP="00E303F3">
      <w:pPr>
        <w:pStyle w:val="Luettelokappale"/>
        <w:numPr>
          <w:ilvl w:val="0"/>
          <w:numId w:val="5"/>
        </w:numPr>
        <w:tabs>
          <w:tab w:val="clear" w:pos="1304"/>
          <w:tab w:val="clear" w:pos="2608"/>
          <w:tab w:val="clear" w:pos="3912"/>
        </w:tabs>
        <w:spacing w:line="260" w:lineRule="atLeast"/>
        <w:ind w:left="1080"/>
        <w:rPr>
          <w:rFonts w:ascii="Arial" w:hAnsi="Arial" w:cs="Arial"/>
          <w:b/>
          <w:bCs/>
          <w:color w:val="4472C4" w:themeColor="accent1"/>
          <w:sz w:val="22"/>
          <w:szCs w:val="20"/>
        </w:rPr>
      </w:pPr>
      <w:r w:rsidRPr="00B67EB6">
        <w:rPr>
          <w:rFonts w:ascii="Arial" w:hAnsi="Arial" w:cs="Arial"/>
          <w:b/>
          <w:bCs/>
          <w:color w:val="4472C4" w:themeColor="accent1"/>
          <w:sz w:val="22"/>
          <w:szCs w:val="20"/>
        </w:rPr>
        <w:t>Kuvataan alueen maaperä ja mihin maalajiin kaivu ulottuu?</w:t>
      </w:r>
    </w:p>
    <w:p w14:paraId="2263B0BC" w14:textId="77777777" w:rsidR="00672ED6" w:rsidRPr="00B67EB6" w:rsidRDefault="00672ED6" w:rsidP="00E303F3">
      <w:pPr>
        <w:pStyle w:val="Luettelokappale"/>
        <w:numPr>
          <w:ilvl w:val="1"/>
          <w:numId w:val="5"/>
        </w:numPr>
        <w:tabs>
          <w:tab w:val="clear" w:pos="1304"/>
          <w:tab w:val="clear" w:pos="2608"/>
          <w:tab w:val="clear" w:pos="3912"/>
        </w:tabs>
        <w:spacing w:line="260" w:lineRule="atLeast"/>
        <w:ind w:left="1800"/>
        <w:rPr>
          <w:rFonts w:ascii="Arial" w:hAnsi="Arial" w:cs="Arial"/>
          <w:color w:val="4472C4" w:themeColor="accent1"/>
          <w:sz w:val="22"/>
        </w:rPr>
      </w:pPr>
      <w:r w:rsidRPr="00B67EB6">
        <w:rPr>
          <w:rFonts w:ascii="Arial" w:hAnsi="Arial" w:cs="Arial"/>
          <w:color w:val="4472C4" w:themeColor="accent1"/>
          <w:sz w:val="22"/>
        </w:rPr>
        <w:t xml:space="preserve">muodostuvan veden määrään vaikuttaa olennaisesti maaperän ominaisuudet: saven vedenjohtavuus on huomattavasti pienempi kuin karkeampien maalajien. </w:t>
      </w:r>
    </w:p>
    <w:p w14:paraId="657FD3AB" w14:textId="77777777" w:rsidR="00200DDD" w:rsidRPr="00B67EB6" w:rsidRDefault="00DC32C6" w:rsidP="00E303F3">
      <w:pPr>
        <w:pStyle w:val="Luettelokappale"/>
        <w:numPr>
          <w:ilvl w:val="1"/>
          <w:numId w:val="5"/>
        </w:numPr>
        <w:tabs>
          <w:tab w:val="clear" w:pos="1304"/>
          <w:tab w:val="clear" w:pos="2608"/>
          <w:tab w:val="clear" w:pos="3912"/>
        </w:tabs>
        <w:spacing w:line="260" w:lineRule="atLeast"/>
        <w:ind w:left="1800"/>
        <w:rPr>
          <w:rFonts w:ascii="Arial" w:hAnsi="Arial" w:cs="Arial"/>
          <w:color w:val="4472C4" w:themeColor="accent1"/>
          <w:sz w:val="22"/>
          <w:szCs w:val="20"/>
        </w:rPr>
      </w:pPr>
      <w:r w:rsidRPr="00B67EB6">
        <w:rPr>
          <w:rFonts w:ascii="Arial" w:hAnsi="Arial" w:cs="Arial"/>
          <w:color w:val="4472C4" w:themeColor="accent1"/>
          <w:sz w:val="22"/>
        </w:rPr>
        <w:t>s</w:t>
      </w:r>
      <w:r w:rsidR="00672ED6" w:rsidRPr="00B67EB6">
        <w:rPr>
          <w:rFonts w:ascii="Arial" w:hAnsi="Arial" w:cs="Arial"/>
          <w:color w:val="4472C4" w:themeColor="accent1"/>
          <w:sz w:val="22"/>
        </w:rPr>
        <w:t xml:space="preserve">avipitoisten </w:t>
      </w:r>
      <w:r w:rsidR="00672ED6" w:rsidRPr="00B67EB6">
        <w:rPr>
          <w:rFonts w:ascii="Arial" w:eastAsia="Times New Roman" w:hAnsi="Arial" w:cs="Arial"/>
          <w:color w:val="4472C4" w:themeColor="accent1"/>
          <w:sz w:val="22"/>
          <w:shd w:val="clear" w:color="auto" w:fill="FFFFFF"/>
          <w:lang w:eastAsia="fi-FI"/>
        </w:rPr>
        <w:t>vesien</w:t>
      </w:r>
      <w:r w:rsidR="00672ED6" w:rsidRPr="00B67EB6">
        <w:rPr>
          <w:rFonts w:ascii="Arial" w:hAnsi="Arial" w:cs="Arial"/>
          <w:color w:val="4472C4" w:themeColor="accent1"/>
          <w:sz w:val="22"/>
        </w:rPr>
        <w:t xml:space="preserve"> käsittely vaatii huomattavasti enemmän käsittelypinta-alaa ja järjestelmän tarkempaa mitoitusta ja suunnittelua verrattuna esim. hiekkapitoisiin vesiin</w:t>
      </w:r>
      <w:r w:rsidR="00672ED6" w:rsidRPr="00B67EB6">
        <w:rPr>
          <w:rFonts w:ascii="Arial" w:hAnsi="Arial" w:cs="Arial"/>
          <w:color w:val="4472C4" w:themeColor="accent1"/>
          <w:sz w:val="22"/>
          <w:szCs w:val="20"/>
        </w:rPr>
        <w:t>.</w:t>
      </w:r>
    </w:p>
    <w:p w14:paraId="73E829E0" w14:textId="77777777" w:rsidR="00DC32C6" w:rsidRPr="00B67EB6" w:rsidRDefault="00DC32C6" w:rsidP="00E303F3">
      <w:pPr>
        <w:pStyle w:val="Luettelokappale"/>
        <w:numPr>
          <w:ilvl w:val="1"/>
          <w:numId w:val="5"/>
        </w:numPr>
        <w:tabs>
          <w:tab w:val="clear" w:pos="1304"/>
          <w:tab w:val="clear" w:pos="2608"/>
          <w:tab w:val="clear" w:pos="3912"/>
        </w:tabs>
        <w:spacing w:line="260" w:lineRule="atLeast"/>
        <w:ind w:left="1800"/>
        <w:rPr>
          <w:rFonts w:ascii="Arial" w:hAnsi="Arial" w:cs="Arial"/>
          <w:color w:val="4472C4" w:themeColor="accent1"/>
          <w:sz w:val="22"/>
          <w:szCs w:val="20"/>
        </w:rPr>
      </w:pPr>
      <w:r w:rsidRPr="00B67EB6">
        <w:rPr>
          <w:rFonts w:ascii="Arial" w:hAnsi="Arial" w:cs="Arial"/>
          <w:color w:val="4472C4" w:themeColor="accent1"/>
          <w:sz w:val="22"/>
          <w:szCs w:val="20"/>
        </w:rPr>
        <w:t>voiko maaperään imeyttää työmaavesiä</w:t>
      </w:r>
      <w:r w:rsidR="008057AD" w:rsidRPr="00B67EB6">
        <w:rPr>
          <w:rFonts w:ascii="Arial" w:hAnsi="Arial" w:cs="Arial"/>
          <w:color w:val="4472C4" w:themeColor="accent1"/>
          <w:sz w:val="22"/>
          <w:szCs w:val="20"/>
        </w:rPr>
        <w:t>? Maahan voi imeyttää vain vesiä, jotka eivät aiheuta pohjaveden pilaantumista tai sen vaaraa.</w:t>
      </w:r>
    </w:p>
    <w:p w14:paraId="2C9B5FA7" w14:textId="77777777" w:rsidR="00672ED6" w:rsidRPr="00B67EB6" w:rsidRDefault="00672ED6" w:rsidP="00E303F3">
      <w:pPr>
        <w:pStyle w:val="Luettelokappale"/>
        <w:numPr>
          <w:ilvl w:val="0"/>
          <w:numId w:val="5"/>
        </w:numPr>
        <w:tabs>
          <w:tab w:val="clear" w:pos="1304"/>
          <w:tab w:val="clear" w:pos="2608"/>
          <w:tab w:val="clear" w:pos="3912"/>
        </w:tabs>
        <w:spacing w:line="260" w:lineRule="atLeast"/>
        <w:ind w:left="1080"/>
        <w:rPr>
          <w:rFonts w:ascii="Arial" w:hAnsi="Arial" w:cs="Arial"/>
          <w:b/>
          <w:bCs/>
          <w:color w:val="4472C4" w:themeColor="accent1"/>
          <w:sz w:val="22"/>
          <w:szCs w:val="20"/>
        </w:rPr>
      </w:pPr>
      <w:r w:rsidRPr="00B67EB6">
        <w:rPr>
          <w:rFonts w:ascii="Arial" w:hAnsi="Arial" w:cs="Arial"/>
          <w:b/>
          <w:bCs/>
          <w:color w:val="4472C4" w:themeColor="accent1"/>
          <w:sz w:val="22"/>
          <w:szCs w:val="20"/>
        </w:rPr>
        <w:t>Onko maaperätutkimusten yhteydessä tutkittu happamien sulfaattimaiden esiintyminen työmaalla?</w:t>
      </w:r>
    </w:p>
    <w:p w14:paraId="5FB14516" w14:textId="77777777" w:rsidR="00DC32C6" w:rsidRPr="00B67EB6" w:rsidRDefault="00672ED6" w:rsidP="00E303F3">
      <w:pPr>
        <w:pStyle w:val="Luettelokappale"/>
        <w:numPr>
          <w:ilvl w:val="1"/>
          <w:numId w:val="5"/>
        </w:numPr>
        <w:tabs>
          <w:tab w:val="clear" w:pos="1304"/>
          <w:tab w:val="clear" w:pos="2608"/>
          <w:tab w:val="clear" w:pos="3912"/>
        </w:tabs>
        <w:spacing w:line="260" w:lineRule="atLeast"/>
        <w:ind w:left="1800"/>
        <w:rPr>
          <w:rFonts w:ascii="Arial" w:hAnsi="Arial" w:cs="Arial"/>
          <w:color w:val="4472C4" w:themeColor="accent1"/>
          <w:sz w:val="22"/>
          <w:szCs w:val="20"/>
        </w:rPr>
      </w:pPr>
      <w:r w:rsidRPr="00B67EB6">
        <w:rPr>
          <w:rFonts w:ascii="Arial" w:hAnsi="Arial" w:cs="Arial"/>
          <w:color w:val="4472C4" w:themeColor="accent1"/>
          <w:sz w:val="22"/>
          <w:szCs w:val="20"/>
        </w:rPr>
        <w:t>on tutkittu ja alueella on happamia sulfaattimaita</w:t>
      </w:r>
      <w:r w:rsidR="00DC32C6" w:rsidRPr="00B67EB6">
        <w:rPr>
          <w:rFonts w:ascii="Arial" w:hAnsi="Arial" w:cs="Arial"/>
          <w:color w:val="4472C4" w:themeColor="accent1"/>
          <w:sz w:val="22"/>
          <w:szCs w:val="20"/>
        </w:rPr>
        <w:t>:</w:t>
      </w:r>
    </w:p>
    <w:p w14:paraId="2EB43868" w14:textId="77777777" w:rsidR="00672ED6" w:rsidRPr="00B67EB6" w:rsidRDefault="00672ED6" w:rsidP="00DC32C6">
      <w:pPr>
        <w:pStyle w:val="Luettelokappale"/>
        <w:numPr>
          <w:ilvl w:val="2"/>
          <w:numId w:val="5"/>
        </w:numPr>
        <w:tabs>
          <w:tab w:val="clear" w:pos="1304"/>
          <w:tab w:val="clear" w:pos="2608"/>
          <w:tab w:val="clear" w:pos="3912"/>
        </w:tabs>
        <w:spacing w:line="260" w:lineRule="atLeast"/>
        <w:rPr>
          <w:rFonts w:ascii="Arial" w:hAnsi="Arial" w:cs="Arial"/>
          <w:color w:val="4472C4" w:themeColor="accent1"/>
          <w:sz w:val="22"/>
          <w:szCs w:val="20"/>
        </w:rPr>
      </w:pPr>
      <w:r w:rsidRPr="00B67EB6">
        <w:rPr>
          <w:rFonts w:ascii="Arial" w:hAnsi="Arial" w:cs="Arial"/>
          <w:color w:val="4472C4" w:themeColor="accent1"/>
          <w:sz w:val="22"/>
          <w:szCs w:val="20"/>
        </w:rPr>
        <w:t>työmaalla on varauduttava vesien neutralointiin</w:t>
      </w:r>
      <w:r w:rsidR="00DC32C6" w:rsidRPr="00B67EB6">
        <w:rPr>
          <w:rFonts w:ascii="Arial" w:hAnsi="Arial" w:cs="Arial"/>
          <w:color w:val="4472C4" w:themeColor="accent1"/>
          <w:sz w:val="22"/>
          <w:szCs w:val="20"/>
        </w:rPr>
        <w:t xml:space="preserve"> ja pH:n seurantaan </w:t>
      </w:r>
    </w:p>
    <w:p w14:paraId="52E4B856" w14:textId="77777777" w:rsidR="00DC32C6" w:rsidRPr="00B67EB6" w:rsidRDefault="00672ED6" w:rsidP="00DC32C6">
      <w:pPr>
        <w:pStyle w:val="Luettelokappale"/>
        <w:numPr>
          <w:ilvl w:val="1"/>
          <w:numId w:val="5"/>
        </w:numPr>
        <w:tabs>
          <w:tab w:val="clear" w:pos="1304"/>
          <w:tab w:val="clear" w:pos="2608"/>
          <w:tab w:val="clear" w:pos="3912"/>
        </w:tabs>
        <w:spacing w:line="260" w:lineRule="atLeast"/>
        <w:ind w:left="1800"/>
        <w:rPr>
          <w:rFonts w:ascii="Arial" w:hAnsi="Arial" w:cs="Arial"/>
          <w:color w:val="4472C4" w:themeColor="accent1"/>
          <w:sz w:val="22"/>
          <w:szCs w:val="20"/>
        </w:rPr>
      </w:pPr>
      <w:r w:rsidRPr="00B67EB6">
        <w:rPr>
          <w:rFonts w:ascii="Arial" w:hAnsi="Arial" w:cs="Arial"/>
          <w:color w:val="4472C4" w:themeColor="accent1"/>
          <w:sz w:val="22"/>
          <w:szCs w:val="20"/>
        </w:rPr>
        <w:t>ei ole tutkittu</w:t>
      </w:r>
      <w:r w:rsidR="00DC32C6" w:rsidRPr="00B67EB6">
        <w:rPr>
          <w:rFonts w:ascii="Arial" w:hAnsi="Arial" w:cs="Arial"/>
          <w:color w:val="4472C4" w:themeColor="accent1"/>
          <w:sz w:val="22"/>
          <w:szCs w:val="20"/>
        </w:rPr>
        <w:t>:</w:t>
      </w:r>
      <w:r w:rsidRPr="00B67EB6">
        <w:rPr>
          <w:rFonts w:ascii="Arial" w:hAnsi="Arial" w:cs="Arial"/>
          <w:color w:val="4472C4" w:themeColor="accent1"/>
          <w:sz w:val="22"/>
          <w:szCs w:val="20"/>
        </w:rPr>
        <w:t xml:space="preserve"> </w:t>
      </w:r>
      <w:bookmarkStart w:id="20" w:name="_Hlk164152465"/>
    </w:p>
    <w:p w14:paraId="2B808AD1" w14:textId="77777777" w:rsidR="00672ED6" w:rsidRPr="00B67EB6" w:rsidRDefault="00672ED6" w:rsidP="00DC32C6">
      <w:pPr>
        <w:pStyle w:val="Luettelokappale"/>
        <w:numPr>
          <w:ilvl w:val="2"/>
          <w:numId w:val="5"/>
        </w:numPr>
        <w:tabs>
          <w:tab w:val="clear" w:pos="1304"/>
          <w:tab w:val="clear" w:pos="2608"/>
          <w:tab w:val="clear" w:pos="3912"/>
        </w:tabs>
        <w:spacing w:line="260" w:lineRule="atLeast"/>
        <w:rPr>
          <w:rFonts w:ascii="Arial" w:hAnsi="Arial" w:cs="Arial"/>
          <w:color w:val="4472C4" w:themeColor="accent1"/>
          <w:sz w:val="22"/>
          <w:szCs w:val="20"/>
        </w:rPr>
      </w:pPr>
      <w:r w:rsidRPr="00B67EB6">
        <w:rPr>
          <w:rFonts w:ascii="Arial" w:hAnsi="Arial" w:cs="Arial"/>
          <w:color w:val="4472C4" w:themeColor="accent1"/>
          <w:sz w:val="22"/>
          <w:szCs w:val="20"/>
        </w:rPr>
        <w:t>tarkista todennäköisyys happamien sulfaattimaiden esiintymiselle GTK:n karttapalvelusta (</w:t>
      </w:r>
      <w:hyperlink r:id="rId15" w:history="1">
        <w:r w:rsidRPr="00B67EB6">
          <w:rPr>
            <w:rStyle w:val="Hyperlinkki"/>
            <w:rFonts w:ascii="Arial" w:hAnsi="Arial" w:cs="Arial"/>
            <w:sz w:val="22"/>
            <w:szCs w:val="20"/>
          </w:rPr>
          <w:t>https://gtkdata.gtk.fi/hasu/)</w:t>
        </w:r>
      </w:hyperlink>
      <w:bookmarkEnd w:id="20"/>
    </w:p>
    <w:p w14:paraId="7D5A4A04" w14:textId="77777777" w:rsidR="00DC32C6" w:rsidRPr="00B67EB6" w:rsidRDefault="00672ED6" w:rsidP="00E303F3">
      <w:pPr>
        <w:pStyle w:val="Luettelokappale"/>
        <w:numPr>
          <w:ilvl w:val="1"/>
          <w:numId w:val="5"/>
        </w:numPr>
        <w:tabs>
          <w:tab w:val="clear" w:pos="1304"/>
          <w:tab w:val="clear" w:pos="2608"/>
          <w:tab w:val="clear" w:pos="3912"/>
        </w:tabs>
        <w:spacing w:line="260" w:lineRule="atLeast"/>
        <w:ind w:left="1800"/>
        <w:rPr>
          <w:rFonts w:ascii="Arial" w:hAnsi="Arial" w:cs="Arial"/>
          <w:color w:val="4472C4" w:themeColor="accent1"/>
          <w:sz w:val="22"/>
          <w:szCs w:val="20"/>
        </w:rPr>
      </w:pPr>
      <w:r w:rsidRPr="00B67EB6">
        <w:rPr>
          <w:rFonts w:ascii="Arial" w:hAnsi="Arial" w:cs="Arial"/>
          <w:color w:val="4472C4" w:themeColor="accent1"/>
          <w:sz w:val="22"/>
          <w:szCs w:val="20"/>
        </w:rPr>
        <w:t>Jos alueella on suuri tai kohtalainen todennäköisyys happamien sulfaattimaiden esiintymiselle</w:t>
      </w:r>
    </w:p>
    <w:p w14:paraId="0BD67058" w14:textId="77777777" w:rsidR="00DC32C6" w:rsidRPr="00B67EB6" w:rsidRDefault="00DC32C6" w:rsidP="00DC32C6">
      <w:pPr>
        <w:pStyle w:val="Luettelokappale"/>
        <w:numPr>
          <w:ilvl w:val="2"/>
          <w:numId w:val="5"/>
        </w:numPr>
        <w:tabs>
          <w:tab w:val="clear" w:pos="1304"/>
          <w:tab w:val="clear" w:pos="2608"/>
          <w:tab w:val="clear" w:pos="3912"/>
        </w:tabs>
        <w:spacing w:line="260" w:lineRule="atLeast"/>
        <w:rPr>
          <w:rFonts w:ascii="Arial" w:hAnsi="Arial" w:cs="Arial"/>
          <w:color w:val="4472C4" w:themeColor="accent1"/>
          <w:sz w:val="22"/>
          <w:szCs w:val="20"/>
        </w:rPr>
      </w:pPr>
      <w:r w:rsidRPr="00B67EB6">
        <w:rPr>
          <w:rFonts w:ascii="Arial" w:hAnsi="Arial" w:cs="Arial"/>
          <w:color w:val="4472C4" w:themeColor="accent1"/>
          <w:sz w:val="22"/>
          <w:szCs w:val="20"/>
        </w:rPr>
        <w:t>arvioidaan, tutkitaanko happamien sulfaattimaiden esiintyminen ennen rakennustöihin ryhtymistä</w:t>
      </w:r>
    </w:p>
    <w:p w14:paraId="3CA0A13B" w14:textId="77777777" w:rsidR="00DC32C6" w:rsidRPr="00B67EB6" w:rsidRDefault="00672ED6" w:rsidP="00DC32C6">
      <w:pPr>
        <w:pStyle w:val="Luettelokappale"/>
        <w:numPr>
          <w:ilvl w:val="2"/>
          <w:numId w:val="5"/>
        </w:numPr>
        <w:tabs>
          <w:tab w:val="clear" w:pos="1304"/>
          <w:tab w:val="clear" w:pos="2608"/>
          <w:tab w:val="clear" w:pos="3912"/>
        </w:tabs>
        <w:spacing w:line="260" w:lineRule="atLeast"/>
        <w:rPr>
          <w:rFonts w:ascii="Arial" w:hAnsi="Arial" w:cs="Arial"/>
          <w:color w:val="4472C4" w:themeColor="accent1"/>
          <w:sz w:val="22"/>
          <w:szCs w:val="20"/>
        </w:rPr>
      </w:pPr>
      <w:r w:rsidRPr="00B67EB6">
        <w:rPr>
          <w:rFonts w:ascii="Arial" w:hAnsi="Arial" w:cs="Arial"/>
          <w:color w:val="4472C4" w:themeColor="accent1"/>
          <w:sz w:val="22"/>
          <w:szCs w:val="20"/>
        </w:rPr>
        <w:t>työmaalla on varauduttava vesien neutralointiin</w:t>
      </w:r>
      <w:r w:rsidR="00DC32C6" w:rsidRPr="00B67EB6">
        <w:rPr>
          <w:rFonts w:ascii="Arial" w:hAnsi="Arial" w:cs="Arial"/>
          <w:color w:val="4472C4" w:themeColor="accent1"/>
          <w:sz w:val="22"/>
          <w:szCs w:val="20"/>
        </w:rPr>
        <w:t xml:space="preserve"> ja pH:n seurantaan</w:t>
      </w:r>
    </w:p>
    <w:p w14:paraId="79563649" w14:textId="77777777" w:rsidR="00672ED6" w:rsidRPr="00B67EB6" w:rsidRDefault="00672ED6" w:rsidP="00E303F3">
      <w:pPr>
        <w:pStyle w:val="Luettelokappale"/>
        <w:numPr>
          <w:ilvl w:val="0"/>
          <w:numId w:val="5"/>
        </w:numPr>
        <w:tabs>
          <w:tab w:val="clear" w:pos="1304"/>
          <w:tab w:val="clear" w:pos="2608"/>
          <w:tab w:val="clear" w:pos="3912"/>
        </w:tabs>
        <w:spacing w:line="260" w:lineRule="atLeast"/>
        <w:ind w:left="1080"/>
        <w:rPr>
          <w:rFonts w:ascii="Arial" w:hAnsi="Arial" w:cs="Arial"/>
          <w:b/>
          <w:bCs/>
          <w:color w:val="4472C4" w:themeColor="accent1"/>
          <w:sz w:val="22"/>
          <w:szCs w:val="20"/>
        </w:rPr>
      </w:pPr>
      <w:r w:rsidRPr="00B67EB6">
        <w:rPr>
          <w:rFonts w:ascii="Arial" w:hAnsi="Arial" w:cs="Arial"/>
          <w:b/>
          <w:bCs/>
          <w:color w:val="4472C4" w:themeColor="accent1"/>
          <w:sz w:val="22"/>
          <w:szCs w:val="20"/>
        </w:rPr>
        <w:t xml:space="preserve">Onko alueella tehty maaperän pilaantuneisuustutkimuksia? </w:t>
      </w:r>
    </w:p>
    <w:p w14:paraId="7B6D9743" w14:textId="77777777" w:rsidR="00672ED6" w:rsidRPr="00B67EB6" w:rsidRDefault="00672ED6" w:rsidP="00E303F3">
      <w:pPr>
        <w:pStyle w:val="Luettelokappale"/>
        <w:numPr>
          <w:ilvl w:val="1"/>
          <w:numId w:val="5"/>
        </w:numPr>
        <w:tabs>
          <w:tab w:val="clear" w:pos="1304"/>
          <w:tab w:val="clear" w:pos="2608"/>
          <w:tab w:val="clear" w:pos="3912"/>
        </w:tabs>
        <w:spacing w:line="260" w:lineRule="atLeast"/>
        <w:ind w:left="1800"/>
        <w:rPr>
          <w:rFonts w:ascii="Arial" w:hAnsi="Arial" w:cs="Arial"/>
          <w:color w:val="4472C4" w:themeColor="accent1"/>
          <w:sz w:val="22"/>
          <w:szCs w:val="20"/>
        </w:rPr>
      </w:pPr>
      <w:r w:rsidRPr="00B67EB6">
        <w:rPr>
          <w:rFonts w:ascii="Arial" w:hAnsi="Arial" w:cs="Arial"/>
          <w:color w:val="4472C4" w:themeColor="accent1"/>
          <w:sz w:val="22"/>
          <w:szCs w:val="20"/>
        </w:rPr>
        <w:t xml:space="preserve">kyllä </w:t>
      </w:r>
      <w:r w:rsidRPr="00B67EB6">
        <w:rPr>
          <w:rFonts w:ascii="Wingdings" w:eastAsia="Wingdings" w:hAnsi="Wingdings" w:cs="Wingdings"/>
          <w:color w:val="4472C4" w:themeColor="accent1"/>
          <w:sz w:val="22"/>
          <w:szCs w:val="20"/>
        </w:rPr>
        <w:t>à</w:t>
      </w:r>
      <w:r w:rsidRPr="00B67EB6">
        <w:rPr>
          <w:rFonts w:ascii="Arial" w:hAnsi="Arial" w:cs="Arial"/>
          <w:color w:val="4472C4" w:themeColor="accent1"/>
          <w:sz w:val="22"/>
          <w:szCs w:val="20"/>
        </w:rPr>
        <w:t xml:space="preserve"> kuvataan lyhyesti viitearvovertailun tulokset</w:t>
      </w:r>
    </w:p>
    <w:p w14:paraId="3650D236" w14:textId="77777777" w:rsidR="00BE31C6" w:rsidRPr="005F157D" w:rsidRDefault="00C8211A" w:rsidP="002E6CF6">
      <w:pPr>
        <w:pStyle w:val="Luettelokappale"/>
        <w:numPr>
          <w:ilvl w:val="1"/>
          <w:numId w:val="5"/>
        </w:numPr>
        <w:tabs>
          <w:tab w:val="clear" w:pos="1304"/>
          <w:tab w:val="clear" w:pos="2608"/>
          <w:tab w:val="clear" w:pos="3912"/>
        </w:tabs>
        <w:spacing w:line="260" w:lineRule="atLeast"/>
        <w:ind w:left="1800"/>
        <w:rPr>
          <w:rFonts w:ascii="Arial" w:hAnsi="Arial" w:cs="Arial"/>
          <w:color w:val="00B050"/>
          <w:sz w:val="22"/>
          <w:szCs w:val="24"/>
        </w:rPr>
      </w:pPr>
      <w:r>
        <w:rPr>
          <w:rFonts w:ascii="Arial" w:hAnsi="Arial" w:cs="Arial"/>
          <w:color w:val="4472C4" w:themeColor="accent1"/>
          <w:sz w:val="22"/>
          <w:szCs w:val="20"/>
        </w:rPr>
        <w:t xml:space="preserve">tutkimuksia ei tehdä, jos riskiä ei ole. Työmaan aikana tulee kuitenkin </w:t>
      </w:r>
      <w:r w:rsidR="00DB26BC">
        <w:rPr>
          <w:rFonts w:ascii="Arial" w:hAnsi="Arial" w:cs="Arial"/>
          <w:color w:val="4472C4" w:themeColor="accent1"/>
          <w:sz w:val="22"/>
          <w:szCs w:val="20"/>
        </w:rPr>
        <w:t xml:space="preserve">varautua </w:t>
      </w:r>
      <w:r>
        <w:rPr>
          <w:rFonts w:ascii="Arial" w:hAnsi="Arial" w:cs="Arial"/>
          <w:color w:val="4472C4" w:themeColor="accent1"/>
          <w:sz w:val="22"/>
          <w:szCs w:val="20"/>
        </w:rPr>
        <w:t xml:space="preserve">pilaantuneen maaperän ilmentymiseen. </w:t>
      </w:r>
    </w:p>
    <w:p w14:paraId="559D389C" w14:textId="77777777" w:rsidR="005F157D" w:rsidRPr="005F157D" w:rsidRDefault="005F157D" w:rsidP="002E6CF6">
      <w:pPr>
        <w:pStyle w:val="Luettelokappale"/>
        <w:numPr>
          <w:ilvl w:val="1"/>
          <w:numId w:val="5"/>
        </w:numPr>
        <w:tabs>
          <w:tab w:val="clear" w:pos="1304"/>
          <w:tab w:val="clear" w:pos="2608"/>
          <w:tab w:val="clear" w:pos="3912"/>
        </w:tabs>
        <w:spacing w:line="260" w:lineRule="atLeast"/>
        <w:ind w:left="1800"/>
        <w:rPr>
          <w:rFonts w:ascii="Arial" w:hAnsi="Arial" w:cs="Arial"/>
          <w:color w:val="4472C4" w:themeColor="accent1"/>
          <w:sz w:val="22"/>
          <w:szCs w:val="24"/>
        </w:rPr>
      </w:pPr>
      <w:r>
        <w:rPr>
          <w:rFonts w:ascii="Arial" w:hAnsi="Arial" w:cs="Arial"/>
          <w:color w:val="4472C4" w:themeColor="accent1"/>
          <w:sz w:val="22"/>
          <w:szCs w:val="24"/>
        </w:rPr>
        <w:t>jos on pi</w:t>
      </w:r>
      <w:r w:rsidR="00DB26BC">
        <w:rPr>
          <w:rFonts w:ascii="Arial" w:hAnsi="Arial" w:cs="Arial"/>
          <w:color w:val="4472C4" w:themeColor="accent1"/>
          <w:sz w:val="22"/>
          <w:szCs w:val="24"/>
        </w:rPr>
        <w:t>laantuneita maita</w:t>
      </w:r>
      <w:r>
        <w:rPr>
          <w:rFonts w:ascii="Arial" w:hAnsi="Arial" w:cs="Arial"/>
          <w:color w:val="4472C4" w:themeColor="accent1"/>
          <w:sz w:val="22"/>
          <w:szCs w:val="24"/>
        </w:rPr>
        <w:t xml:space="preserve">, </w:t>
      </w:r>
      <w:r w:rsidRPr="005F157D">
        <w:rPr>
          <w:rFonts w:ascii="Arial" w:hAnsi="Arial" w:cs="Arial"/>
          <w:color w:val="4472C4" w:themeColor="accent1"/>
          <w:sz w:val="22"/>
          <w:szCs w:val="24"/>
        </w:rPr>
        <w:t>kaivantojen työmaavesien käsittely tehdään PIMA-päätöksen mukaisesti</w:t>
      </w:r>
    </w:p>
    <w:p w14:paraId="0B918E18" w14:textId="77777777" w:rsidR="00BE31C6" w:rsidRPr="00B67EB6" w:rsidRDefault="00BE31C6" w:rsidP="002375F5">
      <w:pPr>
        <w:rPr>
          <w:rFonts w:ascii="Arial" w:hAnsi="Arial" w:cs="Arial"/>
          <w:color w:val="00B050"/>
          <w:sz w:val="22"/>
          <w:szCs w:val="24"/>
          <w:lang w:val="fi-FI"/>
        </w:rPr>
      </w:pPr>
    </w:p>
    <w:p w14:paraId="6A04E4E4" w14:textId="77777777" w:rsidR="00672ED6" w:rsidRPr="00B67EB6" w:rsidRDefault="00672ED6" w:rsidP="002375F5">
      <w:pPr>
        <w:ind w:left="851"/>
        <w:rPr>
          <w:rFonts w:ascii="Arial" w:hAnsi="Arial" w:cs="Arial"/>
          <w:color w:val="00B050"/>
          <w:sz w:val="22"/>
          <w:szCs w:val="24"/>
          <w:lang w:val="fi-FI"/>
        </w:rPr>
      </w:pPr>
      <w:r w:rsidRPr="00B67EB6">
        <w:rPr>
          <w:rFonts w:ascii="Arial" w:hAnsi="Arial" w:cs="Arial"/>
          <w:color w:val="00B050"/>
          <w:sz w:val="22"/>
          <w:szCs w:val="24"/>
          <w:lang w:val="fi-FI"/>
        </w:rPr>
        <w:t>Esimerkkiteksti:</w:t>
      </w:r>
    </w:p>
    <w:p w14:paraId="58CDE52E" w14:textId="77777777" w:rsidR="00672ED6" w:rsidRPr="00B67EB6" w:rsidRDefault="00672ED6" w:rsidP="002375F5">
      <w:pPr>
        <w:ind w:left="851"/>
        <w:rPr>
          <w:rFonts w:ascii="Arial" w:hAnsi="Arial" w:cs="Arial"/>
          <w:color w:val="00B050"/>
          <w:sz w:val="22"/>
          <w:szCs w:val="24"/>
          <w:lang w:val="fi-FI"/>
        </w:rPr>
      </w:pPr>
      <w:r w:rsidRPr="00B67EB6">
        <w:rPr>
          <w:rFonts w:ascii="Arial" w:hAnsi="Arial" w:cs="Arial"/>
          <w:color w:val="00B050"/>
          <w:sz w:val="22"/>
          <w:szCs w:val="24"/>
          <w:lang w:val="fi-FI"/>
        </w:rPr>
        <w:t>Hankealueen maaperä on savea. Savikerroksen paksuus on noin 9-10 m. Maanpinnataso on noin +16. Kaivu ulottuu syvimmillään noin 2 m syvyyteen (tasolle +14) eikä läpäise savikerrosta.</w:t>
      </w:r>
    </w:p>
    <w:p w14:paraId="6DDDF431" w14:textId="77777777" w:rsidR="00672ED6" w:rsidRPr="00B67EB6" w:rsidRDefault="00672ED6" w:rsidP="002375F5">
      <w:pPr>
        <w:ind w:left="851"/>
        <w:rPr>
          <w:rFonts w:ascii="Arial" w:hAnsi="Arial" w:cs="Arial"/>
          <w:color w:val="00B050"/>
          <w:sz w:val="22"/>
          <w:szCs w:val="24"/>
          <w:lang w:val="fi-FI"/>
        </w:rPr>
      </w:pPr>
    </w:p>
    <w:p w14:paraId="76EDFDE0" w14:textId="77777777" w:rsidR="00672ED6" w:rsidRPr="00B67EB6" w:rsidRDefault="00672ED6" w:rsidP="002375F5">
      <w:pPr>
        <w:ind w:left="851"/>
        <w:rPr>
          <w:rFonts w:ascii="Arial" w:hAnsi="Arial" w:cs="Arial"/>
          <w:color w:val="00B050"/>
          <w:sz w:val="22"/>
          <w:szCs w:val="24"/>
          <w:lang w:val="fi-FI"/>
        </w:rPr>
      </w:pPr>
      <w:r w:rsidRPr="00B67EB6">
        <w:rPr>
          <w:rFonts w:ascii="Arial" w:hAnsi="Arial" w:cs="Arial"/>
          <w:color w:val="00B050"/>
          <w:sz w:val="22"/>
          <w:szCs w:val="24"/>
          <w:lang w:val="fi-FI"/>
        </w:rPr>
        <w:t xml:space="preserve">Happamien sulfaattimaiden esiintymistä hankealueella ei ole selvitetty, mutta hankealueella on korkea todennäköisyys happamien sulfaattimaiden esiintymiselle. Näin ollen työmaalla on tarpeen varautua happamien vesien neutralointiin. </w:t>
      </w:r>
    </w:p>
    <w:p w14:paraId="233160CE" w14:textId="77777777" w:rsidR="00672ED6" w:rsidRPr="00B67EB6" w:rsidRDefault="00672ED6" w:rsidP="002375F5">
      <w:pPr>
        <w:ind w:left="851"/>
        <w:rPr>
          <w:rFonts w:ascii="Arial" w:hAnsi="Arial" w:cs="Arial"/>
          <w:color w:val="00B050"/>
          <w:sz w:val="22"/>
          <w:szCs w:val="24"/>
          <w:lang w:val="fi-FI"/>
        </w:rPr>
      </w:pPr>
    </w:p>
    <w:p w14:paraId="385B7E00" w14:textId="77777777" w:rsidR="00672ED6" w:rsidRPr="00B67EB6" w:rsidRDefault="00672ED6" w:rsidP="002375F5">
      <w:pPr>
        <w:ind w:left="851"/>
        <w:rPr>
          <w:rFonts w:ascii="Arial" w:hAnsi="Arial" w:cs="Arial"/>
          <w:color w:val="00B050"/>
          <w:sz w:val="22"/>
          <w:szCs w:val="24"/>
          <w:lang w:val="fi-FI"/>
        </w:rPr>
      </w:pPr>
      <w:r w:rsidRPr="00B67EB6">
        <w:rPr>
          <w:rFonts w:ascii="Arial" w:hAnsi="Arial" w:cs="Arial"/>
          <w:color w:val="00B050"/>
          <w:sz w:val="22"/>
          <w:szCs w:val="24"/>
          <w:lang w:val="fi-FI"/>
        </w:rPr>
        <w:t xml:space="preserve">Alueen maaperän pilaantuneisuus on selvitetty suunnitteluvaiheessa (viittaus </w:t>
      </w:r>
      <w:proofErr w:type="spellStart"/>
      <w:r w:rsidRPr="00B67EB6">
        <w:rPr>
          <w:rFonts w:ascii="Arial" w:hAnsi="Arial" w:cs="Arial"/>
          <w:color w:val="00B050"/>
          <w:sz w:val="22"/>
          <w:szCs w:val="24"/>
          <w:lang w:val="fi-FI"/>
        </w:rPr>
        <w:t>pima</w:t>
      </w:r>
      <w:proofErr w:type="spellEnd"/>
      <w:r w:rsidRPr="00B67EB6">
        <w:rPr>
          <w:rFonts w:ascii="Arial" w:hAnsi="Arial" w:cs="Arial"/>
          <w:color w:val="00B050"/>
          <w:sz w:val="22"/>
          <w:szCs w:val="24"/>
          <w:lang w:val="fi-FI"/>
        </w:rPr>
        <w:t>-raporttiin, jos sellainen on laadittu). Alueella todetut metalli- ja haitta-ainepitoisuudet ovat alle kynnysarvotason (</w:t>
      </w:r>
      <w:proofErr w:type="spellStart"/>
      <w:r w:rsidRPr="00B67EB6">
        <w:rPr>
          <w:rFonts w:ascii="Arial" w:hAnsi="Arial" w:cs="Arial"/>
          <w:color w:val="00B050"/>
          <w:sz w:val="22"/>
          <w:szCs w:val="24"/>
          <w:lang w:val="fi-FI"/>
        </w:rPr>
        <w:t>Vna</w:t>
      </w:r>
      <w:proofErr w:type="spellEnd"/>
      <w:r w:rsidRPr="00B67EB6">
        <w:rPr>
          <w:rFonts w:ascii="Arial" w:hAnsi="Arial" w:cs="Arial"/>
          <w:color w:val="00B050"/>
          <w:sz w:val="22"/>
          <w:szCs w:val="24"/>
          <w:lang w:val="fi-FI"/>
        </w:rPr>
        <w:t xml:space="preserve"> 214/2007).</w:t>
      </w:r>
    </w:p>
    <w:p w14:paraId="28FDA490" w14:textId="77777777" w:rsidR="00672ED6" w:rsidRPr="00B67EB6" w:rsidRDefault="00672ED6" w:rsidP="002375F5">
      <w:pPr>
        <w:ind w:left="851"/>
        <w:rPr>
          <w:rFonts w:ascii="Arial" w:hAnsi="Arial" w:cs="Arial"/>
          <w:color w:val="00B050"/>
          <w:lang w:val="fi-FI"/>
        </w:rPr>
      </w:pPr>
    </w:p>
    <w:p w14:paraId="259EE4A2" w14:textId="77777777" w:rsidR="00455349" w:rsidRPr="00B67EB6" w:rsidRDefault="0018221C" w:rsidP="002375F5">
      <w:pPr>
        <w:keepNext/>
        <w:tabs>
          <w:tab w:val="clear" w:pos="1304"/>
          <w:tab w:val="clear" w:pos="2608"/>
          <w:tab w:val="clear" w:pos="3912"/>
        </w:tabs>
        <w:autoSpaceDE w:val="0"/>
        <w:autoSpaceDN w:val="0"/>
        <w:adjustRightInd w:val="0"/>
        <w:spacing w:after="160"/>
        <w:ind w:left="851"/>
        <w:rPr>
          <w:rFonts w:ascii="Arial" w:hAnsi="Arial" w:cs="Arial"/>
        </w:rPr>
      </w:pPr>
      <w:r w:rsidRPr="00B67EB6">
        <w:rPr>
          <w:rFonts w:ascii="Arial" w:hAnsi="Arial" w:cs="Arial"/>
          <w:noProof/>
        </w:rPr>
        <w:lastRenderedPageBreak/>
        <w:drawing>
          <wp:inline distT="0" distB="0" distL="0" distR="0" wp14:anchorId="5D46868A" wp14:editId="75A4452E">
            <wp:extent cx="3332231" cy="2310918"/>
            <wp:effectExtent l="0" t="0" r="1905" b="0"/>
            <wp:docPr id="159575020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750201" name="Picture 1" descr="A map of a city&#10;&#10;Description automatically generated"/>
                    <pic:cNvPicPr/>
                  </pic:nvPicPr>
                  <pic:blipFill>
                    <a:blip r:embed="rId16"/>
                    <a:stretch>
                      <a:fillRect/>
                    </a:stretch>
                  </pic:blipFill>
                  <pic:spPr>
                    <a:xfrm>
                      <a:off x="0" y="0"/>
                      <a:ext cx="3336693" cy="2314012"/>
                    </a:xfrm>
                    <a:prstGeom prst="rect">
                      <a:avLst/>
                    </a:prstGeom>
                  </pic:spPr>
                </pic:pic>
              </a:graphicData>
            </a:graphic>
          </wp:inline>
        </w:drawing>
      </w:r>
    </w:p>
    <w:p w14:paraId="5BB5D6CB" w14:textId="77777777" w:rsidR="008C1013" w:rsidRPr="00B67EB6" w:rsidRDefault="0018221C" w:rsidP="002375F5">
      <w:pPr>
        <w:tabs>
          <w:tab w:val="clear" w:pos="1304"/>
          <w:tab w:val="clear" w:pos="2608"/>
          <w:tab w:val="clear" w:pos="3912"/>
          <w:tab w:val="left" w:pos="1418"/>
        </w:tabs>
        <w:spacing w:after="160"/>
        <w:ind w:left="851"/>
        <w:rPr>
          <w:rFonts w:ascii="Arial" w:eastAsia="Times New Roman" w:hAnsi="Arial" w:cs="Arial"/>
          <w:b/>
          <w:bCs/>
          <w:color w:val="4472C4" w:themeColor="accent1"/>
          <w:szCs w:val="20"/>
          <w:shd w:val="clear" w:color="auto" w:fill="FFFFFF"/>
          <w:lang w:val="fi-FI" w:eastAsia="fi-FI"/>
        </w:rPr>
      </w:pPr>
      <w:r w:rsidRPr="00B67EB6">
        <w:rPr>
          <w:rFonts w:ascii="Arial" w:eastAsia="Times New Roman" w:hAnsi="Arial" w:cs="Arial"/>
          <w:b/>
          <w:bCs/>
          <w:szCs w:val="20"/>
          <w:shd w:val="clear" w:color="auto" w:fill="FFFFFF"/>
          <w:lang w:val="fi-FI" w:eastAsia="fi-FI"/>
        </w:rPr>
        <w:t xml:space="preserve">Kuva 2. </w:t>
      </w:r>
      <w:r w:rsidR="00455349" w:rsidRPr="00B67EB6">
        <w:rPr>
          <w:rFonts w:ascii="Arial" w:eastAsia="Times New Roman" w:hAnsi="Arial" w:cs="Arial"/>
          <w:color w:val="00B050"/>
          <w:szCs w:val="20"/>
          <w:shd w:val="clear" w:color="auto" w:fill="FFFFFF"/>
          <w:lang w:val="fi-FI" w:eastAsia="fi-FI"/>
        </w:rPr>
        <w:t>E</w:t>
      </w:r>
      <w:r w:rsidRPr="00B67EB6">
        <w:rPr>
          <w:rFonts w:ascii="Arial" w:eastAsia="Times New Roman" w:hAnsi="Arial" w:cs="Arial"/>
          <w:color w:val="00B050"/>
          <w:szCs w:val="20"/>
          <w:shd w:val="clear" w:color="auto" w:fill="FFFFFF"/>
          <w:lang w:val="fi-FI" w:eastAsia="fi-FI"/>
        </w:rPr>
        <w:t>simerkkikuva</w:t>
      </w:r>
      <w:r w:rsidR="00912B23" w:rsidRPr="00B67EB6">
        <w:rPr>
          <w:rFonts w:ascii="Arial" w:eastAsia="Times New Roman" w:hAnsi="Arial" w:cs="Arial"/>
          <w:color w:val="00B050"/>
          <w:szCs w:val="20"/>
          <w:shd w:val="clear" w:color="auto" w:fill="FFFFFF"/>
          <w:lang w:val="fi-FI" w:eastAsia="fi-FI"/>
        </w:rPr>
        <w:t>. GTK:n happamat sulfaattimaat-karttapalvelun mukaan suunnittelualueella happamien sulfaattimaiden esiintymisen todennäköisyys on korkea</w:t>
      </w:r>
      <w:r w:rsidR="00672ED6" w:rsidRPr="00B67EB6">
        <w:rPr>
          <w:rFonts w:ascii="Arial" w:eastAsia="Times New Roman" w:hAnsi="Arial" w:cs="Arial"/>
          <w:color w:val="00B050"/>
          <w:szCs w:val="20"/>
          <w:shd w:val="clear" w:color="auto" w:fill="FFFFFF"/>
          <w:lang w:val="fi-FI" w:eastAsia="fi-FI"/>
        </w:rPr>
        <w:t>.</w:t>
      </w:r>
      <w:r w:rsidR="00FC5ACA">
        <w:rPr>
          <w:rFonts w:ascii="Arial" w:eastAsia="Times New Roman" w:hAnsi="Arial" w:cs="Arial"/>
          <w:color w:val="00B050"/>
          <w:szCs w:val="20"/>
          <w:shd w:val="clear" w:color="auto" w:fill="FFFFFF"/>
          <w:lang w:val="fi-FI" w:eastAsia="fi-FI"/>
        </w:rPr>
        <w:t xml:space="preserve"> Huom. kuvaa ei tarvitse tähän, jos se sisältyy asemapiirustukseen.</w:t>
      </w:r>
    </w:p>
    <w:p w14:paraId="69FE0F92" w14:textId="77777777" w:rsidR="00756E68" w:rsidRPr="00B67EB6" w:rsidRDefault="00756E68" w:rsidP="6E3131F9">
      <w:pPr>
        <w:pStyle w:val="Otsikko3"/>
        <w:rPr>
          <w:rFonts w:cs="Arial"/>
          <w:lang w:val="en-GB"/>
        </w:rPr>
      </w:pPr>
      <w:bookmarkStart w:id="21" w:name="_Toc168998254"/>
      <w:proofErr w:type="spellStart"/>
      <w:r w:rsidRPr="6E3131F9">
        <w:rPr>
          <w:rFonts w:cs="Arial"/>
          <w:lang w:val="en-GB"/>
        </w:rPr>
        <w:t>Kasvillisuus</w:t>
      </w:r>
      <w:bookmarkEnd w:id="21"/>
      <w:proofErr w:type="spellEnd"/>
    </w:p>
    <w:p w14:paraId="52A84E79" w14:textId="77777777" w:rsidR="00B43E29" w:rsidRPr="00B67EB6" w:rsidRDefault="00756E68" w:rsidP="00573CE1">
      <w:pPr>
        <w:pStyle w:val="Luettelokappale"/>
        <w:tabs>
          <w:tab w:val="clear" w:pos="1304"/>
          <w:tab w:val="clear" w:pos="2608"/>
          <w:tab w:val="clear" w:pos="3912"/>
        </w:tabs>
        <w:spacing w:line="260" w:lineRule="atLeast"/>
        <w:ind w:left="720"/>
        <w:rPr>
          <w:rFonts w:ascii="Arial" w:hAnsi="Arial" w:cs="Arial"/>
          <w:color w:val="4472C4" w:themeColor="accent1"/>
          <w:sz w:val="22"/>
          <w:szCs w:val="20"/>
        </w:rPr>
      </w:pPr>
      <w:r w:rsidRPr="00B67EB6">
        <w:rPr>
          <w:rFonts w:ascii="Arial" w:hAnsi="Arial" w:cs="Arial"/>
          <w:color w:val="4472C4" w:themeColor="accent1"/>
          <w:sz w:val="22"/>
          <w:szCs w:val="20"/>
        </w:rPr>
        <w:t>O</w:t>
      </w:r>
      <w:r w:rsidR="00573CE1" w:rsidRPr="00B67EB6">
        <w:rPr>
          <w:rFonts w:ascii="Arial" w:hAnsi="Arial" w:cs="Arial"/>
          <w:color w:val="4472C4" w:themeColor="accent1"/>
          <w:sz w:val="22"/>
          <w:szCs w:val="20"/>
        </w:rPr>
        <w:t>HJE</w:t>
      </w:r>
      <w:r w:rsidRPr="00B67EB6">
        <w:rPr>
          <w:rFonts w:ascii="Arial" w:hAnsi="Arial" w:cs="Arial"/>
          <w:color w:val="4472C4" w:themeColor="accent1"/>
          <w:sz w:val="22"/>
          <w:szCs w:val="20"/>
        </w:rPr>
        <w:t xml:space="preserve"> </w:t>
      </w:r>
      <w:r w:rsidR="001A3DA5" w:rsidRPr="00B67EB6">
        <w:rPr>
          <w:rFonts w:ascii="Arial" w:hAnsi="Arial" w:cs="Arial"/>
          <w:color w:val="4472C4" w:themeColor="accent1"/>
          <w:sz w:val="22"/>
          <w:szCs w:val="20"/>
        </w:rPr>
        <w:t>piha</w:t>
      </w:r>
      <w:r w:rsidRPr="00B67EB6">
        <w:rPr>
          <w:rFonts w:ascii="Arial" w:hAnsi="Arial" w:cs="Arial"/>
          <w:color w:val="4472C4" w:themeColor="accent1"/>
          <w:sz w:val="22"/>
          <w:szCs w:val="20"/>
        </w:rPr>
        <w:t xml:space="preserve">suunnittelijalle: </w:t>
      </w:r>
    </w:p>
    <w:p w14:paraId="1DD74A28" w14:textId="77777777" w:rsidR="002254CD" w:rsidRDefault="00E76B66" w:rsidP="002254CD">
      <w:pPr>
        <w:pStyle w:val="Luettelokappale"/>
        <w:numPr>
          <w:ilvl w:val="0"/>
          <w:numId w:val="29"/>
        </w:numPr>
        <w:tabs>
          <w:tab w:val="clear" w:pos="1304"/>
          <w:tab w:val="clear" w:pos="2608"/>
          <w:tab w:val="clear" w:pos="3912"/>
        </w:tabs>
        <w:spacing w:line="260" w:lineRule="atLeast"/>
        <w:rPr>
          <w:rFonts w:ascii="Arial" w:hAnsi="Arial" w:cs="Arial"/>
          <w:color w:val="4472C4" w:themeColor="accent1"/>
          <w:sz w:val="22"/>
          <w:szCs w:val="20"/>
        </w:rPr>
      </w:pPr>
      <w:r w:rsidRPr="002254CD">
        <w:rPr>
          <w:rFonts w:ascii="Arial" w:hAnsi="Arial" w:cs="Arial"/>
          <w:color w:val="4472C4" w:themeColor="accent1"/>
          <w:sz w:val="22"/>
          <w:szCs w:val="20"/>
        </w:rPr>
        <w:t>Kuva</w:t>
      </w:r>
      <w:r w:rsidR="00B43E29" w:rsidRPr="002254CD">
        <w:rPr>
          <w:rFonts w:ascii="Arial" w:hAnsi="Arial" w:cs="Arial"/>
          <w:color w:val="4472C4" w:themeColor="accent1"/>
          <w:sz w:val="22"/>
          <w:szCs w:val="20"/>
        </w:rPr>
        <w:t>taan</w:t>
      </w:r>
      <w:r w:rsidR="00DC32C6" w:rsidRPr="002254CD">
        <w:rPr>
          <w:rFonts w:ascii="Arial" w:hAnsi="Arial" w:cs="Arial"/>
          <w:color w:val="4472C4" w:themeColor="accent1"/>
          <w:sz w:val="22"/>
          <w:szCs w:val="20"/>
        </w:rPr>
        <w:t xml:space="preserve">, onko työmaalla kasvillisuutta/kasvipeitteisyyttä </w:t>
      </w:r>
      <w:r w:rsidR="00756E68" w:rsidRPr="002254CD">
        <w:rPr>
          <w:rFonts w:ascii="Arial" w:hAnsi="Arial" w:cs="Arial"/>
          <w:color w:val="4472C4" w:themeColor="accent1"/>
          <w:sz w:val="22"/>
          <w:szCs w:val="20"/>
        </w:rPr>
        <w:t>ja voidaanko sitä hyödyntää työmaavesien imeyttämiseen</w:t>
      </w:r>
      <w:r w:rsidR="00DC32C6" w:rsidRPr="002254CD">
        <w:rPr>
          <w:rFonts w:ascii="Arial" w:hAnsi="Arial" w:cs="Arial"/>
          <w:color w:val="4472C4" w:themeColor="accent1"/>
          <w:sz w:val="22"/>
          <w:szCs w:val="20"/>
        </w:rPr>
        <w:t xml:space="preserve"> (miten)</w:t>
      </w:r>
      <w:r w:rsidR="00756E68" w:rsidRPr="002254CD">
        <w:rPr>
          <w:rFonts w:ascii="Arial" w:hAnsi="Arial" w:cs="Arial"/>
          <w:color w:val="4472C4" w:themeColor="accent1"/>
          <w:sz w:val="22"/>
          <w:szCs w:val="20"/>
        </w:rPr>
        <w:t>.</w:t>
      </w:r>
      <w:r w:rsidR="000C6BF3" w:rsidRPr="002254CD">
        <w:rPr>
          <w:rFonts w:ascii="Arial" w:hAnsi="Arial" w:cs="Arial"/>
          <w:color w:val="4472C4" w:themeColor="accent1"/>
          <w:sz w:val="22"/>
          <w:szCs w:val="20"/>
        </w:rPr>
        <w:t xml:space="preserve"> </w:t>
      </w:r>
    </w:p>
    <w:p w14:paraId="67449DF8" w14:textId="77777777" w:rsidR="002254CD" w:rsidRDefault="002254CD" w:rsidP="002254CD">
      <w:pPr>
        <w:pStyle w:val="Luettelokappale"/>
        <w:numPr>
          <w:ilvl w:val="0"/>
          <w:numId w:val="29"/>
        </w:numPr>
        <w:tabs>
          <w:tab w:val="clear" w:pos="1304"/>
          <w:tab w:val="clear" w:pos="2608"/>
          <w:tab w:val="clear" w:pos="3912"/>
        </w:tabs>
        <w:spacing w:line="260" w:lineRule="atLeast"/>
        <w:rPr>
          <w:rFonts w:ascii="Arial" w:hAnsi="Arial" w:cs="Arial"/>
          <w:color w:val="4472C4" w:themeColor="accent1"/>
          <w:sz w:val="22"/>
          <w:szCs w:val="20"/>
        </w:rPr>
      </w:pPr>
      <w:r>
        <w:rPr>
          <w:rFonts w:ascii="Arial" w:hAnsi="Arial" w:cs="Arial"/>
          <w:color w:val="4472C4" w:themeColor="accent1"/>
          <w:sz w:val="22"/>
          <w:szCs w:val="20"/>
        </w:rPr>
        <w:t>O</w:t>
      </w:r>
      <w:r w:rsidR="000C6BF3" w:rsidRPr="002254CD">
        <w:rPr>
          <w:rFonts w:ascii="Arial" w:hAnsi="Arial" w:cs="Arial"/>
          <w:color w:val="4472C4" w:themeColor="accent1"/>
          <w:sz w:val="22"/>
          <w:szCs w:val="20"/>
        </w:rPr>
        <w:t>nko kasvillisuutta, jolle ei saa ohjata työmaavesiä.</w:t>
      </w:r>
      <w:r w:rsidRPr="002254CD">
        <w:rPr>
          <w:rFonts w:ascii="Arial" w:hAnsi="Arial" w:cs="Arial"/>
          <w:color w:val="4472C4" w:themeColor="accent1"/>
          <w:sz w:val="22"/>
          <w:szCs w:val="20"/>
        </w:rPr>
        <w:t xml:space="preserve"> </w:t>
      </w:r>
    </w:p>
    <w:p w14:paraId="4E6D3133" w14:textId="77777777" w:rsidR="00573CE1" w:rsidRPr="00524155" w:rsidRDefault="00573CE1" w:rsidP="00450C99">
      <w:pPr>
        <w:tabs>
          <w:tab w:val="clear" w:pos="1304"/>
          <w:tab w:val="clear" w:pos="2608"/>
          <w:tab w:val="clear" w:pos="3912"/>
        </w:tabs>
        <w:spacing w:line="260" w:lineRule="atLeast"/>
        <w:rPr>
          <w:rFonts w:ascii="Arial" w:hAnsi="Arial" w:cs="Arial"/>
          <w:color w:val="4472C4" w:themeColor="accent1"/>
          <w:sz w:val="22"/>
          <w:szCs w:val="20"/>
          <w:lang w:val="fi-FI"/>
        </w:rPr>
      </w:pPr>
    </w:p>
    <w:p w14:paraId="4E053FE7" w14:textId="77777777" w:rsidR="00200DDD" w:rsidRPr="00B67EB6" w:rsidRDefault="00200DDD" w:rsidP="00DB26BC">
      <w:pPr>
        <w:pStyle w:val="Otsikko3"/>
        <w:rPr>
          <w:rFonts w:cs="Arial"/>
          <w:lang w:val="en-GB"/>
        </w:rPr>
      </w:pPr>
      <w:bookmarkStart w:id="22" w:name="_Toc164256442"/>
      <w:bookmarkStart w:id="23" w:name="_Toc168998255"/>
      <w:proofErr w:type="spellStart"/>
      <w:r w:rsidRPr="6E3131F9">
        <w:rPr>
          <w:rFonts w:cs="Arial"/>
          <w:lang w:val="en-GB"/>
        </w:rPr>
        <w:t>Pohjavesi</w:t>
      </w:r>
      <w:bookmarkEnd w:id="22"/>
      <w:bookmarkEnd w:id="23"/>
      <w:proofErr w:type="spellEnd"/>
    </w:p>
    <w:p w14:paraId="3A715A9C" w14:textId="77777777" w:rsidR="00200DDD" w:rsidRPr="00B67EB6" w:rsidRDefault="00200DDD" w:rsidP="00200DDD">
      <w:pPr>
        <w:pStyle w:val="Luettelokappale"/>
        <w:tabs>
          <w:tab w:val="clear" w:pos="1304"/>
          <w:tab w:val="clear" w:pos="2608"/>
          <w:tab w:val="clear" w:pos="3912"/>
        </w:tabs>
        <w:spacing w:line="260" w:lineRule="atLeast"/>
        <w:ind w:left="720"/>
        <w:rPr>
          <w:rFonts w:ascii="Arial" w:hAnsi="Arial" w:cs="Arial"/>
          <w:color w:val="4472C4" w:themeColor="accent1"/>
          <w:sz w:val="22"/>
          <w:szCs w:val="20"/>
        </w:rPr>
      </w:pPr>
      <w:r w:rsidRPr="00B67EB6">
        <w:rPr>
          <w:rFonts w:ascii="Arial" w:hAnsi="Arial" w:cs="Arial"/>
          <w:color w:val="4472C4" w:themeColor="accent1"/>
          <w:sz w:val="22"/>
          <w:szCs w:val="20"/>
        </w:rPr>
        <w:t>OHJE:</w:t>
      </w:r>
    </w:p>
    <w:p w14:paraId="29ADD669" w14:textId="77777777" w:rsidR="00200DDD" w:rsidRPr="00B67EB6" w:rsidRDefault="00200DDD" w:rsidP="00E303F3">
      <w:pPr>
        <w:pStyle w:val="Luettelokappale"/>
        <w:numPr>
          <w:ilvl w:val="0"/>
          <w:numId w:val="5"/>
        </w:numPr>
        <w:tabs>
          <w:tab w:val="clear" w:pos="1304"/>
          <w:tab w:val="clear" w:pos="2608"/>
          <w:tab w:val="clear" w:pos="3912"/>
        </w:tabs>
        <w:spacing w:line="260" w:lineRule="atLeast"/>
        <w:ind w:left="1080"/>
        <w:rPr>
          <w:rFonts w:ascii="Arial" w:hAnsi="Arial" w:cs="Arial"/>
          <w:color w:val="4472C4" w:themeColor="accent1"/>
          <w:sz w:val="22"/>
          <w:szCs w:val="20"/>
        </w:rPr>
      </w:pPr>
      <w:r w:rsidRPr="00B67EB6">
        <w:rPr>
          <w:rFonts w:ascii="Arial" w:hAnsi="Arial" w:cs="Arial"/>
          <w:color w:val="4472C4" w:themeColor="accent1"/>
          <w:sz w:val="22"/>
          <w:szCs w:val="20"/>
        </w:rPr>
        <w:t>Esitetään pohjavedenpinnan taso (keskitaso, min-max)</w:t>
      </w:r>
    </w:p>
    <w:p w14:paraId="0D07356B" w14:textId="77777777" w:rsidR="00200DDD" w:rsidRPr="00B67EB6" w:rsidRDefault="00200DDD" w:rsidP="00E303F3">
      <w:pPr>
        <w:pStyle w:val="Luettelokappale"/>
        <w:numPr>
          <w:ilvl w:val="0"/>
          <w:numId w:val="5"/>
        </w:numPr>
        <w:tabs>
          <w:tab w:val="clear" w:pos="1304"/>
          <w:tab w:val="clear" w:pos="2608"/>
          <w:tab w:val="clear" w:pos="3912"/>
        </w:tabs>
        <w:spacing w:line="260" w:lineRule="atLeast"/>
        <w:ind w:left="1080"/>
        <w:rPr>
          <w:rFonts w:ascii="Arial" w:hAnsi="Arial" w:cs="Arial"/>
          <w:color w:val="4472C4" w:themeColor="accent1"/>
          <w:sz w:val="22"/>
          <w:szCs w:val="20"/>
        </w:rPr>
      </w:pPr>
      <w:r w:rsidRPr="00B67EB6">
        <w:rPr>
          <w:rFonts w:ascii="Arial" w:hAnsi="Arial" w:cs="Arial"/>
          <w:color w:val="4472C4" w:themeColor="accent1"/>
          <w:sz w:val="22"/>
          <w:szCs w:val="20"/>
        </w:rPr>
        <w:t>Otetaan huomioon, että pohjavettä voi esiintyä myös kahtena erillisenä pohjavesikerroksena, ns. orsivetenä esiintyvä pohjavesi</w:t>
      </w:r>
    </w:p>
    <w:p w14:paraId="6898F0FB" w14:textId="77777777" w:rsidR="00200DDD" w:rsidRPr="00B67EB6" w:rsidRDefault="00200DDD" w:rsidP="00E303F3">
      <w:pPr>
        <w:pStyle w:val="Luettelokappale"/>
        <w:numPr>
          <w:ilvl w:val="0"/>
          <w:numId w:val="5"/>
        </w:numPr>
        <w:tabs>
          <w:tab w:val="clear" w:pos="1304"/>
          <w:tab w:val="clear" w:pos="2608"/>
          <w:tab w:val="clear" w:pos="3912"/>
        </w:tabs>
        <w:spacing w:line="260" w:lineRule="atLeast"/>
        <w:ind w:left="1080"/>
        <w:rPr>
          <w:rFonts w:ascii="Arial" w:hAnsi="Arial" w:cs="Arial"/>
          <w:color w:val="4472C4" w:themeColor="accent1"/>
          <w:sz w:val="22"/>
          <w:szCs w:val="20"/>
        </w:rPr>
      </w:pPr>
      <w:r w:rsidRPr="00B67EB6">
        <w:rPr>
          <w:rFonts w:ascii="Arial" w:hAnsi="Arial" w:cs="Arial"/>
          <w:color w:val="4472C4" w:themeColor="accent1"/>
          <w:sz w:val="22"/>
          <w:szCs w:val="20"/>
        </w:rPr>
        <w:t>Jos urakka-alue sijaitsee tärkeällä pohjavesialueella, laaditaan suunnitteluvaiheessa Pohjaveden hallintasuunnitelma</w:t>
      </w:r>
      <w:r w:rsidR="00F43334" w:rsidRPr="00B67EB6">
        <w:rPr>
          <w:rFonts w:ascii="Arial" w:hAnsi="Arial" w:cs="Arial"/>
          <w:color w:val="4472C4" w:themeColor="accent1"/>
          <w:sz w:val="22"/>
          <w:szCs w:val="20"/>
        </w:rPr>
        <w:t xml:space="preserve"> noudattaen ohjetta Rakentamistapaohje pohjavesialueella rakentamisee</w:t>
      </w:r>
      <w:r w:rsidR="001E4A7E" w:rsidRPr="00B67EB6">
        <w:rPr>
          <w:rFonts w:ascii="Arial" w:hAnsi="Arial" w:cs="Arial"/>
          <w:color w:val="4472C4" w:themeColor="accent1"/>
          <w:sz w:val="22"/>
          <w:szCs w:val="20"/>
        </w:rPr>
        <w:t>n</w:t>
      </w:r>
      <w:r w:rsidR="00F43334" w:rsidRPr="00B67EB6">
        <w:rPr>
          <w:rFonts w:ascii="Arial" w:hAnsi="Arial" w:cs="Arial"/>
          <w:color w:val="4472C4" w:themeColor="accent1"/>
          <w:sz w:val="22"/>
          <w:szCs w:val="20"/>
        </w:rPr>
        <w:t>)</w:t>
      </w:r>
      <w:r w:rsidRPr="00B67EB6">
        <w:rPr>
          <w:rFonts w:ascii="Arial" w:hAnsi="Arial" w:cs="Arial"/>
          <w:color w:val="4472C4" w:themeColor="accent1"/>
          <w:sz w:val="22"/>
          <w:szCs w:val="20"/>
        </w:rPr>
        <w:t>.</w:t>
      </w:r>
      <w:r w:rsidR="0068701C" w:rsidRPr="00B67EB6">
        <w:rPr>
          <w:rFonts w:ascii="Arial" w:hAnsi="Arial" w:cs="Arial"/>
          <w:color w:val="4472C4" w:themeColor="accent1"/>
          <w:sz w:val="22"/>
          <w:szCs w:val="20"/>
        </w:rPr>
        <w:t xml:space="preserve"> </w:t>
      </w:r>
    </w:p>
    <w:p w14:paraId="4E61C658" w14:textId="77777777" w:rsidR="00200DDD" w:rsidRPr="00B67EB6" w:rsidRDefault="00200DDD" w:rsidP="00E303F3">
      <w:pPr>
        <w:pStyle w:val="Luettelokappale"/>
        <w:numPr>
          <w:ilvl w:val="1"/>
          <w:numId w:val="5"/>
        </w:numPr>
        <w:tabs>
          <w:tab w:val="clear" w:pos="1304"/>
          <w:tab w:val="clear" w:pos="2608"/>
          <w:tab w:val="clear" w:pos="3912"/>
        </w:tabs>
        <w:spacing w:line="260" w:lineRule="atLeast"/>
        <w:rPr>
          <w:rFonts w:ascii="Arial" w:hAnsi="Arial" w:cs="Arial"/>
          <w:color w:val="4472C4" w:themeColor="accent1"/>
          <w:sz w:val="22"/>
          <w:szCs w:val="20"/>
        </w:rPr>
      </w:pPr>
      <w:r w:rsidRPr="00B67EB6">
        <w:rPr>
          <w:rFonts w:ascii="Arial" w:hAnsi="Arial" w:cs="Arial"/>
          <w:color w:val="4472C4" w:themeColor="accent1"/>
          <w:sz w:val="22"/>
          <w:szCs w:val="20"/>
        </w:rPr>
        <w:t>luokiteltujen pohjavesialueiden sijainnit voi tarkistaa Helsingin kaupungin karttapalvelusta, ja niiden rajaukset voi ladata Vipusesta ja luontotietojärjestelmän virkamiesversiosta.</w:t>
      </w:r>
    </w:p>
    <w:p w14:paraId="1802ECCC" w14:textId="77777777" w:rsidR="00200DDD" w:rsidRPr="00B67EB6" w:rsidRDefault="00200DDD" w:rsidP="00200DDD">
      <w:pPr>
        <w:rPr>
          <w:rFonts w:ascii="Arial" w:hAnsi="Arial" w:cs="Arial"/>
          <w:color w:val="FF0000"/>
          <w:lang w:val="fi-FI"/>
        </w:rPr>
      </w:pPr>
    </w:p>
    <w:p w14:paraId="434304E2" w14:textId="77777777" w:rsidR="00200DDD" w:rsidRPr="00B67EB6" w:rsidRDefault="00200DDD" w:rsidP="002375F5">
      <w:pPr>
        <w:ind w:left="720"/>
        <w:rPr>
          <w:rFonts w:ascii="Arial" w:hAnsi="Arial" w:cs="Arial"/>
          <w:color w:val="00B050"/>
          <w:sz w:val="22"/>
          <w:szCs w:val="24"/>
          <w:lang w:val="fi-FI"/>
        </w:rPr>
      </w:pPr>
      <w:r w:rsidRPr="00B67EB6">
        <w:rPr>
          <w:rFonts w:ascii="Arial" w:hAnsi="Arial" w:cs="Arial"/>
          <w:color w:val="00B050"/>
          <w:sz w:val="22"/>
          <w:szCs w:val="24"/>
          <w:lang w:val="fi-FI"/>
        </w:rPr>
        <w:t>Esimerkkiteksti:</w:t>
      </w:r>
    </w:p>
    <w:p w14:paraId="7D1F2378" w14:textId="77777777" w:rsidR="00200DDD" w:rsidRPr="00B67EB6" w:rsidRDefault="00200DDD" w:rsidP="002375F5">
      <w:pPr>
        <w:ind w:left="720"/>
        <w:rPr>
          <w:rFonts w:ascii="Arial" w:hAnsi="Arial" w:cs="Arial"/>
          <w:color w:val="00B050"/>
          <w:sz w:val="22"/>
          <w:szCs w:val="24"/>
          <w:lang w:val="fi-FI"/>
        </w:rPr>
      </w:pPr>
      <w:r w:rsidRPr="00B67EB6">
        <w:rPr>
          <w:rFonts w:ascii="Arial" w:hAnsi="Arial" w:cs="Arial"/>
          <w:color w:val="00B050"/>
          <w:sz w:val="22"/>
          <w:szCs w:val="24"/>
          <w:lang w:val="fi-FI"/>
        </w:rPr>
        <w:t>Hankealueella on paineellista pohjavettä. Pohjaveden pinnantaso hankealueella on vaihdellut vuosina 2020-2024 tasolla +14...+15,5. Pohjavedenpinnan keskitaso vuosina 2020-2024 on ollut +14,5.</w:t>
      </w:r>
    </w:p>
    <w:p w14:paraId="2EA0BCD6" w14:textId="77777777" w:rsidR="00200DDD" w:rsidRPr="00B67EB6" w:rsidRDefault="00200DDD" w:rsidP="002375F5">
      <w:pPr>
        <w:ind w:left="720"/>
        <w:rPr>
          <w:rFonts w:ascii="Arial" w:hAnsi="Arial" w:cs="Arial"/>
          <w:color w:val="00B050"/>
          <w:sz w:val="22"/>
          <w:szCs w:val="24"/>
          <w:lang w:val="fi-FI"/>
        </w:rPr>
      </w:pPr>
    </w:p>
    <w:p w14:paraId="67793C86" w14:textId="77777777" w:rsidR="00200DDD" w:rsidRPr="00B67EB6" w:rsidRDefault="00200DDD" w:rsidP="002375F5">
      <w:pPr>
        <w:ind w:left="720"/>
        <w:rPr>
          <w:rFonts w:ascii="Arial" w:hAnsi="Arial" w:cs="Arial"/>
          <w:color w:val="00B050"/>
          <w:sz w:val="22"/>
          <w:szCs w:val="24"/>
          <w:lang w:val="fi-FI"/>
        </w:rPr>
      </w:pPr>
      <w:r w:rsidRPr="00B67EB6">
        <w:rPr>
          <w:rFonts w:ascii="Arial" w:hAnsi="Arial" w:cs="Arial"/>
          <w:color w:val="00B050"/>
          <w:sz w:val="22"/>
          <w:szCs w:val="24"/>
          <w:lang w:val="fi-FI"/>
        </w:rPr>
        <w:t>Orsivedenpinnataso hankealueella on vaihdellut vuosina 2020-2024 tasolla +13...+14. Orsivedenpinnan keskitaso vuosina 2020-2024 on ollut +13,5.</w:t>
      </w:r>
    </w:p>
    <w:p w14:paraId="3113D844" w14:textId="77777777" w:rsidR="00200DDD" w:rsidRPr="00B67EB6" w:rsidRDefault="00200DDD" w:rsidP="002375F5">
      <w:pPr>
        <w:ind w:left="720"/>
        <w:rPr>
          <w:rFonts w:ascii="Arial" w:hAnsi="Arial" w:cs="Arial"/>
          <w:color w:val="00B050"/>
          <w:sz w:val="22"/>
          <w:szCs w:val="24"/>
          <w:lang w:val="fi-FI"/>
        </w:rPr>
      </w:pPr>
    </w:p>
    <w:p w14:paraId="615C7EA5" w14:textId="77777777" w:rsidR="00F43334" w:rsidRPr="00B67EB6" w:rsidRDefault="00200DDD" w:rsidP="002375F5">
      <w:pPr>
        <w:ind w:left="720"/>
        <w:rPr>
          <w:rFonts w:ascii="Arial" w:hAnsi="Arial" w:cs="Arial"/>
          <w:color w:val="00B050"/>
          <w:sz w:val="22"/>
          <w:szCs w:val="24"/>
          <w:lang w:val="fi-FI"/>
        </w:rPr>
      </w:pPr>
      <w:r w:rsidRPr="00B67EB6">
        <w:rPr>
          <w:rFonts w:ascii="Arial" w:hAnsi="Arial" w:cs="Arial"/>
          <w:color w:val="00B050"/>
          <w:sz w:val="22"/>
          <w:szCs w:val="24"/>
          <w:lang w:val="fi-FI"/>
        </w:rPr>
        <w:t xml:space="preserve">Lähin pohjavesialue, XX pohjavesialue, sijaitsee noin </w:t>
      </w:r>
      <w:r w:rsidR="00F43334" w:rsidRPr="00B67EB6">
        <w:rPr>
          <w:rFonts w:ascii="Arial" w:hAnsi="Arial" w:cs="Arial"/>
          <w:color w:val="00B050"/>
          <w:sz w:val="22"/>
          <w:szCs w:val="24"/>
          <w:lang w:val="fi-FI"/>
        </w:rPr>
        <w:t>X</w:t>
      </w:r>
      <w:r w:rsidRPr="00B67EB6">
        <w:rPr>
          <w:rFonts w:ascii="Arial" w:hAnsi="Arial" w:cs="Arial"/>
          <w:color w:val="00B050"/>
          <w:sz w:val="22"/>
          <w:szCs w:val="24"/>
          <w:lang w:val="fi-FI"/>
        </w:rPr>
        <w:t xml:space="preserve"> kilometrin päässä hankealueen itäpuolella.</w:t>
      </w:r>
    </w:p>
    <w:p w14:paraId="347366E5" w14:textId="77777777" w:rsidR="0043753F" w:rsidRPr="00B67EB6" w:rsidRDefault="0043753F" w:rsidP="6E3131F9">
      <w:pPr>
        <w:pStyle w:val="Otsikko2"/>
        <w:ind w:left="426" w:hanging="426"/>
        <w:rPr>
          <w:sz w:val="28"/>
          <w:szCs w:val="28"/>
          <w:lang w:val="en-GB"/>
        </w:rPr>
      </w:pPr>
      <w:bookmarkStart w:id="24" w:name="_Toc164256443"/>
      <w:r w:rsidRPr="00D57287">
        <w:rPr>
          <w:sz w:val="28"/>
          <w:szCs w:val="28"/>
        </w:rPr>
        <w:lastRenderedPageBreak/>
        <w:t xml:space="preserve"> </w:t>
      </w:r>
      <w:bookmarkStart w:id="25" w:name="_Toc168998256"/>
      <w:r w:rsidRPr="6E3131F9">
        <w:rPr>
          <w:sz w:val="28"/>
          <w:szCs w:val="28"/>
          <w:lang w:val="en-GB"/>
        </w:rPr>
        <w:t xml:space="preserve">Arvio </w:t>
      </w:r>
      <w:proofErr w:type="spellStart"/>
      <w:r w:rsidRPr="6E3131F9">
        <w:rPr>
          <w:sz w:val="28"/>
          <w:szCs w:val="28"/>
          <w:lang w:val="en-GB"/>
        </w:rPr>
        <w:t>työmaalla</w:t>
      </w:r>
      <w:proofErr w:type="spellEnd"/>
      <w:r w:rsidRPr="6E3131F9">
        <w:rPr>
          <w:sz w:val="28"/>
          <w:szCs w:val="28"/>
          <w:lang w:val="en-GB"/>
        </w:rPr>
        <w:t xml:space="preserve"> </w:t>
      </w:r>
      <w:proofErr w:type="spellStart"/>
      <w:r w:rsidRPr="6E3131F9">
        <w:rPr>
          <w:sz w:val="28"/>
          <w:szCs w:val="28"/>
          <w:lang w:val="en-GB"/>
        </w:rPr>
        <w:t>syntyvien</w:t>
      </w:r>
      <w:proofErr w:type="spellEnd"/>
      <w:r w:rsidRPr="6E3131F9">
        <w:rPr>
          <w:sz w:val="28"/>
          <w:szCs w:val="28"/>
          <w:lang w:val="en-GB"/>
        </w:rPr>
        <w:t xml:space="preserve"> </w:t>
      </w:r>
      <w:proofErr w:type="spellStart"/>
      <w:r w:rsidRPr="6E3131F9">
        <w:rPr>
          <w:sz w:val="28"/>
          <w:szCs w:val="28"/>
          <w:lang w:val="en-GB"/>
        </w:rPr>
        <w:t>vesien</w:t>
      </w:r>
      <w:proofErr w:type="spellEnd"/>
      <w:r w:rsidRPr="6E3131F9">
        <w:rPr>
          <w:sz w:val="28"/>
          <w:szCs w:val="28"/>
          <w:lang w:val="en-GB"/>
        </w:rPr>
        <w:t xml:space="preserve"> </w:t>
      </w:r>
      <w:proofErr w:type="spellStart"/>
      <w:r w:rsidRPr="6E3131F9">
        <w:rPr>
          <w:sz w:val="28"/>
          <w:szCs w:val="28"/>
          <w:lang w:val="en-GB"/>
        </w:rPr>
        <w:t>määrästä</w:t>
      </w:r>
      <w:bookmarkEnd w:id="24"/>
      <w:bookmarkEnd w:id="25"/>
      <w:proofErr w:type="spellEnd"/>
      <w:r w:rsidRPr="6E3131F9">
        <w:rPr>
          <w:sz w:val="28"/>
          <w:szCs w:val="28"/>
          <w:lang w:val="en-GB"/>
        </w:rPr>
        <w:t xml:space="preserve"> </w:t>
      </w:r>
    </w:p>
    <w:p w14:paraId="4A3F28B2" w14:textId="77777777" w:rsidR="00573CE1" w:rsidRPr="00B67EB6" w:rsidRDefault="00573CE1" w:rsidP="00FC5ACA">
      <w:pPr>
        <w:pStyle w:val="Luettelokappale"/>
        <w:tabs>
          <w:tab w:val="clear" w:pos="1304"/>
          <w:tab w:val="clear" w:pos="2608"/>
          <w:tab w:val="clear" w:pos="3912"/>
        </w:tabs>
        <w:spacing w:line="260" w:lineRule="atLeast"/>
        <w:ind w:left="426"/>
        <w:rPr>
          <w:rFonts w:ascii="Arial" w:hAnsi="Arial" w:cs="Arial"/>
          <w:color w:val="4472C4" w:themeColor="accent1"/>
          <w:sz w:val="22"/>
          <w:szCs w:val="20"/>
        </w:rPr>
      </w:pPr>
      <w:r w:rsidRPr="00B67EB6">
        <w:rPr>
          <w:rFonts w:ascii="Arial" w:hAnsi="Arial" w:cs="Arial"/>
          <w:color w:val="4472C4" w:themeColor="accent1"/>
          <w:sz w:val="22"/>
          <w:szCs w:val="20"/>
        </w:rPr>
        <w:t>OHJE:</w:t>
      </w:r>
    </w:p>
    <w:p w14:paraId="740915C5" w14:textId="77777777" w:rsidR="006A2D26" w:rsidRDefault="005634E3" w:rsidP="00FC5ACA">
      <w:pPr>
        <w:pStyle w:val="Luettelokappale"/>
        <w:numPr>
          <w:ilvl w:val="1"/>
          <w:numId w:val="16"/>
        </w:numPr>
        <w:tabs>
          <w:tab w:val="clear" w:pos="1304"/>
          <w:tab w:val="clear" w:pos="2608"/>
          <w:tab w:val="clear" w:pos="3912"/>
        </w:tabs>
        <w:spacing w:line="240" w:lineRule="atLeast"/>
        <w:ind w:left="786"/>
        <w:rPr>
          <w:rFonts w:ascii="Arial" w:hAnsi="Arial" w:cs="Arial"/>
          <w:color w:val="4472C4" w:themeColor="accent1"/>
          <w:sz w:val="22"/>
          <w:szCs w:val="20"/>
        </w:rPr>
      </w:pPr>
      <w:r>
        <w:rPr>
          <w:rFonts w:ascii="Arial" w:hAnsi="Arial" w:cs="Arial"/>
          <w:color w:val="4472C4" w:themeColor="accent1"/>
          <w:sz w:val="22"/>
          <w:szCs w:val="20"/>
        </w:rPr>
        <w:t>Syntyvien vesien määrä v</w:t>
      </w:r>
      <w:r w:rsidR="006A2D26">
        <w:rPr>
          <w:rFonts w:ascii="Arial" w:hAnsi="Arial" w:cs="Arial"/>
          <w:color w:val="4472C4" w:themeColor="accent1"/>
          <w:sz w:val="22"/>
          <w:szCs w:val="20"/>
        </w:rPr>
        <w:t>aikuttaa siihen kuinka paljon työmaavesiä tulee käsitellä.</w:t>
      </w:r>
      <w:r>
        <w:rPr>
          <w:rFonts w:ascii="Arial" w:hAnsi="Arial" w:cs="Arial"/>
          <w:color w:val="4472C4" w:themeColor="accent1"/>
          <w:sz w:val="22"/>
          <w:szCs w:val="20"/>
        </w:rPr>
        <w:t xml:space="preserve"> Niiden arviointi on siksi olennaista.</w:t>
      </w:r>
    </w:p>
    <w:p w14:paraId="1B950FFE" w14:textId="77777777" w:rsidR="0043753F" w:rsidRPr="00797D54" w:rsidRDefault="0043753F" w:rsidP="00FC5ACA">
      <w:pPr>
        <w:pStyle w:val="Luettelokappale"/>
        <w:numPr>
          <w:ilvl w:val="1"/>
          <w:numId w:val="16"/>
        </w:numPr>
        <w:tabs>
          <w:tab w:val="clear" w:pos="1304"/>
          <w:tab w:val="clear" w:pos="2608"/>
          <w:tab w:val="clear" w:pos="3912"/>
        </w:tabs>
        <w:spacing w:line="240" w:lineRule="atLeast"/>
        <w:ind w:left="786"/>
        <w:rPr>
          <w:rFonts w:ascii="Arial" w:hAnsi="Arial" w:cs="Arial"/>
          <w:color w:val="4472C4" w:themeColor="accent1"/>
          <w:sz w:val="22"/>
          <w:szCs w:val="20"/>
        </w:rPr>
      </w:pPr>
      <w:r w:rsidRPr="00797D54">
        <w:rPr>
          <w:rFonts w:ascii="Arial" w:hAnsi="Arial" w:cs="Arial"/>
          <w:color w:val="4472C4" w:themeColor="accent1"/>
          <w:sz w:val="22"/>
          <w:szCs w:val="20"/>
        </w:rPr>
        <w:t xml:space="preserve">Työmaavesiä syntyy paljailta maapinnoilta sekä kaivantovesistä. Mikäli työmaa kyetään toteuttamaan vaiheittain ja säästämään nykyistä kasvillisuutta, </w:t>
      </w:r>
      <w:r w:rsidR="00704582" w:rsidRPr="00797D54">
        <w:rPr>
          <w:rFonts w:ascii="Arial" w:hAnsi="Arial" w:cs="Arial"/>
          <w:color w:val="4472C4" w:themeColor="accent1"/>
          <w:sz w:val="22"/>
          <w:szCs w:val="20"/>
        </w:rPr>
        <w:t xml:space="preserve">säästetään </w:t>
      </w:r>
      <w:r w:rsidRPr="00797D54">
        <w:rPr>
          <w:rFonts w:ascii="Arial" w:hAnsi="Arial" w:cs="Arial"/>
          <w:color w:val="4472C4" w:themeColor="accent1"/>
          <w:sz w:val="22"/>
          <w:szCs w:val="20"/>
        </w:rPr>
        <w:t xml:space="preserve">vesien hallintarakenteiden tilatarpeessa. </w:t>
      </w:r>
    </w:p>
    <w:p w14:paraId="40934CA1" w14:textId="77777777" w:rsidR="0043753F" w:rsidRPr="00797D54" w:rsidRDefault="00322A43" w:rsidP="00FC5ACA">
      <w:pPr>
        <w:pStyle w:val="Luettelokappale"/>
        <w:numPr>
          <w:ilvl w:val="1"/>
          <w:numId w:val="16"/>
        </w:numPr>
        <w:tabs>
          <w:tab w:val="clear" w:pos="1304"/>
          <w:tab w:val="clear" w:pos="2608"/>
          <w:tab w:val="clear" w:pos="3912"/>
        </w:tabs>
        <w:spacing w:line="240" w:lineRule="auto"/>
        <w:ind w:left="786"/>
        <w:rPr>
          <w:rFonts w:ascii="Arial" w:hAnsi="Arial" w:cs="Arial"/>
          <w:color w:val="4472C4" w:themeColor="accent1"/>
          <w:sz w:val="22"/>
          <w:szCs w:val="20"/>
        </w:rPr>
      </w:pPr>
      <w:r w:rsidRPr="00797D54">
        <w:rPr>
          <w:rFonts w:ascii="Arial" w:hAnsi="Arial" w:cs="Arial"/>
          <w:color w:val="4472C4" w:themeColor="accent1"/>
          <w:sz w:val="22"/>
          <w:szCs w:val="20"/>
        </w:rPr>
        <w:t xml:space="preserve">Jos kohteeseen porataan maalämpökaivoja, tulee porausveden määrä </w:t>
      </w:r>
      <w:r w:rsidR="00704582" w:rsidRPr="00797D54">
        <w:rPr>
          <w:rFonts w:ascii="Arial" w:hAnsi="Arial" w:cs="Arial"/>
          <w:color w:val="4472C4" w:themeColor="accent1"/>
          <w:sz w:val="22"/>
          <w:szCs w:val="20"/>
        </w:rPr>
        <w:t>arvioida erikseen</w:t>
      </w:r>
    </w:p>
    <w:p w14:paraId="6DEF8FA8" w14:textId="77777777" w:rsidR="002375F5" w:rsidRPr="00FB255F" w:rsidRDefault="002375F5" w:rsidP="005634E3">
      <w:pPr>
        <w:tabs>
          <w:tab w:val="clear" w:pos="1304"/>
          <w:tab w:val="clear" w:pos="2608"/>
          <w:tab w:val="clear" w:pos="3912"/>
        </w:tabs>
        <w:rPr>
          <w:rFonts w:ascii="Arial" w:hAnsi="Arial" w:cs="Arial"/>
          <w:color w:val="4472C4" w:themeColor="accent1"/>
          <w:sz w:val="22"/>
          <w:szCs w:val="20"/>
          <w:lang w:val="fi-FI"/>
        </w:rPr>
      </w:pPr>
    </w:p>
    <w:p w14:paraId="1A6711B3" w14:textId="77777777" w:rsidR="0043753F" w:rsidRPr="00B67EB6" w:rsidRDefault="0043753F" w:rsidP="00FC5ACA">
      <w:pPr>
        <w:pStyle w:val="Luettelokappale"/>
        <w:numPr>
          <w:ilvl w:val="0"/>
          <w:numId w:val="6"/>
        </w:numPr>
        <w:tabs>
          <w:tab w:val="clear" w:pos="1304"/>
          <w:tab w:val="clear" w:pos="2608"/>
          <w:tab w:val="clear" w:pos="3912"/>
        </w:tabs>
        <w:spacing w:line="260" w:lineRule="atLeast"/>
        <w:ind w:left="786"/>
        <w:rPr>
          <w:rFonts w:ascii="Arial" w:hAnsi="Arial" w:cs="Arial"/>
          <w:color w:val="4472C4" w:themeColor="accent1"/>
          <w:sz w:val="22"/>
          <w:szCs w:val="20"/>
        </w:rPr>
      </w:pPr>
      <w:r w:rsidRPr="00B67EB6">
        <w:rPr>
          <w:rFonts w:ascii="Arial" w:hAnsi="Arial" w:cs="Arial"/>
          <w:color w:val="4472C4" w:themeColor="accent1"/>
          <w:sz w:val="22"/>
          <w:szCs w:val="20"/>
        </w:rPr>
        <w:t xml:space="preserve">Työmaavesimääriä arvioitaessa on tarkasteltava, ulottuuko kaivu alueen havaintoputkissa </w:t>
      </w:r>
      <w:r w:rsidRPr="00797D54">
        <w:rPr>
          <w:rFonts w:ascii="Arial" w:hAnsi="Arial" w:cs="Arial"/>
          <w:color w:val="4472C4" w:themeColor="accent1"/>
          <w:sz w:val="22"/>
          <w:szCs w:val="20"/>
        </w:rPr>
        <w:t>todetun ylimmän</w:t>
      </w:r>
      <w:r w:rsidRPr="00B67EB6">
        <w:rPr>
          <w:rFonts w:ascii="Arial" w:hAnsi="Arial" w:cs="Arial"/>
          <w:color w:val="4472C4" w:themeColor="accent1"/>
          <w:sz w:val="22"/>
          <w:szCs w:val="20"/>
        </w:rPr>
        <w:t xml:space="preserve"> orsi- tai pohjavedenpinnan alapuolelle.</w:t>
      </w:r>
    </w:p>
    <w:p w14:paraId="7F1EC8A1" w14:textId="77777777" w:rsidR="0043753F" w:rsidRPr="0068010B" w:rsidRDefault="0043753F" w:rsidP="00FC5ACA">
      <w:pPr>
        <w:pStyle w:val="Luettelokappale"/>
        <w:numPr>
          <w:ilvl w:val="0"/>
          <w:numId w:val="6"/>
        </w:numPr>
        <w:tabs>
          <w:tab w:val="clear" w:pos="1304"/>
          <w:tab w:val="clear" w:pos="2608"/>
          <w:tab w:val="clear" w:pos="3912"/>
        </w:tabs>
        <w:spacing w:line="260" w:lineRule="atLeast"/>
        <w:ind w:left="786"/>
        <w:rPr>
          <w:rFonts w:ascii="Arial" w:hAnsi="Arial" w:cs="Arial"/>
          <w:b/>
          <w:bCs/>
          <w:color w:val="4472C4" w:themeColor="accent1"/>
          <w:sz w:val="22"/>
          <w:szCs w:val="20"/>
        </w:rPr>
      </w:pPr>
      <w:r w:rsidRPr="0068010B">
        <w:rPr>
          <w:rFonts w:ascii="Arial" w:hAnsi="Arial" w:cs="Arial"/>
          <w:b/>
          <w:bCs/>
          <w:color w:val="4472C4" w:themeColor="accent1"/>
          <w:sz w:val="22"/>
          <w:szCs w:val="20"/>
        </w:rPr>
        <w:t>kaivu ei ulotu orsi-/pohjavesipinnan alapuolelle</w:t>
      </w:r>
    </w:p>
    <w:p w14:paraId="5B03C910" w14:textId="77777777" w:rsidR="0043753F" w:rsidRPr="00B67EB6" w:rsidRDefault="0043753F" w:rsidP="00FC5ACA">
      <w:pPr>
        <w:pStyle w:val="Luettelokappale"/>
        <w:numPr>
          <w:ilvl w:val="1"/>
          <w:numId w:val="6"/>
        </w:numPr>
        <w:tabs>
          <w:tab w:val="clear" w:pos="1304"/>
          <w:tab w:val="clear" w:pos="2608"/>
          <w:tab w:val="clear" w:pos="3912"/>
        </w:tabs>
        <w:spacing w:line="260" w:lineRule="atLeast"/>
        <w:ind w:left="1506"/>
        <w:rPr>
          <w:rFonts w:ascii="Arial" w:hAnsi="Arial" w:cs="Arial"/>
          <w:color w:val="4472C4" w:themeColor="accent1"/>
          <w:sz w:val="22"/>
          <w:szCs w:val="20"/>
        </w:rPr>
      </w:pPr>
      <w:r w:rsidRPr="00B67EB6">
        <w:rPr>
          <w:rFonts w:ascii="Arial" w:hAnsi="Arial" w:cs="Arial"/>
          <w:color w:val="4472C4" w:themeColor="accent1"/>
          <w:sz w:val="22"/>
          <w:szCs w:val="20"/>
        </w:rPr>
        <w:t xml:space="preserve">Kaivantovedet muodostuvat sade- ja sulamisvesistä. Tällöin muodostuvien työmaavesien määrä arvioidaan auki olevan kaivantopituuden perusteella käyttäen mitoitussateena vähintään kerran vuodessa toistuvaa 1 h pituista rankkasadetta, jonka intensiteetti on 33 l/s/ha. Kaivantovesien hallinnan mitoituksessa käytetään pumpun maksimivirtaamaa hallintarakenteiden mitoitusvirtaamana. </w:t>
      </w:r>
    </w:p>
    <w:p w14:paraId="3B455F54" w14:textId="77777777" w:rsidR="0043753F" w:rsidRPr="0068010B" w:rsidRDefault="0043753F" w:rsidP="00FC5ACA">
      <w:pPr>
        <w:pStyle w:val="Luettelokappale"/>
        <w:numPr>
          <w:ilvl w:val="0"/>
          <w:numId w:val="6"/>
        </w:numPr>
        <w:tabs>
          <w:tab w:val="clear" w:pos="1304"/>
          <w:tab w:val="clear" w:pos="2608"/>
          <w:tab w:val="clear" w:pos="3912"/>
        </w:tabs>
        <w:spacing w:line="260" w:lineRule="atLeast"/>
        <w:ind w:left="786"/>
        <w:rPr>
          <w:rFonts w:ascii="Arial" w:hAnsi="Arial" w:cs="Arial"/>
          <w:b/>
          <w:bCs/>
          <w:color w:val="4472C4" w:themeColor="accent1"/>
          <w:sz w:val="22"/>
          <w:szCs w:val="20"/>
        </w:rPr>
      </w:pPr>
      <w:r w:rsidRPr="0068010B">
        <w:rPr>
          <w:rFonts w:ascii="Arial" w:hAnsi="Arial" w:cs="Arial"/>
          <w:b/>
          <w:bCs/>
          <w:color w:val="4472C4" w:themeColor="accent1"/>
          <w:sz w:val="22"/>
          <w:szCs w:val="20"/>
        </w:rPr>
        <w:t>kaivu ulottuu orsi-/pohjavesipinnan alapuolelle</w:t>
      </w:r>
    </w:p>
    <w:p w14:paraId="6F66DE4C" w14:textId="77777777" w:rsidR="0043753F" w:rsidRPr="00B67EB6" w:rsidRDefault="0043753F" w:rsidP="00FC5ACA">
      <w:pPr>
        <w:pStyle w:val="Luettelokappale"/>
        <w:numPr>
          <w:ilvl w:val="1"/>
          <w:numId w:val="6"/>
        </w:numPr>
        <w:tabs>
          <w:tab w:val="clear" w:pos="1304"/>
          <w:tab w:val="clear" w:pos="2608"/>
          <w:tab w:val="clear" w:pos="3912"/>
        </w:tabs>
        <w:spacing w:line="260" w:lineRule="atLeast"/>
        <w:ind w:left="1506"/>
        <w:rPr>
          <w:rFonts w:ascii="Arial" w:hAnsi="Arial" w:cs="Arial"/>
          <w:color w:val="4472C4" w:themeColor="accent1"/>
          <w:sz w:val="22"/>
          <w:szCs w:val="20"/>
        </w:rPr>
      </w:pPr>
      <w:r w:rsidRPr="00B67EB6">
        <w:rPr>
          <w:rFonts w:ascii="Arial" w:hAnsi="Arial" w:cs="Arial"/>
          <w:color w:val="4472C4" w:themeColor="accent1"/>
          <w:sz w:val="22"/>
          <w:szCs w:val="20"/>
        </w:rPr>
        <w:t>Jos kaivanto on tarpeen pitää kuivana rakentamisen aikana (pumppaustarve), muodostuvan kaivantoveden määrä on arvioitava pohjaveden vaikutukset huomioiden. Hallintarakenteiden mitoitus tulee perustua tähän määräarvioon.</w:t>
      </w:r>
    </w:p>
    <w:p w14:paraId="586B0012" w14:textId="77777777" w:rsidR="0043753F" w:rsidRPr="00B67EB6" w:rsidRDefault="0043753F" w:rsidP="00FC5ACA">
      <w:pPr>
        <w:pStyle w:val="Luettelokappale"/>
        <w:numPr>
          <w:ilvl w:val="1"/>
          <w:numId w:val="6"/>
        </w:numPr>
        <w:tabs>
          <w:tab w:val="clear" w:pos="1304"/>
          <w:tab w:val="clear" w:pos="2608"/>
          <w:tab w:val="clear" w:pos="3912"/>
        </w:tabs>
        <w:spacing w:line="240" w:lineRule="atLeast"/>
        <w:ind w:left="1506"/>
        <w:rPr>
          <w:rFonts w:ascii="Arial" w:hAnsi="Arial" w:cs="Arial"/>
          <w:color w:val="4472C4" w:themeColor="accent1"/>
          <w:sz w:val="22"/>
          <w:szCs w:val="20"/>
        </w:rPr>
      </w:pPr>
      <w:r w:rsidRPr="00B67EB6">
        <w:rPr>
          <w:rFonts w:ascii="Arial" w:hAnsi="Arial" w:cs="Arial"/>
          <w:color w:val="4472C4" w:themeColor="accent1"/>
          <w:sz w:val="22"/>
          <w:szCs w:val="20"/>
        </w:rPr>
        <w:t>Jos pinta- tai pohjavettä otetaan yli 100 m</w:t>
      </w:r>
      <w:r w:rsidRPr="00667750">
        <w:rPr>
          <w:rFonts w:ascii="Arial" w:hAnsi="Arial" w:cs="Arial"/>
          <w:color w:val="4472C4" w:themeColor="accent1"/>
          <w:sz w:val="22"/>
          <w:szCs w:val="20"/>
          <w:vertAlign w:val="superscript"/>
        </w:rPr>
        <w:t>3</w:t>
      </w:r>
      <w:r w:rsidRPr="00B67EB6">
        <w:rPr>
          <w:rFonts w:ascii="Arial" w:hAnsi="Arial" w:cs="Arial"/>
          <w:color w:val="4472C4" w:themeColor="accent1"/>
          <w:sz w:val="22"/>
          <w:szCs w:val="20"/>
        </w:rPr>
        <w:t>/vrk eikä vedenotolle ole vesilain mukaista lupaa, tulee vedenotosta tehdä ilmoitus Uudenmaan ELY-keskuksessa 30 vrk ennen johtamisen aloittamista</w:t>
      </w:r>
    </w:p>
    <w:p w14:paraId="1BEE9320" w14:textId="77777777" w:rsidR="0043753F" w:rsidRPr="00B67EB6" w:rsidRDefault="0043753F" w:rsidP="0043753F">
      <w:pPr>
        <w:spacing w:line="240" w:lineRule="atLeast"/>
        <w:rPr>
          <w:rFonts w:ascii="Arial" w:hAnsi="Arial" w:cs="Arial"/>
          <w:color w:val="C00000"/>
          <w:lang w:val="fi-FI"/>
        </w:rPr>
      </w:pPr>
    </w:p>
    <w:p w14:paraId="2A8EEB46" w14:textId="77777777" w:rsidR="0043753F" w:rsidRPr="00B67EB6" w:rsidRDefault="0043753F" w:rsidP="0068010B">
      <w:pPr>
        <w:ind w:left="426"/>
        <w:rPr>
          <w:rFonts w:ascii="Arial" w:hAnsi="Arial" w:cs="Arial"/>
          <w:color w:val="00B050"/>
          <w:sz w:val="22"/>
          <w:szCs w:val="24"/>
          <w:lang w:val="fi-FI"/>
        </w:rPr>
      </w:pPr>
      <w:r w:rsidRPr="00B67EB6">
        <w:rPr>
          <w:rFonts w:ascii="Arial" w:hAnsi="Arial" w:cs="Arial"/>
          <w:color w:val="00B050"/>
          <w:sz w:val="22"/>
          <w:szCs w:val="24"/>
          <w:lang w:val="fi-FI"/>
        </w:rPr>
        <w:t>Esimerkkiteksti:</w:t>
      </w:r>
    </w:p>
    <w:p w14:paraId="47E49C32" w14:textId="77777777" w:rsidR="0043753F" w:rsidRPr="00B67EB6" w:rsidRDefault="0043753F" w:rsidP="002375F5">
      <w:pPr>
        <w:ind w:left="426"/>
        <w:rPr>
          <w:rFonts w:ascii="Arial" w:hAnsi="Arial" w:cs="Arial"/>
          <w:color w:val="00B050"/>
          <w:sz w:val="22"/>
          <w:szCs w:val="24"/>
          <w:lang w:val="fi-FI"/>
        </w:rPr>
      </w:pPr>
      <w:r w:rsidRPr="00B67EB6">
        <w:rPr>
          <w:rFonts w:ascii="Arial" w:hAnsi="Arial" w:cs="Arial"/>
          <w:color w:val="00B050"/>
          <w:sz w:val="22"/>
          <w:szCs w:val="24"/>
          <w:lang w:val="fi-FI"/>
        </w:rPr>
        <w:t>Hankealueen maaperä on savea. Savikerroksen paksuus on noin 9–10 m, ja kaivu ei ulotu saven alapuoliseen pohjaveteen. Saven kuivakuorikerroksessa ja saven yläpuolisessa humuskerroksessa on orsivesikerros, jonka pinnankorkeus vuosina 2020-2024 on vaihdellut välillä +13...+14. Kaivanto ulottuu tasolle +14. Kaivantoon tulevan orsiveden määrä arvioidaan varsin pieneksi (1–2 l/s). Kaivantoon tuleva vesi muodostuu pääasiassa sade- ja sulamisvesistä. Näin ollen arvio muodostuvista kaivantovesistä perustuu kaivannon kokoon (4*10 m) ja mitoitussateeseen, jonka intensiteetti on 33 l/s/ha.</w:t>
      </w:r>
    </w:p>
    <w:p w14:paraId="2848F3BF" w14:textId="77777777" w:rsidR="0043753F" w:rsidRPr="00B67EB6" w:rsidRDefault="0043753F" w:rsidP="0043753F">
      <w:pPr>
        <w:ind w:left="360"/>
        <w:rPr>
          <w:rFonts w:ascii="Arial" w:hAnsi="Arial" w:cs="Arial"/>
          <w:color w:val="00B050"/>
          <w:sz w:val="22"/>
          <w:lang w:val="fi-FI"/>
        </w:rPr>
      </w:pPr>
    </w:p>
    <w:p w14:paraId="11BBA81A" w14:textId="77777777" w:rsidR="0043753F" w:rsidRPr="00B67EB6" w:rsidRDefault="0043753F" w:rsidP="002375F5">
      <w:pPr>
        <w:ind w:left="426"/>
        <w:rPr>
          <w:rFonts w:ascii="Arial" w:hAnsi="Arial" w:cs="Arial"/>
          <w:color w:val="00B050"/>
          <w:sz w:val="22"/>
        </w:rPr>
      </w:pPr>
      <w:proofErr w:type="spellStart"/>
      <w:r w:rsidRPr="00B67EB6">
        <w:rPr>
          <w:rFonts w:ascii="Arial" w:hAnsi="Arial" w:cs="Arial"/>
          <w:color w:val="00B050"/>
          <w:sz w:val="22"/>
        </w:rPr>
        <w:t>Esimerkkilaskelma</w:t>
      </w:r>
      <w:proofErr w:type="spellEnd"/>
      <w:r w:rsidRPr="00B67EB6">
        <w:rPr>
          <w:rFonts w:ascii="Arial" w:hAnsi="Arial" w:cs="Arial"/>
          <w:color w:val="00B050"/>
          <w:sz w:val="22"/>
        </w:rPr>
        <w:t>:</w:t>
      </w:r>
    </w:p>
    <w:p w14:paraId="672CAC62" w14:textId="77777777" w:rsidR="0043753F" w:rsidRPr="00B67EB6" w:rsidRDefault="0043753F" w:rsidP="002375F5">
      <w:pPr>
        <w:pStyle w:val="Luettelokappale"/>
        <w:numPr>
          <w:ilvl w:val="0"/>
          <w:numId w:val="6"/>
        </w:numPr>
        <w:tabs>
          <w:tab w:val="clear" w:pos="1304"/>
          <w:tab w:val="clear" w:pos="2608"/>
          <w:tab w:val="clear" w:pos="3912"/>
        </w:tabs>
        <w:spacing w:line="260" w:lineRule="atLeast"/>
        <w:ind w:left="786"/>
        <w:rPr>
          <w:rFonts w:ascii="Arial" w:hAnsi="Arial" w:cs="Arial"/>
          <w:color w:val="00B050"/>
          <w:sz w:val="22"/>
        </w:rPr>
      </w:pPr>
      <w:r w:rsidRPr="00B67EB6">
        <w:rPr>
          <w:rFonts w:ascii="Arial" w:hAnsi="Arial" w:cs="Arial"/>
          <w:color w:val="00B050"/>
          <w:sz w:val="22"/>
        </w:rPr>
        <w:t>auki olevan kaivannon pinta-ala: 4 m * 10 m = 40 m</w:t>
      </w:r>
      <w:r w:rsidRPr="00B67EB6">
        <w:rPr>
          <w:rFonts w:ascii="Arial" w:hAnsi="Arial" w:cs="Arial"/>
          <w:color w:val="00B050"/>
          <w:sz w:val="22"/>
          <w:vertAlign w:val="superscript"/>
        </w:rPr>
        <w:t>2</w:t>
      </w:r>
    </w:p>
    <w:p w14:paraId="37DE1B9F" w14:textId="77777777" w:rsidR="0043753F" w:rsidRPr="00B67EB6" w:rsidRDefault="0043753F" w:rsidP="002375F5">
      <w:pPr>
        <w:pStyle w:val="Luettelokappale"/>
        <w:numPr>
          <w:ilvl w:val="0"/>
          <w:numId w:val="6"/>
        </w:numPr>
        <w:tabs>
          <w:tab w:val="clear" w:pos="1304"/>
          <w:tab w:val="clear" w:pos="2608"/>
          <w:tab w:val="clear" w:pos="3912"/>
        </w:tabs>
        <w:spacing w:line="260" w:lineRule="atLeast"/>
        <w:ind w:left="786"/>
        <w:rPr>
          <w:rFonts w:ascii="Arial" w:hAnsi="Arial" w:cs="Arial"/>
          <w:color w:val="00B050"/>
          <w:sz w:val="22"/>
        </w:rPr>
      </w:pPr>
      <w:r w:rsidRPr="00B67EB6">
        <w:rPr>
          <w:rFonts w:ascii="Arial" w:hAnsi="Arial" w:cs="Arial"/>
          <w:color w:val="00B050"/>
          <w:sz w:val="22"/>
        </w:rPr>
        <w:t>mitoitussateen intensiteetti 33 l/s/ha</w:t>
      </w:r>
    </w:p>
    <w:p w14:paraId="5ED66B71" w14:textId="77777777" w:rsidR="0043753F" w:rsidRPr="00B67EB6" w:rsidRDefault="0043753F" w:rsidP="002375F5">
      <w:pPr>
        <w:pStyle w:val="Luettelokappale"/>
        <w:numPr>
          <w:ilvl w:val="0"/>
          <w:numId w:val="6"/>
        </w:numPr>
        <w:tabs>
          <w:tab w:val="clear" w:pos="1304"/>
          <w:tab w:val="clear" w:pos="2608"/>
          <w:tab w:val="clear" w:pos="3912"/>
        </w:tabs>
        <w:spacing w:line="260" w:lineRule="atLeast"/>
        <w:ind w:left="786"/>
        <w:rPr>
          <w:rFonts w:ascii="Arial" w:hAnsi="Arial" w:cs="Arial"/>
          <w:color w:val="00B050"/>
          <w:sz w:val="22"/>
        </w:rPr>
      </w:pPr>
      <w:r w:rsidRPr="00B67EB6">
        <w:rPr>
          <w:rFonts w:ascii="Arial" w:hAnsi="Arial" w:cs="Arial"/>
          <w:color w:val="00B050"/>
          <w:sz w:val="22"/>
        </w:rPr>
        <w:t>valuntakerroin 1</w:t>
      </w:r>
    </w:p>
    <w:p w14:paraId="62E4AF3B" w14:textId="77777777" w:rsidR="0043753F" w:rsidRPr="00B67EB6" w:rsidRDefault="0043753F" w:rsidP="002375F5">
      <w:pPr>
        <w:ind w:left="66"/>
        <w:rPr>
          <w:rFonts w:ascii="Arial" w:hAnsi="Arial" w:cs="Arial"/>
          <w:color w:val="00B050"/>
          <w:sz w:val="22"/>
        </w:rPr>
      </w:pPr>
    </w:p>
    <w:p w14:paraId="7A235AD3" w14:textId="77777777" w:rsidR="0043753F" w:rsidRPr="00B67EB6" w:rsidRDefault="0043753F" w:rsidP="002375F5">
      <w:pPr>
        <w:ind w:left="66" w:firstLine="360"/>
        <w:rPr>
          <w:rFonts w:ascii="Arial" w:hAnsi="Arial" w:cs="Arial"/>
          <w:color w:val="00B050"/>
          <w:sz w:val="22"/>
          <w:lang w:val="fi-FI"/>
        </w:rPr>
      </w:pPr>
      <w:r w:rsidRPr="00B67EB6">
        <w:rPr>
          <w:rFonts w:ascii="Arial" w:hAnsi="Arial" w:cs="Arial"/>
          <w:color w:val="00B050"/>
          <w:sz w:val="22"/>
          <w:lang w:val="fi-FI"/>
        </w:rPr>
        <w:t>Muodostuva kaivantoveden määrä Q= 33 l/s/ha * 1 * 0,0040 ha = 0,13 l/s</w:t>
      </w:r>
    </w:p>
    <w:p w14:paraId="39603C2D" w14:textId="77777777" w:rsidR="0043753F" w:rsidRPr="00B67EB6" w:rsidRDefault="0043753F" w:rsidP="6E3131F9">
      <w:pPr>
        <w:pStyle w:val="Otsikko2"/>
        <w:ind w:left="426" w:hanging="426"/>
        <w:rPr>
          <w:sz w:val="28"/>
          <w:szCs w:val="28"/>
          <w:lang w:val="en-GB"/>
        </w:rPr>
      </w:pPr>
      <w:bookmarkStart w:id="26" w:name="_Toc164256444"/>
      <w:r w:rsidRPr="00D57287">
        <w:rPr>
          <w:sz w:val="28"/>
          <w:szCs w:val="28"/>
        </w:rPr>
        <w:t xml:space="preserve"> </w:t>
      </w:r>
      <w:bookmarkStart w:id="27" w:name="_Toc168998257"/>
      <w:r w:rsidRPr="6E3131F9">
        <w:rPr>
          <w:sz w:val="28"/>
          <w:szCs w:val="28"/>
          <w:lang w:val="en-GB"/>
        </w:rPr>
        <w:t xml:space="preserve">Arvio </w:t>
      </w:r>
      <w:proofErr w:type="spellStart"/>
      <w:r w:rsidRPr="6E3131F9">
        <w:rPr>
          <w:sz w:val="28"/>
          <w:szCs w:val="28"/>
          <w:lang w:val="en-GB"/>
        </w:rPr>
        <w:t>työmaalla</w:t>
      </w:r>
      <w:proofErr w:type="spellEnd"/>
      <w:r w:rsidRPr="6E3131F9">
        <w:rPr>
          <w:sz w:val="28"/>
          <w:szCs w:val="28"/>
          <w:lang w:val="en-GB"/>
        </w:rPr>
        <w:t xml:space="preserve"> </w:t>
      </w:r>
      <w:proofErr w:type="spellStart"/>
      <w:r w:rsidRPr="6E3131F9">
        <w:rPr>
          <w:sz w:val="28"/>
          <w:szCs w:val="28"/>
          <w:lang w:val="en-GB"/>
        </w:rPr>
        <w:t>syntyvien</w:t>
      </w:r>
      <w:proofErr w:type="spellEnd"/>
      <w:r w:rsidRPr="6E3131F9">
        <w:rPr>
          <w:sz w:val="28"/>
          <w:szCs w:val="28"/>
          <w:lang w:val="en-GB"/>
        </w:rPr>
        <w:t xml:space="preserve"> </w:t>
      </w:r>
      <w:proofErr w:type="spellStart"/>
      <w:r w:rsidRPr="6E3131F9">
        <w:rPr>
          <w:sz w:val="28"/>
          <w:szCs w:val="28"/>
          <w:lang w:val="en-GB"/>
        </w:rPr>
        <w:t>vesien</w:t>
      </w:r>
      <w:proofErr w:type="spellEnd"/>
      <w:r w:rsidRPr="6E3131F9">
        <w:rPr>
          <w:sz w:val="28"/>
          <w:szCs w:val="28"/>
          <w:lang w:val="en-GB"/>
        </w:rPr>
        <w:t xml:space="preserve"> </w:t>
      </w:r>
      <w:proofErr w:type="spellStart"/>
      <w:r w:rsidRPr="6E3131F9">
        <w:rPr>
          <w:sz w:val="28"/>
          <w:szCs w:val="28"/>
          <w:lang w:val="en-GB"/>
        </w:rPr>
        <w:t>laadusta</w:t>
      </w:r>
      <w:bookmarkEnd w:id="26"/>
      <w:bookmarkEnd w:id="27"/>
      <w:proofErr w:type="spellEnd"/>
    </w:p>
    <w:p w14:paraId="3BF15700" w14:textId="77777777" w:rsidR="00573CE1" w:rsidRPr="00351C22" w:rsidRDefault="00573CE1" w:rsidP="0083443E">
      <w:pPr>
        <w:pStyle w:val="Luettelokappale"/>
        <w:tabs>
          <w:tab w:val="clear" w:pos="1304"/>
          <w:tab w:val="clear" w:pos="2608"/>
          <w:tab w:val="clear" w:pos="3912"/>
        </w:tabs>
        <w:spacing w:line="260" w:lineRule="atLeast"/>
        <w:ind w:left="426"/>
        <w:rPr>
          <w:rFonts w:ascii="Arial" w:hAnsi="Arial" w:cs="Arial"/>
          <w:color w:val="4472C4" w:themeColor="accent1"/>
          <w:sz w:val="22"/>
          <w:szCs w:val="20"/>
        </w:rPr>
      </w:pPr>
      <w:r w:rsidRPr="00351C22">
        <w:rPr>
          <w:rFonts w:ascii="Arial" w:hAnsi="Arial" w:cs="Arial"/>
          <w:color w:val="4472C4" w:themeColor="accent1"/>
          <w:sz w:val="22"/>
          <w:szCs w:val="20"/>
        </w:rPr>
        <w:t>OHJE:</w:t>
      </w:r>
    </w:p>
    <w:p w14:paraId="34A36DDF" w14:textId="77777777" w:rsidR="00752FDE" w:rsidRPr="0083443E" w:rsidRDefault="0043753F" w:rsidP="0083443E">
      <w:pPr>
        <w:pStyle w:val="Luettelokappale"/>
        <w:tabs>
          <w:tab w:val="clear" w:pos="1304"/>
          <w:tab w:val="clear" w:pos="2608"/>
          <w:tab w:val="clear" w:pos="3912"/>
        </w:tabs>
        <w:spacing w:line="260" w:lineRule="atLeast"/>
        <w:ind w:left="426"/>
        <w:rPr>
          <w:rFonts w:ascii="Arial" w:hAnsi="Arial" w:cs="Arial"/>
          <w:color w:val="4472C4" w:themeColor="accent1"/>
          <w:sz w:val="22"/>
          <w:szCs w:val="20"/>
        </w:rPr>
      </w:pPr>
      <w:r w:rsidRPr="0083443E">
        <w:rPr>
          <w:rFonts w:ascii="Arial" w:hAnsi="Arial" w:cs="Arial"/>
          <w:color w:val="4472C4" w:themeColor="accent1"/>
          <w:sz w:val="22"/>
          <w:szCs w:val="20"/>
        </w:rPr>
        <w:t>Työmaavesien laatua arvioitaessa on huomioitava työmaan maaperä, ja työmaatoiminnot, joilla voi olla vaikutusta työmaaveden laatuun. Alla on esimerkkejä erilaisesti työvaiheista ja niiden vaikutuksesta vedenlaatuun</w:t>
      </w:r>
    </w:p>
    <w:p w14:paraId="7CBAD9CD" w14:textId="77777777" w:rsidR="0043753F" w:rsidRPr="00667750" w:rsidRDefault="0043753F" w:rsidP="0083443E">
      <w:pPr>
        <w:ind w:left="840" w:hanging="207"/>
        <w:rPr>
          <w:rFonts w:ascii="Arial" w:hAnsi="Arial" w:cs="Arial"/>
          <w:strike/>
          <w:color w:val="4472C4" w:themeColor="accent1"/>
          <w:sz w:val="24"/>
          <w:szCs w:val="24"/>
          <w:lang w:val="fi-FI"/>
        </w:rPr>
      </w:pPr>
    </w:p>
    <w:p w14:paraId="27428CDA" w14:textId="77777777" w:rsidR="00752FDE" w:rsidRPr="00667750" w:rsidRDefault="0043753F" w:rsidP="0083443E">
      <w:pPr>
        <w:pStyle w:val="Luettelokappale"/>
        <w:numPr>
          <w:ilvl w:val="1"/>
          <w:numId w:val="6"/>
        </w:numPr>
        <w:tabs>
          <w:tab w:val="clear" w:pos="1304"/>
          <w:tab w:val="clear" w:pos="2608"/>
          <w:tab w:val="clear" w:pos="3912"/>
        </w:tabs>
        <w:spacing w:line="240" w:lineRule="auto"/>
        <w:ind w:left="840" w:hanging="207"/>
        <w:rPr>
          <w:rFonts w:ascii="Arial" w:hAnsi="Arial" w:cs="Arial"/>
          <w:color w:val="4472C4" w:themeColor="accent1"/>
          <w:sz w:val="22"/>
        </w:rPr>
      </w:pPr>
      <w:r w:rsidRPr="00667750">
        <w:rPr>
          <w:rFonts w:ascii="Arial" w:hAnsi="Arial" w:cs="Arial"/>
          <w:color w:val="4472C4" w:themeColor="accent1"/>
          <w:sz w:val="22"/>
        </w:rPr>
        <w:t>Pintamaiden poisto lisää kiintoainekuormitusta työmaa-alueelta</w:t>
      </w:r>
      <w:r w:rsidR="00A62047" w:rsidRPr="00667750">
        <w:rPr>
          <w:rFonts w:ascii="Arial" w:hAnsi="Arial" w:cs="Arial"/>
          <w:color w:val="4472C4" w:themeColor="accent1"/>
          <w:sz w:val="22"/>
        </w:rPr>
        <w:t>.</w:t>
      </w:r>
      <w:r w:rsidRPr="00667750">
        <w:rPr>
          <w:rFonts w:ascii="Arial" w:hAnsi="Arial" w:cs="Arial"/>
          <w:color w:val="4472C4" w:themeColor="accent1"/>
          <w:sz w:val="22"/>
        </w:rPr>
        <w:t xml:space="preserve"> </w:t>
      </w:r>
    </w:p>
    <w:p w14:paraId="3F2258F1" w14:textId="77777777" w:rsidR="0043753F" w:rsidRPr="00667750" w:rsidRDefault="00752FDE" w:rsidP="0083443E">
      <w:pPr>
        <w:pStyle w:val="Luettelokappale"/>
        <w:numPr>
          <w:ilvl w:val="1"/>
          <w:numId w:val="6"/>
        </w:numPr>
        <w:tabs>
          <w:tab w:val="clear" w:pos="1304"/>
          <w:tab w:val="clear" w:pos="2608"/>
          <w:tab w:val="clear" w:pos="3912"/>
        </w:tabs>
        <w:spacing w:line="240" w:lineRule="auto"/>
        <w:ind w:left="840" w:hanging="207"/>
        <w:rPr>
          <w:rFonts w:ascii="Arial" w:hAnsi="Arial" w:cs="Arial"/>
          <w:color w:val="4472C4" w:themeColor="accent1"/>
          <w:sz w:val="22"/>
        </w:rPr>
      </w:pPr>
      <w:r w:rsidRPr="00667750">
        <w:rPr>
          <w:rFonts w:ascii="Arial" w:hAnsi="Arial" w:cs="Arial"/>
          <w:color w:val="4472C4" w:themeColor="accent1"/>
          <w:sz w:val="22"/>
        </w:rPr>
        <w:t xml:space="preserve">Maalämpökaivojen porausvesi lisää kiintoainekuormitusta.  </w:t>
      </w:r>
    </w:p>
    <w:p w14:paraId="23BAF5E9" w14:textId="77777777" w:rsidR="0043753F" w:rsidRPr="00667750" w:rsidRDefault="0043753F" w:rsidP="0083443E">
      <w:pPr>
        <w:pStyle w:val="Luettelokappale"/>
        <w:numPr>
          <w:ilvl w:val="1"/>
          <w:numId w:val="6"/>
        </w:numPr>
        <w:tabs>
          <w:tab w:val="clear" w:pos="1304"/>
          <w:tab w:val="clear" w:pos="2608"/>
          <w:tab w:val="clear" w:pos="3912"/>
        </w:tabs>
        <w:spacing w:line="240" w:lineRule="auto"/>
        <w:ind w:left="840" w:hanging="207"/>
        <w:rPr>
          <w:rFonts w:ascii="Arial" w:hAnsi="Arial" w:cs="Arial"/>
          <w:color w:val="4472C4" w:themeColor="accent1"/>
          <w:sz w:val="22"/>
        </w:rPr>
      </w:pPr>
      <w:r w:rsidRPr="00667750">
        <w:rPr>
          <w:rFonts w:ascii="Arial" w:hAnsi="Arial" w:cs="Arial"/>
          <w:color w:val="4472C4" w:themeColor="accent1"/>
          <w:sz w:val="22"/>
        </w:rPr>
        <w:t>Pumpattavassa kaivantovedessä kiintoainepitoisuudet ovat suuria etenkin silloin, kun kaivu on käynnissä</w:t>
      </w:r>
      <w:r w:rsidR="00A62047" w:rsidRPr="00667750">
        <w:rPr>
          <w:rFonts w:ascii="Arial" w:hAnsi="Arial" w:cs="Arial"/>
          <w:color w:val="4472C4" w:themeColor="accent1"/>
          <w:sz w:val="22"/>
        </w:rPr>
        <w:t>.</w:t>
      </w:r>
    </w:p>
    <w:p w14:paraId="5678B5BF" w14:textId="77777777" w:rsidR="0043753F" w:rsidRPr="00667750" w:rsidRDefault="0043753F" w:rsidP="0083443E">
      <w:pPr>
        <w:pStyle w:val="Luettelokappale"/>
        <w:numPr>
          <w:ilvl w:val="1"/>
          <w:numId w:val="6"/>
        </w:numPr>
        <w:tabs>
          <w:tab w:val="clear" w:pos="1304"/>
          <w:tab w:val="clear" w:pos="2608"/>
          <w:tab w:val="clear" w:pos="3912"/>
        </w:tabs>
        <w:spacing w:line="240" w:lineRule="auto"/>
        <w:ind w:left="840" w:hanging="207"/>
        <w:rPr>
          <w:rFonts w:ascii="Arial" w:hAnsi="Arial" w:cs="Arial"/>
          <w:color w:val="4472C4" w:themeColor="accent1"/>
          <w:sz w:val="22"/>
        </w:rPr>
      </w:pPr>
      <w:r w:rsidRPr="00667750">
        <w:rPr>
          <w:rFonts w:ascii="Arial" w:hAnsi="Arial" w:cs="Arial"/>
          <w:color w:val="4472C4" w:themeColor="accent1"/>
          <w:sz w:val="22"/>
        </w:rPr>
        <w:lastRenderedPageBreak/>
        <w:t>Stabiloimattomalla ha</w:t>
      </w:r>
      <w:r w:rsidR="00A62047" w:rsidRPr="00667750">
        <w:rPr>
          <w:rFonts w:ascii="Arial" w:hAnsi="Arial" w:cs="Arial"/>
          <w:color w:val="4472C4" w:themeColor="accent1"/>
          <w:sz w:val="22"/>
        </w:rPr>
        <w:t xml:space="preserve">ppaman sulfaattimaiden </w:t>
      </w:r>
      <w:r w:rsidRPr="00667750">
        <w:rPr>
          <w:rFonts w:ascii="Arial" w:hAnsi="Arial" w:cs="Arial"/>
          <w:color w:val="4472C4" w:themeColor="accent1"/>
          <w:sz w:val="22"/>
        </w:rPr>
        <w:t>alueella kaivantovedet voivat olla happamia (pH &lt; 6), jolloin metallien pitoisuudet voivat kohota</w:t>
      </w:r>
      <w:r w:rsidR="00A62047" w:rsidRPr="00667750">
        <w:rPr>
          <w:rFonts w:ascii="Arial" w:hAnsi="Arial" w:cs="Arial"/>
          <w:color w:val="4472C4" w:themeColor="accent1"/>
          <w:sz w:val="22"/>
        </w:rPr>
        <w:t>.</w:t>
      </w:r>
    </w:p>
    <w:p w14:paraId="6FE152E0" w14:textId="77777777" w:rsidR="0043753F" w:rsidRPr="00667750" w:rsidRDefault="0043753F" w:rsidP="0083443E">
      <w:pPr>
        <w:pStyle w:val="Luettelokappale"/>
        <w:numPr>
          <w:ilvl w:val="1"/>
          <w:numId w:val="6"/>
        </w:numPr>
        <w:tabs>
          <w:tab w:val="clear" w:pos="1304"/>
          <w:tab w:val="clear" w:pos="2608"/>
          <w:tab w:val="clear" w:pos="3912"/>
        </w:tabs>
        <w:spacing w:line="240" w:lineRule="auto"/>
        <w:ind w:left="840" w:hanging="207"/>
        <w:rPr>
          <w:rFonts w:ascii="Arial" w:hAnsi="Arial" w:cs="Arial"/>
          <w:color w:val="4472C4" w:themeColor="accent1"/>
          <w:sz w:val="22"/>
        </w:rPr>
      </w:pPr>
      <w:r w:rsidRPr="00667750">
        <w:rPr>
          <w:rFonts w:ascii="Arial" w:hAnsi="Arial" w:cs="Arial"/>
          <w:color w:val="4472C4" w:themeColor="accent1"/>
          <w:sz w:val="22"/>
        </w:rPr>
        <w:t>Pilari- ja massastabiloinnin myötä työmaavesien pH voi nousta emäksiseksi (pH &gt; 9)</w:t>
      </w:r>
      <w:r w:rsidR="00A62047" w:rsidRPr="00667750">
        <w:rPr>
          <w:rFonts w:ascii="Arial" w:hAnsi="Arial" w:cs="Arial"/>
          <w:color w:val="4472C4" w:themeColor="accent1"/>
          <w:sz w:val="22"/>
        </w:rPr>
        <w:t>.</w:t>
      </w:r>
    </w:p>
    <w:p w14:paraId="32354A32" w14:textId="77777777" w:rsidR="0043753F" w:rsidRPr="00667750" w:rsidRDefault="0043753F" w:rsidP="0083443E">
      <w:pPr>
        <w:pStyle w:val="Luettelokappale"/>
        <w:numPr>
          <w:ilvl w:val="1"/>
          <w:numId w:val="6"/>
        </w:numPr>
        <w:tabs>
          <w:tab w:val="clear" w:pos="1304"/>
          <w:tab w:val="clear" w:pos="2608"/>
          <w:tab w:val="clear" w:pos="3912"/>
        </w:tabs>
        <w:spacing w:line="240" w:lineRule="auto"/>
        <w:ind w:left="840" w:hanging="207"/>
        <w:rPr>
          <w:rFonts w:ascii="Arial" w:hAnsi="Arial" w:cs="Arial"/>
          <w:color w:val="4472C4" w:themeColor="accent1"/>
          <w:sz w:val="22"/>
        </w:rPr>
      </w:pPr>
      <w:r w:rsidRPr="00667750">
        <w:rPr>
          <w:rFonts w:ascii="Arial" w:hAnsi="Arial" w:cs="Arial"/>
          <w:color w:val="4472C4" w:themeColor="accent1"/>
          <w:sz w:val="22"/>
        </w:rPr>
        <w:t xml:space="preserve">Kaivannossa tehtävä betonivalun/betonoinnin </w:t>
      </w:r>
      <w:r w:rsidR="00752FDE" w:rsidRPr="00667750">
        <w:rPr>
          <w:rFonts w:ascii="Arial" w:hAnsi="Arial" w:cs="Arial"/>
          <w:color w:val="4472C4" w:themeColor="accent1"/>
          <w:sz w:val="22"/>
        </w:rPr>
        <w:t xml:space="preserve">ja betonimurskeen käytön </w:t>
      </w:r>
      <w:r w:rsidRPr="00667750">
        <w:rPr>
          <w:rFonts w:ascii="Arial" w:hAnsi="Arial" w:cs="Arial"/>
          <w:color w:val="4472C4" w:themeColor="accent1"/>
          <w:sz w:val="22"/>
        </w:rPr>
        <w:t>myötä työmaavesien pH voi nousta emäksiseksi (pH &gt; 9), jolloin metallien pitoisuudet voivat kohota</w:t>
      </w:r>
      <w:r w:rsidR="00A62047" w:rsidRPr="00667750">
        <w:rPr>
          <w:rFonts w:ascii="Arial" w:hAnsi="Arial" w:cs="Arial"/>
          <w:color w:val="4472C4" w:themeColor="accent1"/>
          <w:sz w:val="22"/>
        </w:rPr>
        <w:t>.</w:t>
      </w:r>
    </w:p>
    <w:p w14:paraId="416C2C84" w14:textId="77777777" w:rsidR="0043753F" w:rsidRPr="00667750" w:rsidRDefault="0043753F" w:rsidP="0083443E">
      <w:pPr>
        <w:pStyle w:val="Luettelokappale"/>
        <w:numPr>
          <w:ilvl w:val="1"/>
          <w:numId w:val="6"/>
        </w:numPr>
        <w:tabs>
          <w:tab w:val="clear" w:pos="1304"/>
          <w:tab w:val="clear" w:pos="2608"/>
          <w:tab w:val="clear" w:pos="3912"/>
        </w:tabs>
        <w:spacing w:line="240" w:lineRule="auto"/>
        <w:ind w:left="840" w:hanging="207"/>
        <w:rPr>
          <w:rFonts w:ascii="Arial" w:hAnsi="Arial" w:cs="Arial"/>
          <w:color w:val="4472C4" w:themeColor="accent1"/>
          <w:sz w:val="22"/>
        </w:rPr>
      </w:pPr>
      <w:r w:rsidRPr="00667750">
        <w:rPr>
          <w:rFonts w:ascii="Arial" w:hAnsi="Arial" w:cs="Arial"/>
          <w:color w:val="4472C4" w:themeColor="accent1"/>
          <w:sz w:val="22"/>
        </w:rPr>
        <w:t xml:space="preserve">Louhinnassa käytettävät räjähdysaineet sisältävät typpeä, joten louhintatyömaalla syntyvissä hulevesissä typen pitoisuudet voivat olla korkeita. </w:t>
      </w:r>
    </w:p>
    <w:p w14:paraId="6DF4A150" w14:textId="77777777" w:rsidR="0043753F" w:rsidRPr="00667750" w:rsidRDefault="0043753F" w:rsidP="0083443E">
      <w:pPr>
        <w:ind w:left="567" w:hanging="207"/>
        <w:rPr>
          <w:rFonts w:ascii="Arial" w:hAnsi="Arial" w:cs="Arial"/>
          <w:color w:val="00B050"/>
          <w:sz w:val="22"/>
          <w:szCs w:val="24"/>
          <w:lang w:val="fi-FI"/>
        </w:rPr>
      </w:pPr>
    </w:p>
    <w:p w14:paraId="5CDD6057" w14:textId="77777777" w:rsidR="00573CE1" w:rsidRPr="00B67EB6" w:rsidRDefault="0043753F" w:rsidP="0083443E">
      <w:pPr>
        <w:ind w:left="426"/>
        <w:rPr>
          <w:rFonts w:ascii="Arial" w:hAnsi="Arial" w:cs="Arial"/>
          <w:color w:val="00B050"/>
          <w:sz w:val="22"/>
          <w:szCs w:val="24"/>
          <w:lang w:val="fi-FI"/>
        </w:rPr>
      </w:pPr>
      <w:r w:rsidRPr="00B67EB6">
        <w:rPr>
          <w:rFonts w:ascii="Arial" w:hAnsi="Arial" w:cs="Arial"/>
          <w:color w:val="00B050"/>
          <w:sz w:val="22"/>
          <w:szCs w:val="24"/>
          <w:lang w:val="fi-FI"/>
        </w:rPr>
        <w:t>Esimerkki</w:t>
      </w:r>
      <w:r w:rsidR="00573CE1" w:rsidRPr="00B67EB6">
        <w:rPr>
          <w:rFonts w:ascii="Arial" w:hAnsi="Arial" w:cs="Arial"/>
          <w:color w:val="00B050"/>
          <w:sz w:val="22"/>
          <w:szCs w:val="24"/>
          <w:lang w:val="fi-FI"/>
        </w:rPr>
        <w:t>teksti</w:t>
      </w:r>
      <w:r w:rsidRPr="00B67EB6">
        <w:rPr>
          <w:rFonts w:ascii="Arial" w:hAnsi="Arial" w:cs="Arial"/>
          <w:color w:val="00B050"/>
          <w:sz w:val="22"/>
          <w:szCs w:val="24"/>
          <w:lang w:val="fi-FI"/>
        </w:rPr>
        <w:t>:</w:t>
      </w:r>
    </w:p>
    <w:p w14:paraId="33C5C133" w14:textId="77777777" w:rsidR="0043753F" w:rsidRPr="00B67EB6" w:rsidRDefault="0043753F" w:rsidP="0083443E">
      <w:pPr>
        <w:ind w:left="426"/>
        <w:rPr>
          <w:rFonts w:ascii="Arial" w:hAnsi="Arial" w:cs="Arial"/>
          <w:color w:val="00B050"/>
          <w:sz w:val="22"/>
          <w:szCs w:val="24"/>
          <w:lang w:val="fi-FI"/>
        </w:rPr>
      </w:pPr>
      <w:r w:rsidRPr="00B67EB6">
        <w:rPr>
          <w:rFonts w:ascii="Arial" w:hAnsi="Arial" w:cs="Arial"/>
          <w:color w:val="00B050"/>
          <w:sz w:val="22"/>
          <w:szCs w:val="24"/>
          <w:lang w:val="fi-FI"/>
        </w:rPr>
        <w:t>Hankealueella on ko</w:t>
      </w:r>
      <w:r w:rsidR="00752FDE" w:rsidRPr="00B67EB6">
        <w:rPr>
          <w:rFonts w:ascii="Arial" w:hAnsi="Arial" w:cs="Arial"/>
          <w:color w:val="00B050"/>
          <w:sz w:val="22"/>
          <w:szCs w:val="24"/>
          <w:lang w:val="fi-FI"/>
        </w:rPr>
        <w:t>rkea</w:t>
      </w:r>
      <w:r w:rsidRPr="00B67EB6">
        <w:rPr>
          <w:rFonts w:ascii="Arial" w:hAnsi="Arial" w:cs="Arial"/>
          <w:color w:val="00B050"/>
          <w:sz w:val="22"/>
          <w:szCs w:val="24"/>
          <w:lang w:val="fi-FI"/>
        </w:rPr>
        <w:t xml:space="preserve"> todennäköisyys happamien sulfaattimaiden esiintymiselle. Näin ollen kosteikon alueella, missä ei tehdä stabilointia ennen kaivua, muodostuvat työmaavedet voivat olla happamia ja työmaalla on tarpeen varautua happamien vesien neutralointiin.</w:t>
      </w:r>
    </w:p>
    <w:p w14:paraId="449181F7" w14:textId="77777777" w:rsidR="0043753F" w:rsidRPr="00B67EB6" w:rsidRDefault="0043753F" w:rsidP="0083443E">
      <w:pPr>
        <w:ind w:left="426"/>
        <w:rPr>
          <w:rFonts w:ascii="Arial" w:hAnsi="Arial" w:cs="Arial"/>
          <w:color w:val="00B050"/>
          <w:sz w:val="22"/>
          <w:szCs w:val="24"/>
          <w:lang w:val="fi-FI"/>
        </w:rPr>
      </w:pPr>
    </w:p>
    <w:p w14:paraId="1D33C2AA" w14:textId="77777777" w:rsidR="0034098C" w:rsidRDefault="00752FDE" w:rsidP="0034098C">
      <w:pPr>
        <w:ind w:left="426"/>
        <w:rPr>
          <w:rFonts w:ascii="Arial" w:hAnsi="Arial" w:cs="Arial"/>
          <w:color w:val="00B050"/>
          <w:sz w:val="22"/>
          <w:szCs w:val="24"/>
        </w:rPr>
      </w:pPr>
      <w:r w:rsidRPr="00B67EB6">
        <w:rPr>
          <w:rFonts w:ascii="Arial" w:hAnsi="Arial" w:cs="Arial"/>
          <w:color w:val="00B050"/>
          <w:sz w:val="22"/>
          <w:szCs w:val="24"/>
          <w:lang w:val="fi-FI"/>
        </w:rPr>
        <w:t>Maaperä</w:t>
      </w:r>
      <w:r w:rsidR="0043753F" w:rsidRPr="00B67EB6">
        <w:rPr>
          <w:rFonts w:ascii="Arial" w:hAnsi="Arial" w:cs="Arial"/>
          <w:color w:val="00B050"/>
          <w:sz w:val="22"/>
          <w:szCs w:val="24"/>
          <w:lang w:val="fi-FI"/>
        </w:rPr>
        <w:t xml:space="preserve"> stabiloidaan ennen kaivua. Stabiloitavilla alueilla muodostuvat kaivantovedet voivat olla emäksisiä (pH &gt;9), ja työmaalla tulee varautua emäksisten vesien neutralointiin. Emäksiset vedet voidaan johtaa myös HSY:n luvalla HSY:n jätevesiviemäriin. </w:t>
      </w:r>
      <w:proofErr w:type="spellStart"/>
      <w:r w:rsidR="0043753F" w:rsidRPr="00B67EB6">
        <w:rPr>
          <w:rFonts w:ascii="Arial" w:hAnsi="Arial" w:cs="Arial"/>
          <w:color w:val="00B050"/>
          <w:sz w:val="22"/>
          <w:szCs w:val="24"/>
        </w:rPr>
        <w:t>Jätevesiviemäriin</w:t>
      </w:r>
      <w:proofErr w:type="spellEnd"/>
      <w:r w:rsidR="0043753F" w:rsidRPr="00B67EB6">
        <w:rPr>
          <w:rFonts w:ascii="Arial" w:hAnsi="Arial" w:cs="Arial"/>
          <w:color w:val="00B050"/>
          <w:sz w:val="22"/>
          <w:szCs w:val="24"/>
        </w:rPr>
        <w:t xml:space="preserve"> </w:t>
      </w:r>
      <w:proofErr w:type="spellStart"/>
      <w:r w:rsidR="0043753F" w:rsidRPr="00B67EB6">
        <w:rPr>
          <w:rFonts w:ascii="Arial" w:hAnsi="Arial" w:cs="Arial"/>
          <w:color w:val="00B050"/>
          <w:sz w:val="22"/>
          <w:szCs w:val="24"/>
        </w:rPr>
        <w:t>johdettavan</w:t>
      </w:r>
      <w:proofErr w:type="spellEnd"/>
      <w:r w:rsidR="0043753F" w:rsidRPr="00B67EB6">
        <w:rPr>
          <w:rFonts w:ascii="Arial" w:hAnsi="Arial" w:cs="Arial"/>
          <w:color w:val="00B050"/>
          <w:sz w:val="22"/>
          <w:szCs w:val="24"/>
        </w:rPr>
        <w:t xml:space="preserve"> </w:t>
      </w:r>
      <w:proofErr w:type="spellStart"/>
      <w:r w:rsidR="0043753F" w:rsidRPr="00B67EB6">
        <w:rPr>
          <w:rFonts w:ascii="Arial" w:hAnsi="Arial" w:cs="Arial"/>
          <w:color w:val="00B050"/>
          <w:sz w:val="22"/>
          <w:szCs w:val="24"/>
        </w:rPr>
        <w:t>veden</w:t>
      </w:r>
      <w:proofErr w:type="spellEnd"/>
      <w:r w:rsidR="0043753F" w:rsidRPr="00B67EB6">
        <w:rPr>
          <w:rFonts w:ascii="Arial" w:hAnsi="Arial" w:cs="Arial"/>
          <w:color w:val="00B050"/>
          <w:sz w:val="22"/>
          <w:szCs w:val="24"/>
        </w:rPr>
        <w:t xml:space="preserve"> pH-arvo </w:t>
      </w:r>
      <w:proofErr w:type="spellStart"/>
      <w:r w:rsidR="0043753F" w:rsidRPr="00B67EB6">
        <w:rPr>
          <w:rFonts w:ascii="Arial" w:hAnsi="Arial" w:cs="Arial"/>
          <w:color w:val="00B050"/>
          <w:sz w:val="22"/>
          <w:szCs w:val="24"/>
        </w:rPr>
        <w:t>tulee</w:t>
      </w:r>
      <w:proofErr w:type="spellEnd"/>
      <w:r w:rsidR="0043753F" w:rsidRPr="00B67EB6">
        <w:rPr>
          <w:rFonts w:ascii="Arial" w:hAnsi="Arial" w:cs="Arial"/>
          <w:color w:val="00B050"/>
          <w:sz w:val="22"/>
          <w:szCs w:val="24"/>
        </w:rPr>
        <w:t xml:space="preserve"> olla </w:t>
      </w:r>
      <w:proofErr w:type="spellStart"/>
      <w:r w:rsidR="0043753F" w:rsidRPr="00B67EB6">
        <w:rPr>
          <w:rFonts w:ascii="Arial" w:hAnsi="Arial" w:cs="Arial"/>
          <w:color w:val="00B050"/>
          <w:sz w:val="22"/>
          <w:szCs w:val="24"/>
        </w:rPr>
        <w:t>välillä</w:t>
      </w:r>
      <w:proofErr w:type="spellEnd"/>
      <w:r w:rsidR="0043753F" w:rsidRPr="00B67EB6">
        <w:rPr>
          <w:rFonts w:ascii="Arial" w:hAnsi="Arial" w:cs="Arial"/>
          <w:color w:val="00B050"/>
          <w:sz w:val="22"/>
          <w:szCs w:val="24"/>
        </w:rPr>
        <w:t xml:space="preserve"> 6–11.</w:t>
      </w:r>
    </w:p>
    <w:p w14:paraId="65BFB6BE" w14:textId="77777777" w:rsidR="0034098C" w:rsidRPr="003F3128" w:rsidRDefault="0034098C" w:rsidP="0034098C">
      <w:pPr>
        <w:tabs>
          <w:tab w:val="clear" w:pos="1304"/>
          <w:tab w:val="clear" w:pos="2608"/>
          <w:tab w:val="clear" w:pos="3912"/>
        </w:tabs>
        <w:spacing w:line="260" w:lineRule="atLeast"/>
        <w:rPr>
          <w:rFonts w:ascii="Arial" w:hAnsi="Arial" w:cs="Arial"/>
          <w:sz w:val="22"/>
          <w:lang w:val="fi-FI"/>
        </w:rPr>
      </w:pPr>
    </w:p>
    <w:p w14:paraId="06D27FB4" w14:textId="77777777" w:rsidR="0034098C" w:rsidRPr="00450C99" w:rsidRDefault="0034098C" w:rsidP="0083443E">
      <w:pPr>
        <w:ind w:left="426"/>
        <w:rPr>
          <w:rFonts w:ascii="Arial" w:hAnsi="Arial" w:cs="Arial"/>
          <w:color w:val="00B050"/>
          <w:sz w:val="22"/>
          <w:szCs w:val="24"/>
        </w:rPr>
      </w:pPr>
    </w:p>
    <w:p w14:paraId="5479C659" w14:textId="77777777" w:rsidR="00A62047" w:rsidRPr="00EB7B9B" w:rsidRDefault="00832B4F" w:rsidP="6E3131F9">
      <w:pPr>
        <w:pStyle w:val="Otsikko2"/>
        <w:ind w:left="426" w:hanging="426"/>
        <w:rPr>
          <w:sz w:val="28"/>
          <w:szCs w:val="28"/>
          <w:lang w:val="en-GB"/>
        </w:rPr>
      </w:pPr>
      <w:r w:rsidRPr="6E3131F9">
        <w:rPr>
          <w:sz w:val="28"/>
          <w:szCs w:val="28"/>
          <w:lang w:val="en-GB"/>
        </w:rPr>
        <w:t xml:space="preserve"> </w:t>
      </w:r>
      <w:bookmarkStart w:id="28" w:name="_Toc168998258"/>
      <w:proofErr w:type="spellStart"/>
      <w:r w:rsidR="00726C90" w:rsidRPr="6E3131F9">
        <w:rPr>
          <w:sz w:val="28"/>
          <w:szCs w:val="28"/>
          <w:lang w:val="en-GB"/>
        </w:rPr>
        <w:t>Työmaavesien</w:t>
      </w:r>
      <w:proofErr w:type="spellEnd"/>
      <w:r w:rsidR="009F7877" w:rsidRPr="6E3131F9">
        <w:rPr>
          <w:sz w:val="28"/>
          <w:szCs w:val="28"/>
          <w:lang w:val="en-GB"/>
        </w:rPr>
        <w:t xml:space="preserve"> </w:t>
      </w:r>
      <w:proofErr w:type="spellStart"/>
      <w:r w:rsidR="009F7877" w:rsidRPr="6E3131F9">
        <w:rPr>
          <w:sz w:val="28"/>
          <w:szCs w:val="28"/>
          <w:lang w:val="en-GB"/>
        </w:rPr>
        <w:t>hallinta</w:t>
      </w:r>
      <w:r w:rsidR="00187D81" w:rsidRPr="6E3131F9">
        <w:rPr>
          <w:sz w:val="28"/>
          <w:szCs w:val="28"/>
          <w:lang w:val="en-GB"/>
        </w:rPr>
        <w:t>menetelmät</w:t>
      </w:r>
      <w:proofErr w:type="spellEnd"/>
      <w:r w:rsidR="00F56393" w:rsidRPr="6E3131F9">
        <w:rPr>
          <w:sz w:val="28"/>
          <w:szCs w:val="28"/>
          <w:lang w:val="en-GB"/>
        </w:rPr>
        <w:t xml:space="preserve"> </w:t>
      </w:r>
      <w:proofErr w:type="spellStart"/>
      <w:r w:rsidR="00F56393" w:rsidRPr="6E3131F9">
        <w:rPr>
          <w:sz w:val="28"/>
          <w:szCs w:val="28"/>
          <w:lang w:val="en-GB"/>
        </w:rPr>
        <w:t>ja</w:t>
      </w:r>
      <w:proofErr w:type="spellEnd"/>
      <w:r w:rsidR="00F56393" w:rsidRPr="6E3131F9">
        <w:rPr>
          <w:sz w:val="28"/>
          <w:szCs w:val="28"/>
          <w:lang w:val="en-GB"/>
        </w:rPr>
        <w:t xml:space="preserve"> </w:t>
      </w:r>
      <w:proofErr w:type="spellStart"/>
      <w:r w:rsidR="00F56393" w:rsidRPr="6E3131F9">
        <w:rPr>
          <w:sz w:val="28"/>
          <w:szCs w:val="28"/>
          <w:lang w:val="en-GB"/>
        </w:rPr>
        <w:t>käsittely</w:t>
      </w:r>
      <w:bookmarkEnd w:id="28"/>
      <w:proofErr w:type="spellEnd"/>
    </w:p>
    <w:p w14:paraId="5EBB39BE" w14:textId="77777777" w:rsidR="00EB7B9B" w:rsidRPr="00F56393" w:rsidRDefault="00E303F3" w:rsidP="00F56393">
      <w:pPr>
        <w:tabs>
          <w:tab w:val="clear" w:pos="1304"/>
          <w:tab w:val="clear" w:pos="2608"/>
          <w:tab w:val="clear" w:pos="3912"/>
        </w:tabs>
        <w:ind w:firstLine="720"/>
        <w:rPr>
          <w:rFonts w:ascii="Arial" w:hAnsi="Arial" w:cs="Arial"/>
          <w:color w:val="4472C4" w:themeColor="accent1"/>
          <w:sz w:val="22"/>
          <w:szCs w:val="20"/>
        </w:rPr>
      </w:pPr>
      <w:bookmarkStart w:id="29" w:name="_Hlk167169702"/>
      <w:r w:rsidRPr="00B67EB6">
        <w:rPr>
          <w:rFonts w:ascii="Arial" w:hAnsi="Arial" w:cs="Arial"/>
          <w:color w:val="4472C4" w:themeColor="accent1"/>
          <w:sz w:val="22"/>
          <w:szCs w:val="20"/>
        </w:rPr>
        <w:t>OHJE</w:t>
      </w:r>
      <w:r w:rsidR="001A3DA5" w:rsidRPr="00B67EB6">
        <w:rPr>
          <w:rFonts w:ascii="Arial" w:hAnsi="Arial" w:cs="Arial"/>
          <w:color w:val="4472C4" w:themeColor="accent1"/>
          <w:sz w:val="22"/>
          <w:szCs w:val="20"/>
        </w:rPr>
        <w:t>:</w:t>
      </w:r>
    </w:p>
    <w:p w14:paraId="4FA32010" w14:textId="77777777" w:rsidR="00EB7B9B" w:rsidRDefault="00832B4F" w:rsidP="006A280E">
      <w:pPr>
        <w:pStyle w:val="Luettelokappale"/>
        <w:numPr>
          <w:ilvl w:val="0"/>
          <w:numId w:val="31"/>
        </w:numPr>
        <w:tabs>
          <w:tab w:val="clear" w:pos="1304"/>
          <w:tab w:val="clear" w:pos="2608"/>
          <w:tab w:val="clear" w:pos="3912"/>
        </w:tabs>
        <w:spacing w:line="260" w:lineRule="atLeast"/>
        <w:rPr>
          <w:rFonts w:ascii="Arial" w:hAnsi="Arial" w:cs="Arial"/>
          <w:color w:val="4472C4" w:themeColor="accent1"/>
          <w:sz w:val="22"/>
        </w:rPr>
      </w:pPr>
      <w:r w:rsidRPr="006A280E">
        <w:rPr>
          <w:rFonts w:ascii="Arial" w:hAnsi="Arial" w:cs="Arial"/>
          <w:color w:val="4472C4" w:themeColor="accent1"/>
          <w:sz w:val="22"/>
        </w:rPr>
        <w:t xml:space="preserve">tässä kohdassa esitetään </w:t>
      </w:r>
      <w:r w:rsidR="00EB7B9B">
        <w:rPr>
          <w:rFonts w:ascii="Arial" w:hAnsi="Arial" w:cs="Arial"/>
          <w:color w:val="4472C4" w:themeColor="accent1"/>
          <w:sz w:val="22"/>
        </w:rPr>
        <w:t xml:space="preserve">lähtötiedot työmaavesien </w:t>
      </w:r>
      <w:r w:rsidR="00667750">
        <w:rPr>
          <w:rFonts w:ascii="Arial" w:hAnsi="Arial" w:cs="Arial"/>
          <w:color w:val="4472C4" w:themeColor="accent1"/>
          <w:sz w:val="22"/>
        </w:rPr>
        <w:t xml:space="preserve">hallinnalle ja </w:t>
      </w:r>
      <w:r w:rsidR="00EB7B9B">
        <w:rPr>
          <w:rFonts w:ascii="Arial" w:hAnsi="Arial" w:cs="Arial"/>
          <w:color w:val="4472C4" w:themeColor="accent1"/>
          <w:sz w:val="22"/>
        </w:rPr>
        <w:t>käsittelylle</w:t>
      </w:r>
      <w:r w:rsidR="005F157D">
        <w:rPr>
          <w:rFonts w:ascii="Arial" w:hAnsi="Arial" w:cs="Arial"/>
          <w:color w:val="4472C4" w:themeColor="accent1"/>
          <w:sz w:val="22"/>
        </w:rPr>
        <w:t xml:space="preserve"> aiemmissa luvuissa olevien tietojen perusteella</w:t>
      </w:r>
      <w:r w:rsidR="00EB7B9B">
        <w:rPr>
          <w:rFonts w:ascii="Arial" w:hAnsi="Arial" w:cs="Arial"/>
          <w:color w:val="4472C4" w:themeColor="accent1"/>
          <w:sz w:val="22"/>
        </w:rPr>
        <w:t>:</w:t>
      </w:r>
    </w:p>
    <w:p w14:paraId="4011F12F" w14:textId="77777777" w:rsidR="00EB7B9B" w:rsidRDefault="00EB7B9B" w:rsidP="00EB7B9B">
      <w:pPr>
        <w:pStyle w:val="Luettelokappale"/>
        <w:numPr>
          <w:ilvl w:val="0"/>
          <w:numId w:val="7"/>
        </w:numPr>
        <w:tabs>
          <w:tab w:val="clear" w:pos="1304"/>
          <w:tab w:val="clear" w:pos="2608"/>
          <w:tab w:val="clear" w:pos="3912"/>
        </w:tabs>
        <w:spacing w:line="240" w:lineRule="auto"/>
        <w:rPr>
          <w:rFonts w:ascii="Arial" w:hAnsi="Arial" w:cs="Arial"/>
          <w:color w:val="4472C4" w:themeColor="accent1"/>
          <w:sz w:val="22"/>
          <w:szCs w:val="20"/>
        </w:rPr>
      </w:pPr>
      <w:r>
        <w:rPr>
          <w:rFonts w:ascii="Arial" w:hAnsi="Arial" w:cs="Arial"/>
          <w:color w:val="4472C4" w:themeColor="accent1"/>
          <w:sz w:val="22"/>
          <w:szCs w:val="20"/>
        </w:rPr>
        <w:t>minne työmaavedet voidaan johtaa? voidaanko</w:t>
      </w:r>
      <w:r w:rsidR="00102E9E">
        <w:rPr>
          <w:rFonts w:ascii="Arial" w:hAnsi="Arial" w:cs="Arial"/>
          <w:color w:val="4472C4" w:themeColor="accent1"/>
          <w:sz w:val="22"/>
          <w:szCs w:val="20"/>
        </w:rPr>
        <w:t xml:space="preserve"> niitä</w:t>
      </w:r>
      <w:r>
        <w:rPr>
          <w:rFonts w:ascii="Arial" w:hAnsi="Arial" w:cs="Arial"/>
          <w:color w:val="4472C4" w:themeColor="accent1"/>
          <w:sz w:val="22"/>
          <w:szCs w:val="20"/>
        </w:rPr>
        <w:t xml:space="preserve"> imeyttää</w:t>
      </w:r>
      <w:r w:rsidR="00102E9E">
        <w:rPr>
          <w:rFonts w:ascii="Arial" w:hAnsi="Arial" w:cs="Arial"/>
          <w:color w:val="4472C4" w:themeColor="accent1"/>
          <w:sz w:val="22"/>
          <w:szCs w:val="20"/>
        </w:rPr>
        <w:t xml:space="preserve"> tontilla</w:t>
      </w:r>
      <w:r>
        <w:rPr>
          <w:rFonts w:ascii="Arial" w:hAnsi="Arial" w:cs="Arial"/>
          <w:color w:val="4472C4" w:themeColor="accent1"/>
          <w:sz w:val="22"/>
          <w:szCs w:val="20"/>
        </w:rPr>
        <w:t xml:space="preserve">? </w:t>
      </w:r>
    </w:p>
    <w:p w14:paraId="0B5E7D15" w14:textId="77777777" w:rsidR="00EB7B9B" w:rsidRDefault="00EB7B9B" w:rsidP="00EB7B9B">
      <w:pPr>
        <w:pStyle w:val="Luettelokappale"/>
        <w:numPr>
          <w:ilvl w:val="0"/>
          <w:numId w:val="7"/>
        </w:numPr>
        <w:tabs>
          <w:tab w:val="clear" w:pos="1304"/>
          <w:tab w:val="clear" w:pos="2608"/>
          <w:tab w:val="clear" w:pos="3912"/>
        </w:tabs>
        <w:spacing w:line="240" w:lineRule="auto"/>
        <w:rPr>
          <w:rFonts w:ascii="Arial" w:hAnsi="Arial" w:cs="Arial"/>
          <w:color w:val="4472C4" w:themeColor="accent1"/>
          <w:sz w:val="22"/>
          <w:szCs w:val="20"/>
        </w:rPr>
      </w:pPr>
      <w:r>
        <w:rPr>
          <w:rFonts w:ascii="Arial" w:hAnsi="Arial" w:cs="Arial"/>
          <w:color w:val="4472C4" w:themeColor="accent1"/>
          <w:sz w:val="22"/>
          <w:szCs w:val="20"/>
        </w:rPr>
        <w:t>pitääkö</w:t>
      </w:r>
      <w:r w:rsidR="00102E9E">
        <w:rPr>
          <w:rFonts w:ascii="Arial" w:hAnsi="Arial" w:cs="Arial"/>
          <w:color w:val="4472C4" w:themeColor="accent1"/>
          <w:sz w:val="22"/>
          <w:szCs w:val="20"/>
        </w:rPr>
        <w:t xml:space="preserve"> työmaavedet</w:t>
      </w:r>
      <w:r>
        <w:rPr>
          <w:rFonts w:ascii="Arial" w:hAnsi="Arial" w:cs="Arial"/>
          <w:color w:val="4472C4" w:themeColor="accent1"/>
          <w:sz w:val="22"/>
          <w:szCs w:val="20"/>
        </w:rPr>
        <w:t xml:space="preserve"> </w:t>
      </w:r>
      <w:r w:rsidR="0078424C">
        <w:rPr>
          <w:rFonts w:ascii="Arial" w:hAnsi="Arial" w:cs="Arial"/>
          <w:color w:val="4472C4" w:themeColor="accent1"/>
          <w:sz w:val="22"/>
          <w:szCs w:val="20"/>
        </w:rPr>
        <w:t>pumpata</w:t>
      </w:r>
      <w:r>
        <w:rPr>
          <w:rFonts w:ascii="Arial" w:hAnsi="Arial" w:cs="Arial"/>
          <w:color w:val="4472C4" w:themeColor="accent1"/>
          <w:sz w:val="22"/>
          <w:szCs w:val="20"/>
        </w:rPr>
        <w:t xml:space="preserve"> hulevesiviemäriin, mihin tarkalleen? (tontilla voi olla useita liit</w:t>
      </w:r>
      <w:r w:rsidR="00CE2CC6">
        <w:rPr>
          <w:rFonts w:ascii="Arial" w:hAnsi="Arial" w:cs="Arial"/>
          <w:color w:val="4472C4" w:themeColor="accent1"/>
          <w:sz w:val="22"/>
          <w:szCs w:val="20"/>
        </w:rPr>
        <w:t>oskohtia</w:t>
      </w:r>
      <w:r>
        <w:rPr>
          <w:rFonts w:ascii="Arial" w:hAnsi="Arial" w:cs="Arial"/>
          <w:color w:val="4472C4" w:themeColor="accent1"/>
          <w:sz w:val="22"/>
          <w:szCs w:val="20"/>
        </w:rPr>
        <w:t>)</w:t>
      </w:r>
    </w:p>
    <w:p w14:paraId="42F13C69" w14:textId="77777777" w:rsidR="003C514A" w:rsidRPr="00102E9E" w:rsidRDefault="003C514A" w:rsidP="003C514A">
      <w:pPr>
        <w:pStyle w:val="Luettelokappale"/>
        <w:numPr>
          <w:ilvl w:val="0"/>
          <w:numId w:val="7"/>
        </w:numPr>
        <w:tabs>
          <w:tab w:val="clear" w:pos="1304"/>
          <w:tab w:val="clear" w:pos="2608"/>
          <w:tab w:val="clear" w:pos="3912"/>
        </w:tabs>
        <w:spacing w:line="240" w:lineRule="auto"/>
        <w:rPr>
          <w:rFonts w:ascii="Arial" w:hAnsi="Arial" w:cs="Arial"/>
          <w:color w:val="4472C4" w:themeColor="accent1"/>
          <w:sz w:val="22"/>
          <w:szCs w:val="20"/>
        </w:rPr>
      </w:pPr>
      <w:r>
        <w:rPr>
          <w:rFonts w:ascii="Arial" w:hAnsi="Arial" w:cs="Arial"/>
          <w:color w:val="4472C4" w:themeColor="accent1"/>
          <w:sz w:val="22"/>
        </w:rPr>
        <w:t xml:space="preserve">kuvataan </w:t>
      </w:r>
      <w:r w:rsidRPr="00102E9E">
        <w:rPr>
          <w:rFonts w:ascii="Arial" w:hAnsi="Arial" w:cs="Arial"/>
          <w:color w:val="4472C4" w:themeColor="accent1"/>
          <w:sz w:val="22"/>
        </w:rPr>
        <w:t xml:space="preserve">purkupisteet avouomaan tai hulevesiverkostoon. </w:t>
      </w:r>
    </w:p>
    <w:p w14:paraId="3BA7614F" w14:textId="77777777" w:rsidR="00102E9E" w:rsidRDefault="00102E9E" w:rsidP="00EB7B9B">
      <w:pPr>
        <w:pStyle w:val="Luettelokappale"/>
        <w:numPr>
          <w:ilvl w:val="0"/>
          <w:numId w:val="7"/>
        </w:numPr>
        <w:tabs>
          <w:tab w:val="clear" w:pos="1304"/>
          <w:tab w:val="clear" w:pos="2608"/>
          <w:tab w:val="clear" w:pos="3912"/>
        </w:tabs>
        <w:spacing w:line="240" w:lineRule="auto"/>
        <w:rPr>
          <w:rFonts w:ascii="Arial" w:hAnsi="Arial" w:cs="Arial"/>
          <w:color w:val="4472C4" w:themeColor="accent1"/>
          <w:sz w:val="22"/>
          <w:szCs w:val="20"/>
        </w:rPr>
      </w:pPr>
      <w:r>
        <w:rPr>
          <w:rFonts w:ascii="Arial" w:hAnsi="Arial" w:cs="Arial"/>
          <w:color w:val="4472C4" w:themeColor="accent1"/>
          <w:sz w:val="22"/>
          <w:szCs w:val="20"/>
        </w:rPr>
        <w:t xml:space="preserve">jos työmaavedet pitää </w:t>
      </w:r>
      <w:r w:rsidR="0078424C">
        <w:rPr>
          <w:rFonts w:ascii="Arial" w:hAnsi="Arial" w:cs="Arial"/>
          <w:color w:val="4472C4" w:themeColor="accent1"/>
          <w:sz w:val="22"/>
          <w:szCs w:val="20"/>
        </w:rPr>
        <w:t>pumpata</w:t>
      </w:r>
      <w:r>
        <w:rPr>
          <w:rFonts w:ascii="Arial" w:hAnsi="Arial" w:cs="Arial"/>
          <w:color w:val="4472C4" w:themeColor="accent1"/>
          <w:sz w:val="22"/>
          <w:szCs w:val="20"/>
        </w:rPr>
        <w:t xml:space="preserve"> hulevesiviemäriin</w:t>
      </w:r>
      <w:r w:rsidR="0078424C">
        <w:rPr>
          <w:rFonts w:ascii="Arial" w:hAnsi="Arial" w:cs="Arial"/>
          <w:color w:val="4472C4" w:themeColor="accent1"/>
          <w:sz w:val="22"/>
          <w:szCs w:val="20"/>
        </w:rPr>
        <w:t>, joka johtaa herkkään vesikohteeseen (esim. taimenpuro)</w:t>
      </w:r>
      <w:r>
        <w:rPr>
          <w:rFonts w:ascii="Arial" w:hAnsi="Arial" w:cs="Arial"/>
          <w:color w:val="4472C4" w:themeColor="accent1"/>
          <w:sz w:val="22"/>
          <w:szCs w:val="20"/>
        </w:rPr>
        <w:t xml:space="preserve">, mitä suureita pitää seurata työmaavesistä ja mitkä ovat niiden ohjearvot (ks. </w:t>
      </w:r>
      <w:r w:rsidR="00B11D6C">
        <w:rPr>
          <w:rFonts w:ascii="Arial" w:hAnsi="Arial" w:cs="Arial"/>
          <w:color w:val="4472C4" w:themeColor="accent1"/>
          <w:sz w:val="22"/>
          <w:szCs w:val="20"/>
        </w:rPr>
        <w:t xml:space="preserve">luku </w:t>
      </w:r>
      <w:r>
        <w:rPr>
          <w:rFonts w:ascii="Arial" w:hAnsi="Arial" w:cs="Arial"/>
          <w:color w:val="4472C4" w:themeColor="accent1"/>
          <w:sz w:val="22"/>
          <w:szCs w:val="20"/>
        </w:rPr>
        <w:t>3.</w:t>
      </w:r>
      <w:r w:rsidR="00667750">
        <w:rPr>
          <w:rFonts w:ascii="Arial" w:hAnsi="Arial" w:cs="Arial"/>
          <w:color w:val="4472C4" w:themeColor="accent1"/>
          <w:sz w:val="22"/>
          <w:szCs w:val="20"/>
        </w:rPr>
        <w:t>6</w:t>
      </w:r>
      <w:r>
        <w:rPr>
          <w:rFonts w:ascii="Arial" w:hAnsi="Arial" w:cs="Arial"/>
          <w:color w:val="4472C4" w:themeColor="accent1"/>
          <w:sz w:val="22"/>
          <w:szCs w:val="20"/>
        </w:rPr>
        <w:t>.</w:t>
      </w:r>
      <w:r w:rsidR="0005506E">
        <w:rPr>
          <w:rFonts w:ascii="Arial" w:hAnsi="Arial" w:cs="Arial"/>
          <w:color w:val="4472C4" w:themeColor="accent1"/>
          <w:sz w:val="22"/>
          <w:szCs w:val="20"/>
        </w:rPr>
        <w:t xml:space="preserve"> ja </w:t>
      </w:r>
      <w:hyperlink r:id="rId17" w:history="1">
        <w:r w:rsidR="00BA363E" w:rsidRPr="00960802">
          <w:rPr>
            <w:rStyle w:val="Hyperlinkki"/>
            <w:rFonts w:ascii="Arial" w:hAnsi="Arial" w:cs="Arial"/>
            <w:sz w:val="22"/>
            <w:szCs w:val="20"/>
          </w:rPr>
          <w:t>https://julkaisu.hsy.fi/paakaupunkiseudun-tyomaavesiohje.html)</w:t>
        </w:r>
      </w:hyperlink>
      <w:r>
        <w:rPr>
          <w:rFonts w:ascii="Arial" w:hAnsi="Arial" w:cs="Arial"/>
          <w:color w:val="4472C4" w:themeColor="accent1"/>
          <w:sz w:val="22"/>
          <w:szCs w:val="20"/>
        </w:rPr>
        <w:t>)</w:t>
      </w:r>
    </w:p>
    <w:p w14:paraId="1F4CF363" w14:textId="77777777" w:rsidR="00BA363E" w:rsidRDefault="00BA363E" w:rsidP="00EB7B9B">
      <w:pPr>
        <w:pStyle w:val="Luettelokappale"/>
        <w:numPr>
          <w:ilvl w:val="0"/>
          <w:numId w:val="7"/>
        </w:numPr>
        <w:tabs>
          <w:tab w:val="clear" w:pos="1304"/>
          <w:tab w:val="clear" w:pos="2608"/>
          <w:tab w:val="clear" w:pos="3912"/>
        </w:tabs>
        <w:spacing w:line="240" w:lineRule="auto"/>
        <w:rPr>
          <w:rFonts w:ascii="Arial" w:hAnsi="Arial" w:cs="Arial"/>
          <w:color w:val="4472C4" w:themeColor="accent1"/>
          <w:sz w:val="22"/>
          <w:szCs w:val="20"/>
        </w:rPr>
      </w:pPr>
      <w:r>
        <w:rPr>
          <w:rFonts w:ascii="Arial" w:hAnsi="Arial" w:cs="Arial"/>
          <w:color w:val="4472C4" w:themeColor="accent1"/>
          <w:sz w:val="22"/>
          <w:szCs w:val="20"/>
        </w:rPr>
        <w:t>missä tilanteissa ohjearvosta voi poiketa.</w:t>
      </w:r>
    </w:p>
    <w:p w14:paraId="6621CEB7" w14:textId="77777777" w:rsidR="003C514A" w:rsidRPr="00A45374" w:rsidRDefault="00102E9E" w:rsidP="00102E9E">
      <w:pPr>
        <w:pStyle w:val="Luettelokappale"/>
        <w:numPr>
          <w:ilvl w:val="0"/>
          <w:numId w:val="7"/>
        </w:numPr>
        <w:tabs>
          <w:tab w:val="clear" w:pos="1304"/>
          <w:tab w:val="clear" w:pos="2608"/>
          <w:tab w:val="clear" w:pos="3912"/>
        </w:tabs>
        <w:spacing w:line="240" w:lineRule="auto"/>
        <w:rPr>
          <w:rFonts w:ascii="Arial" w:hAnsi="Arial" w:cs="Arial"/>
          <w:color w:val="4472C4" w:themeColor="accent1"/>
          <w:sz w:val="22"/>
          <w:szCs w:val="20"/>
        </w:rPr>
      </w:pPr>
      <w:r>
        <w:rPr>
          <w:rFonts w:ascii="Arial" w:hAnsi="Arial" w:cs="Arial"/>
          <w:color w:val="4472C4" w:themeColor="accent1"/>
          <w:sz w:val="22"/>
          <w:szCs w:val="20"/>
        </w:rPr>
        <w:t xml:space="preserve">kuvataan </w:t>
      </w:r>
      <w:r w:rsidR="006A280E" w:rsidRPr="00102E9E">
        <w:rPr>
          <w:rFonts w:ascii="Arial" w:hAnsi="Arial" w:cs="Arial"/>
          <w:color w:val="4472C4" w:themeColor="accent1"/>
          <w:sz w:val="22"/>
        </w:rPr>
        <w:t>vesien virtausreitit työmaalla</w:t>
      </w:r>
      <w:r w:rsidR="003C514A">
        <w:rPr>
          <w:rFonts w:ascii="Arial" w:hAnsi="Arial" w:cs="Arial"/>
          <w:color w:val="4472C4" w:themeColor="accent1"/>
          <w:sz w:val="22"/>
        </w:rPr>
        <w:t xml:space="preserve"> ja</w:t>
      </w:r>
      <w:r w:rsidR="006A280E" w:rsidRPr="00102E9E">
        <w:rPr>
          <w:rFonts w:ascii="Arial" w:hAnsi="Arial" w:cs="Arial"/>
          <w:color w:val="4472C4" w:themeColor="accent1"/>
          <w:sz w:val="22"/>
        </w:rPr>
        <w:t xml:space="preserve"> työmaavesien purkureitit </w:t>
      </w:r>
    </w:p>
    <w:p w14:paraId="3A0433B3" w14:textId="77777777" w:rsidR="00A45374" w:rsidRPr="00A45374" w:rsidRDefault="00A45374" w:rsidP="00A45374">
      <w:pPr>
        <w:pStyle w:val="Luettelokappale"/>
        <w:numPr>
          <w:ilvl w:val="0"/>
          <w:numId w:val="7"/>
        </w:numPr>
        <w:tabs>
          <w:tab w:val="clear" w:pos="1304"/>
          <w:tab w:val="clear" w:pos="2608"/>
          <w:tab w:val="clear" w:pos="3912"/>
        </w:tabs>
        <w:spacing w:line="240" w:lineRule="auto"/>
        <w:rPr>
          <w:rFonts w:ascii="Arial" w:hAnsi="Arial" w:cs="Arial"/>
          <w:color w:val="4472C4" w:themeColor="accent1"/>
          <w:sz w:val="22"/>
        </w:rPr>
      </w:pPr>
      <w:r>
        <w:rPr>
          <w:rFonts w:ascii="Arial" w:hAnsi="Arial" w:cs="Arial"/>
          <w:color w:val="4472C4" w:themeColor="accent1"/>
          <w:sz w:val="22"/>
          <w:lang w:eastAsia="fi-FI"/>
        </w:rPr>
        <w:t>onko m</w:t>
      </w:r>
      <w:r w:rsidRPr="00B51192">
        <w:rPr>
          <w:rFonts w:ascii="Arial" w:hAnsi="Arial" w:cs="Arial"/>
          <w:color w:val="4472C4" w:themeColor="accent1"/>
          <w:sz w:val="22"/>
          <w:lang w:eastAsia="fi-FI"/>
        </w:rPr>
        <w:t>ahdollisuus työmaavesien valumiselle sadeveden mukana vesikohteeseen</w:t>
      </w:r>
      <w:r>
        <w:rPr>
          <w:rFonts w:ascii="Arial" w:hAnsi="Arial" w:cs="Arial"/>
          <w:color w:val="4472C4" w:themeColor="accent1"/>
          <w:sz w:val="22"/>
          <w:lang w:eastAsia="fi-FI"/>
        </w:rPr>
        <w:t>?</w:t>
      </w:r>
    </w:p>
    <w:p w14:paraId="4E401F1C" w14:textId="77777777" w:rsidR="00102E9E" w:rsidRDefault="00102E9E" w:rsidP="001E4A7E">
      <w:pPr>
        <w:pStyle w:val="Luettelokappale"/>
        <w:numPr>
          <w:ilvl w:val="0"/>
          <w:numId w:val="7"/>
        </w:numPr>
        <w:tabs>
          <w:tab w:val="clear" w:pos="1304"/>
          <w:tab w:val="clear" w:pos="2608"/>
          <w:tab w:val="clear" w:pos="3912"/>
        </w:tabs>
        <w:spacing w:line="240" w:lineRule="auto"/>
        <w:rPr>
          <w:rFonts w:ascii="Arial" w:hAnsi="Arial" w:cs="Arial"/>
          <w:color w:val="4472C4" w:themeColor="accent1"/>
          <w:sz w:val="22"/>
          <w:szCs w:val="20"/>
        </w:rPr>
      </w:pPr>
      <w:r>
        <w:rPr>
          <w:rFonts w:ascii="Arial" w:hAnsi="Arial" w:cs="Arial"/>
          <w:color w:val="4472C4" w:themeColor="accent1"/>
          <w:sz w:val="22"/>
          <w:szCs w:val="20"/>
        </w:rPr>
        <w:t>kuvataan</w:t>
      </w:r>
      <w:r w:rsidR="00322A43" w:rsidRPr="00B67EB6">
        <w:rPr>
          <w:rFonts w:ascii="Arial" w:hAnsi="Arial" w:cs="Arial"/>
          <w:color w:val="4472C4" w:themeColor="accent1"/>
          <w:sz w:val="22"/>
          <w:szCs w:val="20"/>
        </w:rPr>
        <w:t xml:space="preserve"> työmaavesien käsittelyn mitoituksen periaatteet</w:t>
      </w:r>
      <w:r w:rsidR="003C514A">
        <w:rPr>
          <w:rFonts w:ascii="Arial" w:hAnsi="Arial" w:cs="Arial"/>
          <w:color w:val="4472C4" w:themeColor="accent1"/>
          <w:sz w:val="22"/>
          <w:szCs w:val="20"/>
        </w:rPr>
        <w:t xml:space="preserve"> kiintoaineen poistolle</w:t>
      </w:r>
      <w:r w:rsidR="00322A43" w:rsidRPr="00B67EB6">
        <w:rPr>
          <w:rFonts w:ascii="Arial" w:hAnsi="Arial" w:cs="Arial"/>
          <w:color w:val="4472C4" w:themeColor="accent1"/>
          <w:sz w:val="22"/>
          <w:szCs w:val="20"/>
        </w:rPr>
        <w:t xml:space="preserve">. </w:t>
      </w:r>
      <w:r>
        <w:rPr>
          <w:rFonts w:ascii="Arial" w:hAnsi="Arial" w:cs="Arial"/>
          <w:color w:val="4472C4" w:themeColor="accent1"/>
          <w:sz w:val="22"/>
          <w:szCs w:val="20"/>
        </w:rPr>
        <w:t xml:space="preserve">Lisätietoja Pääkaupunkiseudun työmaavesiohje </w:t>
      </w:r>
      <w:hyperlink r:id="rId18" w:history="1">
        <w:r w:rsidR="00801546" w:rsidRPr="00A03EE7">
          <w:rPr>
            <w:rStyle w:val="Hyperlinkki"/>
            <w:rFonts w:ascii="Arial" w:hAnsi="Arial" w:cs="Arial"/>
            <w:sz w:val="22"/>
            <w:szCs w:val="20"/>
          </w:rPr>
          <w:t>https://julkaisu.hsy.fi/paakaupunkiseudun-tyomaavesiohje.html</w:t>
        </w:r>
      </w:hyperlink>
      <w:r w:rsidR="00801546">
        <w:rPr>
          <w:rFonts w:ascii="Arial" w:hAnsi="Arial" w:cs="Arial"/>
          <w:color w:val="4472C4" w:themeColor="accent1"/>
          <w:sz w:val="22"/>
          <w:szCs w:val="20"/>
        </w:rPr>
        <w:t xml:space="preserve"> </w:t>
      </w:r>
    </w:p>
    <w:p w14:paraId="0CF66126" w14:textId="77777777" w:rsidR="003C514A" w:rsidRDefault="003C514A" w:rsidP="001E4A7E">
      <w:pPr>
        <w:pStyle w:val="Luettelokappale"/>
        <w:numPr>
          <w:ilvl w:val="0"/>
          <w:numId w:val="7"/>
        </w:numPr>
        <w:tabs>
          <w:tab w:val="clear" w:pos="1304"/>
          <w:tab w:val="clear" w:pos="2608"/>
          <w:tab w:val="clear" w:pos="3912"/>
        </w:tabs>
        <w:spacing w:line="240" w:lineRule="auto"/>
        <w:rPr>
          <w:rFonts w:ascii="Arial" w:hAnsi="Arial" w:cs="Arial"/>
          <w:color w:val="4472C4" w:themeColor="accent1"/>
          <w:sz w:val="22"/>
          <w:szCs w:val="20"/>
        </w:rPr>
      </w:pPr>
      <w:r>
        <w:rPr>
          <w:rFonts w:ascii="Arial" w:hAnsi="Arial" w:cs="Arial"/>
          <w:color w:val="4472C4" w:themeColor="accent1"/>
          <w:sz w:val="22"/>
          <w:szCs w:val="20"/>
        </w:rPr>
        <w:t>tuleeko varautua pH:n neutralointiin?</w:t>
      </w:r>
    </w:p>
    <w:p w14:paraId="62F99877" w14:textId="77777777" w:rsidR="00F56393" w:rsidRPr="00F56393" w:rsidRDefault="00667750" w:rsidP="00F56393">
      <w:pPr>
        <w:pStyle w:val="Luettelokappale"/>
        <w:numPr>
          <w:ilvl w:val="0"/>
          <w:numId w:val="7"/>
        </w:numPr>
        <w:tabs>
          <w:tab w:val="clear" w:pos="1304"/>
          <w:tab w:val="clear" w:pos="2608"/>
          <w:tab w:val="clear" w:pos="3912"/>
        </w:tabs>
        <w:spacing w:line="260" w:lineRule="atLeast"/>
        <w:rPr>
          <w:rFonts w:ascii="Arial" w:hAnsi="Arial" w:cs="Arial"/>
          <w:sz w:val="22"/>
        </w:rPr>
      </w:pPr>
      <w:bookmarkStart w:id="30" w:name="_Hlk169258411"/>
      <w:r>
        <w:rPr>
          <w:rFonts w:ascii="Arial" w:hAnsi="Arial" w:cs="Arial"/>
          <w:color w:val="4472C4" w:themeColor="accent1"/>
          <w:sz w:val="22"/>
          <w:szCs w:val="20"/>
        </w:rPr>
        <w:t>a</w:t>
      </w:r>
      <w:r w:rsidR="00F56393">
        <w:rPr>
          <w:rFonts w:ascii="Arial" w:hAnsi="Arial" w:cs="Arial"/>
          <w:color w:val="4472C4" w:themeColor="accent1"/>
          <w:sz w:val="22"/>
          <w:szCs w:val="20"/>
        </w:rPr>
        <w:t>sema</w:t>
      </w:r>
      <w:r w:rsidR="00BA5226">
        <w:rPr>
          <w:rFonts w:ascii="Arial" w:hAnsi="Arial" w:cs="Arial"/>
          <w:color w:val="4472C4" w:themeColor="accent1"/>
          <w:sz w:val="22"/>
          <w:szCs w:val="20"/>
        </w:rPr>
        <w:t>piirustu</w:t>
      </w:r>
      <w:r w:rsidR="00BA363E">
        <w:rPr>
          <w:rFonts w:ascii="Arial" w:hAnsi="Arial" w:cs="Arial"/>
          <w:color w:val="4472C4" w:themeColor="accent1"/>
          <w:sz w:val="22"/>
          <w:szCs w:val="20"/>
        </w:rPr>
        <w:t>ksessa</w:t>
      </w:r>
      <w:r w:rsidR="00F56393">
        <w:rPr>
          <w:rFonts w:ascii="Arial" w:hAnsi="Arial" w:cs="Arial"/>
          <w:color w:val="4472C4" w:themeColor="accent1"/>
          <w:sz w:val="22"/>
          <w:szCs w:val="20"/>
        </w:rPr>
        <w:t xml:space="preserve"> (</w:t>
      </w:r>
      <w:r w:rsidR="00B11D6C">
        <w:rPr>
          <w:rFonts w:ascii="Arial" w:hAnsi="Arial" w:cs="Arial"/>
          <w:color w:val="4472C4" w:themeColor="accent1"/>
          <w:sz w:val="22"/>
          <w:szCs w:val="20"/>
        </w:rPr>
        <w:t>luku</w:t>
      </w:r>
      <w:r w:rsidR="00F56393">
        <w:rPr>
          <w:rFonts w:ascii="Arial" w:hAnsi="Arial" w:cs="Arial"/>
          <w:color w:val="4472C4" w:themeColor="accent1"/>
          <w:sz w:val="22"/>
          <w:szCs w:val="20"/>
        </w:rPr>
        <w:t xml:space="preserve"> 3.</w:t>
      </w:r>
      <w:r>
        <w:rPr>
          <w:rFonts w:ascii="Arial" w:hAnsi="Arial" w:cs="Arial"/>
          <w:color w:val="4472C4" w:themeColor="accent1"/>
          <w:sz w:val="22"/>
          <w:szCs w:val="20"/>
        </w:rPr>
        <w:t>5</w:t>
      </w:r>
      <w:r w:rsidR="00F56393">
        <w:rPr>
          <w:rFonts w:ascii="Arial" w:hAnsi="Arial" w:cs="Arial"/>
          <w:color w:val="4472C4" w:themeColor="accent1"/>
          <w:sz w:val="22"/>
          <w:szCs w:val="20"/>
        </w:rPr>
        <w:t xml:space="preserve">.) </w:t>
      </w:r>
      <w:r w:rsidR="0072019D">
        <w:rPr>
          <w:rFonts w:ascii="Arial" w:hAnsi="Arial" w:cs="Arial"/>
          <w:color w:val="4472C4" w:themeColor="accent1"/>
          <w:sz w:val="22"/>
          <w:szCs w:val="20"/>
        </w:rPr>
        <w:t>esitetään</w:t>
      </w:r>
      <w:r>
        <w:rPr>
          <w:rFonts w:ascii="Arial" w:hAnsi="Arial" w:cs="Arial"/>
          <w:color w:val="4472C4" w:themeColor="accent1"/>
          <w:sz w:val="22"/>
          <w:szCs w:val="20"/>
        </w:rPr>
        <w:t xml:space="preserve"> </w:t>
      </w:r>
      <w:r w:rsidR="00F56393" w:rsidRPr="00F56393">
        <w:rPr>
          <w:rFonts w:ascii="Arial" w:hAnsi="Arial" w:cs="Arial"/>
          <w:color w:val="4472C4" w:themeColor="accent1"/>
          <w:sz w:val="22"/>
          <w:szCs w:val="20"/>
        </w:rPr>
        <w:t xml:space="preserve">alustavasti hallintamenetelmien ja -rakenteiden sijoittuminen ja purkupaikat työmaalla </w:t>
      </w:r>
      <w:r w:rsidR="0072019D">
        <w:rPr>
          <w:rFonts w:ascii="Arial" w:hAnsi="Arial" w:cs="Arial"/>
          <w:color w:val="4472C4" w:themeColor="accent1"/>
          <w:sz w:val="22"/>
          <w:szCs w:val="20"/>
        </w:rPr>
        <w:t>ennen työmaan aloitusta ja tätä päivitetään työmaan aikana tarvittavin osin.</w:t>
      </w:r>
    </w:p>
    <w:bookmarkEnd w:id="30"/>
    <w:p w14:paraId="1C5AE6C6" w14:textId="77777777" w:rsidR="00F56393" w:rsidRPr="00F56393" w:rsidRDefault="00F56393" w:rsidP="00F56393">
      <w:pPr>
        <w:pStyle w:val="Luettelokappale"/>
        <w:numPr>
          <w:ilvl w:val="0"/>
          <w:numId w:val="7"/>
        </w:numPr>
        <w:tabs>
          <w:tab w:val="clear" w:pos="1304"/>
          <w:tab w:val="clear" w:pos="2608"/>
          <w:tab w:val="clear" w:pos="3912"/>
        </w:tabs>
        <w:spacing w:line="260" w:lineRule="atLeast"/>
        <w:rPr>
          <w:rFonts w:ascii="Arial" w:hAnsi="Arial" w:cs="Arial"/>
          <w:sz w:val="22"/>
        </w:rPr>
      </w:pPr>
      <w:r>
        <w:rPr>
          <w:rFonts w:ascii="Arial" w:hAnsi="Arial" w:cs="Arial"/>
          <w:color w:val="4472C4" w:themeColor="accent1"/>
          <w:sz w:val="22"/>
          <w:szCs w:val="20"/>
        </w:rPr>
        <w:t>muita huomioon otettavia asioita</w:t>
      </w:r>
    </w:p>
    <w:bookmarkEnd w:id="29"/>
    <w:p w14:paraId="6653EFBA" w14:textId="77777777" w:rsidR="00F56393" w:rsidRPr="00F56393" w:rsidRDefault="00F56393" w:rsidP="00F56393">
      <w:pPr>
        <w:tabs>
          <w:tab w:val="clear" w:pos="1304"/>
          <w:tab w:val="clear" w:pos="2608"/>
          <w:tab w:val="clear" w:pos="3912"/>
        </w:tabs>
        <w:rPr>
          <w:rFonts w:ascii="Arial" w:hAnsi="Arial" w:cs="Arial"/>
          <w:color w:val="4472C4" w:themeColor="accent1"/>
          <w:sz w:val="22"/>
          <w:szCs w:val="20"/>
        </w:rPr>
      </w:pPr>
    </w:p>
    <w:p w14:paraId="3D209C72" w14:textId="77777777" w:rsidR="006A280E" w:rsidRPr="00B67EB6" w:rsidRDefault="006A280E" w:rsidP="00AE0658">
      <w:pPr>
        <w:rPr>
          <w:rFonts w:ascii="Arial" w:hAnsi="Arial" w:cs="Arial"/>
          <w:color w:val="00B050"/>
          <w:sz w:val="22"/>
          <w:szCs w:val="24"/>
          <w:lang w:val="fi-FI"/>
        </w:rPr>
      </w:pPr>
    </w:p>
    <w:p w14:paraId="271E8E24" w14:textId="77777777" w:rsidR="002641EE" w:rsidRPr="00B67EB6" w:rsidRDefault="002641EE" w:rsidP="00E24B8C">
      <w:pPr>
        <w:ind w:left="720"/>
        <w:rPr>
          <w:rFonts w:ascii="Arial" w:hAnsi="Arial" w:cs="Arial"/>
          <w:color w:val="00B050"/>
          <w:sz w:val="22"/>
          <w:szCs w:val="24"/>
          <w:lang w:val="fi-FI"/>
        </w:rPr>
      </w:pPr>
      <w:r w:rsidRPr="00B67EB6">
        <w:rPr>
          <w:rFonts w:ascii="Arial" w:hAnsi="Arial" w:cs="Arial"/>
          <w:color w:val="00B050"/>
          <w:sz w:val="22"/>
          <w:szCs w:val="24"/>
          <w:lang w:val="fi-FI"/>
        </w:rPr>
        <w:t>Esimerkkiteksti:</w:t>
      </w:r>
    </w:p>
    <w:p w14:paraId="5A3FD4EA" w14:textId="77777777" w:rsidR="002641EE" w:rsidRPr="00B67EB6" w:rsidRDefault="002641EE" w:rsidP="00F56393">
      <w:pPr>
        <w:rPr>
          <w:rFonts w:ascii="Arial" w:hAnsi="Arial" w:cs="Arial"/>
          <w:color w:val="00B050"/>
          <w:sz w:val="22"/>
          <w:szCs w:val="24"/>
          <w:lang w:val="fi-FI"/>
        </w:rPr>
      </w:pPr>
    </w:p>
    <w:p w14:paraId="5DD80D0B" w14:textId="77777777" w:rsidR="006A280E" w:rsidRDefault="006A280E" w:rsidP="006A280E">
      <w:pPr>
        <w:ind w:left="720"/>
        <w:rPr>
          <w:rFonts w:ascii="Arial" w:hAnsi="Arial" w:cs="Arial"/>
          <w:color w:val="00B050"/>
          <w:sz w:val="22"/>
          <w:szCs w:val="24"/>
          <w:lang w:val="fi-FI"/>
        </w:rPr>
      </w:pPr>
      <w:r w:rsidRPr="00B67EB6">
        <w:rPr>
          <w:rFonts w:ascii="Arial" w:hAnsi="Arial" w:cs="Arial"/>
          <w:color w:val="00B050"/>
          <w:sz w:val="22"/>
          <w:szCs w:val="24"/>
          <w:lang w:val="fi-FI"/>
        </w:rPr>
        <w:t xml:space="preserve">Työmaan työmaavesiä ei voida imeyttää tontilla vaan ne täytyy johtaa hulevesiputkeen (HV1). Hulevesiputki (HV1) johtaa XX-ojaan. Työmaavedet on käsiteltävä työmaalla ennen XX-ojaan laskemista. Vesistä pitää laskeuttaa kiintoaine ennen ojaan purkamista sekä varmistaa sallittu pH-arvo. Kiintoaineen </w:t>
      </w:r>
      <w:proofErr w:type="spellStart"/>
      <w:r w:rsidRPr="00B67EB6">
        <w:rPr>
          <w:rFonts w:ascii="Arial" w:hAnsi="Arial" w:cs="Arial"/>
          <w:color w:val="00B050"/>
          <w:sz w:val="22"/>
          <w:szCs w:val="24"/>
          <w:lang w:val="fi-FI"/>
        </w:rPr>
        <w:t>laskeutusmenetelmänä</w:t>
      </w:r>
      <w:proofErr w:type="spellEnd"/>
      <w:r w:rsidRPr="00B67EB6">
        <w:rPr>
          <w:rFonts w:ascii="Arial" w:hAnsi="Arial" w:cs="Arial"/>
          <w:color w:val="00B050"/>
          <w:sz w:val="22"/>
          <w:szCs w:val="24"/>
          <w:lang w:val="fi-FI"/>
        </w:rPr>
        <w:t xml:space="preserve"> tulee käyttää vähintään </w:t>
      </w:r>
      <w:proofErr w:type="spellStart"/>
      <w:r w:rsidRPr="00B67EB6">
        <w:rPr>
          <w:rFonts w:ascii="Arial" w:hAnsi="Arial" w:cs="Arial"/>
          <w:color w:val="00B050"/>
          <w:sz w:val="22"/>
          <w:szCs w:val="24"/>
          <w:lang w:val="fi-FI"/>
        </w:rPr>
        <w:lastRenderedPageBreak/>
        <w:t>laskeutusallasta</w:t>
      </w:r>
      <w:proofErr w:type="spellEnd"/>
      <w:r w:rsidRPr="00B67EB6">
        <w:rPr>
          <w:rFonts w:ascii="Arial" w:hAnsi="Arial" w:cs="Arial"/>
          <w:color w:val="00B050"/>
          <w:sz w:val="22"/>
          <w:szCs w:val="24"/>
          <w:lang w:val="fi-FI"/>
        </w:rPr>
        <w:t xml:space="preserve"> (katso mitoitus Pääkaupunkiseudun työmaavesiohjeesta). Happamia vesiä ei saa johtaa työmaan ulkopuolelle vaan ne pitää ensin neutraloida esimerkiksi kalkkikivipadon avulla. </w:t>
      </w:r>
    </w:p>
    <w:p w14:paraId="44793863" w14:textId="77777777" w:rsidR="006A280E" w:rsidRDefault="006A280E" w:rsidP="00E24B8C">
      <w:pPr>
        <w:ind w:left="720"/>
        <w:rPr>
          <w:rFonts w:ascii="Arial" w:hAnsi="Arial" w:cs="Arial"/>
          <w:color w:val="00B050"/>
          <w:sz w:val="22"/>
          <w:szCs w:val="24"/>
          <w:lang w:val="fi-FI"/>
        </w:rPr>
      </w:pPr>
    </w:p>
    <w:p w14:paraId="7974FC30" w14:textId="77777777" w:rsidR="002641EE" w:rsidRPr="00B67EB6" w:rsidRDefault="002641EE" w:rsidP="00E24B8C">
      <w:pPr>
        <w:ind w:left="720"/>
        <w:rPr>
          <w:rFonts w:ascii="Arial" w:hAnsi="Arial" w:cs="Arial"/>
          <w:color w:val="00B050"/>
          <w:sz w:val="22"/>
          <w:szCs w:val="24"/>
          <w:lang w:val="fi-FI"/>
        </w:rPr>
      </w:pPr>
      <w:r w:rsidRPr="00B67EB6">
        <w:rPr>
          <w:rFonts w:ascii="Arial" w:hAnsi="Arial" w:cs="Arial"/>
          <w:color w:val="00B050"/>
          <w:sz w:val="22"/>
          <w:szCs w:val="24"/>
          <w:lang w:val="fi-FI"/>
        </w:rPr>
        <w:t xml:space="preserve">Luvussa </w:t>
      </w:r>
      <w:r w:rsidR="008113DE">
        <w:rPr>
          <w:rFonts w:ascii="Arial" w:hAnsi="Arial" w:cs="Arial"/>
          <w:color w:val="00B050"/>
          <w:sz w:val="22"/>
          <w:szCs w:val="24"/>
          <w:lang w:val="fi-FI"/>
        </w:rPr>
        <w:t>3.2</w:t>
      </w:r>
      <w:r w:rsidRPr="00B67EB6">
        <w:rPr>
          <w:rFonts w:ascii="Arial" w:hAnsi="Arial" w:cs="Arial"/>
          <w:color w:val="00B050"/>
          <w:sz w:val="22"/>
          <w:szCs w:val="24"/>
          <w:lang w:val="fi-FI"/>
        </w:rPr>
        <w:t xml:space="preserve"> on esitetty laskelma syntyvien kaivantovesien määrästä, joka on noin 0,13 l/s. Kiintoaineen </w:t>
      </w:r>
      <w:proofErr w:type="spellStart"/>
      <w:r w:rsidRPr="00B67EB6">
        <w:rPr>
          <w:rFonts w:ascii="Arial" w:hAnsi="Arial" w:cs="Arial"/>
          <w:color w:val="00B050"/>
          <w:sz w:val="22"/>
          <w:szCs w:val="24"/>
          <w:lang w:val="fi-FI"/>
        </w:rPr>
        <w:t>laskeutus</w:t>
      </w:r>
      <w:proofErr w:type="spellEnd"/>
      <w:r w:rsidRPr="00B67EB6">
        <w:rPr>
          <w:rFonts w:ascii="Arial" w:hAnsi="Arial" w:cs="Arial"/>
          <w:color w:val="00B050"/>
          <w:sz w:val="22"/>
          <w:szCs w:val="24"/>
          <w:lang w:val="fi-FI"/>
        </w:rPr>
        <w:t xml:space="preserve"> voidaan toteuttaa esimerkiksi </w:t>
      </w:r>
      <w:proofErr w:type="spellStart"/>
      <w:r w:rsidRPr="00B67EB6">
        <w:rPr>
          <w:rFonts w:ascii="Arial" w:hAnsi="Arial" w:cs="Arial"/>
          <w:color w:val="00B050"/>
          <w:sz w:val="22"/>
          <w:szCs w:val="24"/>
          <w:lang w:val="fi-FI"/>
        </w:rPr>
        <w:t>laskeutuslavoilla</w:t>
      </w:r>
      <w:proofErr w:type="spellEnd"/>
      <w:r w:rsidRPr="00B67EB6">
        <w:rPr>
          <w:rFonts w:ascii="Arial" w:hAnsi="Arial" w:cs="Arial"/>
          <w:color w:val="00B050"/>
          <w:sz w:val="22"/>
          <w:szCs w:val="24"/>
          <w:lang w:val="fi-FI"/>
        </w:rPr>
        <w:t xml:space="preserve">. </w:t>
      </w:r>
      <w:r w:rsidR="008113DE">
        <w:rPr>
          <w:rFonts w:ascii="Arial" w:hAnsi="Arial" w:cs="Arial"/>
          <w:color w:val="00B050"/>
          <w:sz w:val="22"/>
          <w:szCs w:val="24"/>
          <w:lang w:val="fi-FI"/>
        </w:rPr>
        <w:t>Suunnitteluvaiheessa tehtyjen arvioiden mukaan s</w:t>
      </w:r>
      <w:r w:rsidRPr="00B67EB6">
        <w:rPr>
          <w:rFonts w:ascii="Arial" w:hAnsi="Arial" w:cs="Arial"/>
          <w:color w:val="00B050"/>
          <w:sz w:val="22"/>
          <w:szCs w:val="24"/>
          <w:lang w:val="fi-FI"/>
        </w:rPr>
        <w:t xml:space="preserve">oveltuva pumpun tuotto on 1–2 l/s, jolloin kiintoaineen </w:t>
      </w:r>
      <w:proofErr w:type="spellStart"/>
      <w:r w:rsidRPr="00B67EB6">
        <w:rPr>
          <w:rFonts w:ascii="Arial" w:hAnsi="Arial" w:cs="Arial"/>
          <w:color w:val="00B050"/>
          <w:sz w:val="22"/>
          <w:szCs w:val="24"/>
          <w:lang w:val="fi-FI"/>
        </w:rPr>
        <w:t>laskeutukseen</w:t>
      </w:r>
      <w:proofErr w:type="spellEnd"/>
      <w:r w:rsidRPr="00B67EB6">
        <w:rPr>
          <w:rFonts w:ascii="Arial" w:hAnsi="Arial" w:cs="Arial"/>
          <w:color w:val="00B050"/>
          <w:sz w:val="22"/>
          <w:szCs w:val="24"/>
          <w:lang w:val="fi-FI"/>
        </w:rPr>
        <w:t xml:space="preserve"> riittää 1 kpl </w:t>
      </w:r>
      <w:proofErr w:type="spellStart"/>
      <w:r w:rsidRPr="00B67EB6">
        <w:rPr>
          <w:rFonts w:ascii="Arial" w:hAnsi="Arial" w:cs="Arial"/>
          <w:color w:val="00B050"/>
          <w:sz w:val="22"/>
          <w:szCs w:val="24"/>
          <w:lang w:val="fi-FI"/>
        </w:rPr>
        <w:t>laskeutuslavoja</w:t>
      </w:r>
      <w:proofErr w:type="spellEnd"/>
      <w:r w:rsidRPr="00B67EB6">
        <w:rPr>
          <w:rFonts w:ascii="Arial" w:hAnsi="Arial" w:cs="Arial"/>
          <w:color w:val="00B050"/>
          <w:sz w:val="22"/>
          <w:szCs w:val="24"/>
          <w:lang w:val="fi-FI"/>
        </w:rPr>
        <w:t>.</w:t>
      </w:r>
      <w:r w:rsidR="008113DE" w:rsidRPr="008113DE">
        <w:rPr>
          <w:lang w:val="fi-FI"/>
        </w:rPr>
        <w:t xml:space="preserve"> </w:t>
      </w:r>
      <w:r w:rsidR="008113DE">
        <w:rPr>
          <w:rFonts w:ascii="Arial" w:hAnsi="Arial" w:cs="Arial"/>
          <w:color w:val="00B050"/>
          <w:sz w:val="22"/>
          <w:szCs w:val="24"/>
          <w:lang w:val="fi-FI"/>
        </w:rPr>
        <w:t>T</w:t>
      </w:r>
      <w:r w:rsidR="008113DE" w:rsidRPr="008113DE">
        <w:rPr>
          <w:rFonts w:ascii="Arial" w:hAnsi="Arial" w:cs="Arial"/>
          <w:color w:val="00B050"/>
          <w:sz w:val="22"/>
          <w:szCs w:val="24"/>
          <w:lang w:val="fi-FI"/>
        </w:rPr>
        <w:t>ämä tulee</w:t>
      </w:r>
      <w:r w:rsidR="008113DE">
        <w:rPr>
          <w:rFonts w:ascii="Arial" w:hAnsi="Arial" w:cs="Arial"/>
          <w:color w:val="00B050"/>
          <w:sz w:val="22"/>
          <w:szCs w:val="24"/>
          <w:lang w:val="fi-FI"/>
        </w:rPr>
        <w:t xml:space="preserve"> kuitenkin</w:t>
      </w:r>
      <w:r w:rsidR="008113DE" w:rsidRPr="008113DE">
        <w:rPr>
          <w:rFonts w:ascii="Arial" w:hAnsi="Arial" w:cs="Arial"/>
          <w:color w:val="00B050"/>
          <w:sz w:val="22"/>
          <w:szCs w:val="24"/>
          <w:lang w:val="fi-FI"/>
        </w:rPr>
        <w:t xml:space="preserve"> varmistaa vielä </w:t>
      </w:r>
      <w:r w:rsidR="008113DE">
        <w:rPr>
          <w:rFonts w:ascii="Arial" w:hAnsi="Arial" w:cs="Arial"/>
          <w:color w:val="00B050"/>
          <w:sz w:val="22"/>
          <w:szCs w:val="24"/>
          <w:lang w:val="fi-FI"/>
        </w:rPr>
        <w:t xml:space="preserve">huomioiden </w:t>
      </w:r>
      <w:r w:rsidR="008113DE" w:rsidRPr="008113DE">
        <w:rPr>
          <w:rFonts w:ascii="Arial" w:hAnsi="Arial" w:cs="Arial"/>
          <w:color w:val="00B050"/>
          <w:sz w:val="22"/>
          <w:szCs w:val="24"/>
          <w:lang w:val="fi-FI"/>
        </w:rPr>
        <w:t xml:space="preserve">työmaa-aikana </w:t>
      </w:r>
      <w:r w:rsidR="008113DE">
        <w:rPr>
          <w:rFonts w:ascii="Arial" w:hAnsi="Arial" w:cs="Arial"/>
          <w:color w:val="00B050"/>
          <w:sz w:val="22"/>
          <w:szCs w:val="24"/>
          <w:lang w:val="fi-FI"/>
        </w:rPr>
        <w:t>tulevat</w:t>
      </w:r>
      <w:r w:rsidR="008113DE" w:rsidRPr="008113DE">
        <w:rPr>
          <w:rFonts w:ascii="Arial" w:hAnsi="Arial" w:cs="Arial"/>
          <w:color w:val="00B050"/>
          <w:sz w:val="22"/>
          <w:szCs w:val="24"/>
          <w:lang w:val="fi-FI"/>
        </w:rPr>
        <w:t xml:space="preserve"> </w:t>
      </w:r>
      <w:r w:rsidR="008113DE">
        <w:rPr>
          <w:rFonts w:ascii="Arial" w:hAnsi="Arial" w:cs="Arial"/>
          <w:color w:val="00B050"/>
          <w:sz w:val="22"/>
          <w:szCs w:val="24"/>
          <w:lang w:val="fi-FI"/>
        </w:rPr>
        <w:t xml:space="preserve">muutokset </w:t>
      </w:r>
      <w:r w:rsidR="008113DE" w:rsidRPr="008113DE">
        <w:rPr>
          <w:rFonts w:ascii="Arial" w:hAnsi="Arial" w:cs="Arial"/>
          <w:color w:val="00B050"/>
          <w:sz w:val="22"/>
          <w:szCs w:val="24"/>
          <w:lang w:val="fi-FI"/>
        </w:rPr>
        <w:t xml:space="preserve">veden määrään, </w:t>
      </w:r>
      <w:r w:rsidR="008113DE">
        <w:rPr>
          <w:rFonts w:ascii="Arial" w:hAnsi="Arial" w:cs="Arial"/>
          <w:color w:val="00B050"/>
          <w:sz w:val="22"/>
          <w:szCs w:val="24"/>
          <w:lang w:val="fi-FI"/>
        </w:rPr>
        <w:t xml:space="preserve">mikä voi vaikuttaa </w:t>
      </w:r>
      <w:proofErr w:type="spellStart"/>
      <w:r w:rsidR="008113DE">
        <w:rPr>
          <w:rFonts w:ascii="Arial" w:hAnsi="Arial" w:cs="Arial"/>
          <w:color w:val="00B050"/>
          <w:sz w:val="22"/>
          <w:szCs w:val="24"/>
          <w:lang w:val="fi-FI"/>
        </w:rPr>
        <w:t>laskeutuslavojen</w:t>
      </w:r>
      <w:proofErr w:type="spellEnd"/>
      <w:r w:rsidR="008113DE">
        <w:rPr>
          <w:rFonts w:ascii="Arial" w:hAnsi="Arial" w:cs="Arial"/>
          <w:color w:val="00B050"/>
          <w:sz w:val="22"/>
          <w:szCs w:val="24"/>
          <w:lang w:val="fi-FI"/>
        </w:rPr>
        <w:t xml:space="preserve"> määrään</w:t>
      </w:r>
    </w:p>
    <w:p w14:paraId="17FBAF8E" w14:textId="77777777" w:rsidR="007A7A37" w:rsidRDefault="007A7A37" w:rsidP="00E24B8C">
      <w:pPr>
        <w:ind w:left="720"/>
        <w:rPr>
          <w:rFonts w:ascii="Arial" w:hAnsi="Arial" w:cs="Arial"/>
          <w:color w:val="00B050"/>
          <w:sz w:val="22"/>
          <w:szCs w:val="24"/>
          <w:lang w:val="fi-FI"/>
        </w:rPr>
      </w:pPr>
    </w:p>
    <w:p w14:paraId="2D8AA6A4" w14:textId="77777777" w:rsidR="007A7A37" w:rsidRDefault="007A7A37" w:rsidP="007A7A37">
      <w:pPr>
        <w:ind w:left="714"/>
        <w:rPr>
          <w:rFonts w:ascii="Arial" w:hAnsi="Arial" w:cs="Arial"/>
          <w:color w:val="00B050"/>
          <w:sz w:val="22"/>
          <w:szCs w:val="24"/>
          <w:lang w:val="fi-FI"/>
        </w:rPr>
      </w:pPr>
      <w:r w:rsidRPr="00374241">
        <w:rPr>
          <w:rFonts w:ascii="Arial" w:hAnsi="Arial" w:cs="Arial"/>
          <w:color w:val="00B050"/>
          <w:sz w:val="22"/>
          <w:szCs w:val="24"/>
          <w:lang w:val="fi-FI"/>
        </w:rPr>
        <w:t>Kaivantovesien pumppauksessa tulee kiinnittää huomiota pumpun sijoittamiseen kaivannossa. Suoraan kaivannon maapohjalle asetettu pumppu imee veden mukana huomattavasti maa-ainesta, mikä aiheuttaa työmaavesien käsittelyrakenteiden nopeaa liettymistä ja tiheää huoltotarvetta. Tätä voi estää sijoittamalla pumppu kaivannon pohjalla esimerkiksi laastipaljuun tai karkeasta sepelistä toteutetun pesän päälle.</w:t>
      </w:r>
    </w:p>
    <w:p w14:paraId="3B27A311" w14:textId="77777777" w:rsidR="00374241" w:rsidRDefault="00374241" w:rsidP="007A7A37">
      <w:pPr>
        <w:rPr>
          <w:rFonts w:ascii="Arial" w:hAnsi="Arial" w:cs="Arial"/>
          <w:color w:val="00B050"/>
          <w:sz w:val="22"/>
          <w:szCs w:val="24"/>
          <w:lang w:val="fi-FI"/>
        </w:rPr>
      </w:pPr>
    </w:p>
    <w:p w14:paraId="7AA79392" w14:textId="77777777" w:rsidR="002254CD" w:rsidRDefault="002254CD" w:rsidP="00E24B8C">
      <w:pPr>
        <w:ind w:left="720"/>
        <w:rPr>
          <w:rFonts w:ascii="Arial" w:hAnsi="Arial" w:cs="Arial"/>
          <w:color w:val="00B050"/>
          <w:sz w:val="22"/>
          <w:szCs w:val="24"/>
          <w:lang w:val="fi-FI"/>
        </w:rPr>
      </w:pPr>
    </w:p>
    <w:p w14:paraId="09D5446C" w14:textId="77777777" w:rsidR="002641EE" w:rsidRPr="00B67EB6" w:rsidRDefault="002641EE" w:rsidP="002641EE">
      <w:pPr>
        <w:ind w:left="360"/>
        <w:rPr>
          <w:rFonts w:ascii="Arial" w:hAnsi="Arial" w:cs="Arial"/>
          <w:color w:val="00B050"/>
          <w:sz w:val="22"/>
          <w:szCs w:val="24"/>
          <w:lang w:val="fi-FI"/>
        </w:rPr>
      </w:pPr>
    </w:p>
    <w:p w14:paraId="55AEAACA" w14:textId="77777777" w:rsidR="00397C91" w:rsidRPr="00B67EB6" w:rsidRDefault="00397C91" w:rsidP="00A25154">
      <w:pPr>
        <w:tabs>
          <w:tab w:val="clear" w:pos="1304"/>
          <w:tab w:val="clear" w:pos="2608"/>
          <w:tab w:val="clear" w:pos="3912"/>
          <w:tab w:val="left" w:pos="1418"/>
        </w:tabs>
        <w:spacing w:after="160"/>
        <w:ind w:left="714"/>
        <w:rPr>
          <w:rFonts w:ascii="Arial" w:eastAsia="Times New Roman" w:hAnsi="Arial" w:cs="Arial"/>
          <w:color w:val="ED7D31" w:themeColor="accent2"/>
          <w:sz w:val="22"/>
          <w:shd w:val="clear" w:color="auto" w:fill="FFFFFF"/>
          <w:lang w:val="fi-FI" w:eastAsia="fi-FI"/>
        </w:rPr>
      </w:pPr>
      <w:r w:rsidRPr="00B67EB6">
        <w:rPr>
          <w:rFonts w:ascii="Arial" w:hAnsi="Arial" w:cs="Arial"/>
          <w:noProof/>
        </w:rPr>
        <w:drawing>
          <wp:inline distT="0" distB="0" distL="0" distR="0" wp14:anchorId="39FEE8E0" wp14:editId="0338BA43">
            <wp:extent cx="3395207" cy="2929502"/>
            <wp:effectExtent l="0" t="0" r="0" b="4445"/>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10940" cy="2943077"/>
                    </a:xfrm>
                    <a:prstGeom prst="rect">
                      <a:avLst/>
                    </a:prstGeom>
                  </pic:spPr>
                </pic:pic>
              </a:graphicData>
            </a:graphic>
          </wp:inline>
        </w:drawing>
      </w:r>
    </w:p>
    <w:p w14:paraId="28DAF322" w14:textId="77777777" w:rsidR="00EB7B9B" w:rsidRPr="00EB7B9B" w:rsidRDefault="00397C91" w:rsidP="00EB7B9B">
      <w:pPr>
        <w:tabs>
          <w:tab w:val="clear" w:pos="1304"/>
          <w:tab w:val="clear" w:pos="2608"/>
          <w:tab w:val="clear" w:pos="3912"/>
          <w:tab w:val="left" w:pos="1418"/>
        </w:tabs>
        <w:spacing w:after="160"/>
        <w:ind w:left="714"/>
        <w:rPr>
          <w:rFonts w:ascii="Arial" w:eastAsia="Times New Roman" w:hAnsi="Arial" w:cs="Arial"/>
          <w:color w:val="4472C4" w:themeColor="accent1"/>
          <w:sz w:val="22"/>
          <w:shd w:val="clear" w:color="auto" w:fill="FFFFFF"/>
          <w:lang w:val="fi-FI" w:eastAsia="fi-FI"/>
        </w:rPr>
      </w:pPr>
      <w:r w:rsidRPr="00B67EB6">
        <w:rPr>
          <w:rFonts w:ascii="Arial" w:eastAsia="Times New Roman" w:hAnsi="Arial" w:cs="Arial"/>
          <w:b/>
          <w:bCs/>
          <w:sz w:val="22"/>
          <w:shd w:val="clear" w:color="auto" w:fill="FFFFFF"/>
          <w:lang w:val="fi-FI" w:eastAsia="fi-FI"/>
        </w:rPr>
        <w:t>Kuva 3.</w:t>
      </w:r>
      <w:r w:rsidRPr="00B67EB6">
        <w:rPr>
          <w:rFonts w:ascii="Arial" w:eastAsia="Times New Roman" w:hAnsi="Arial" w:cs="Arial"/>
          <w:sz w:val="22"/>
          <w:shd w:val="clear" w:color="auto" w:fill="FFFFFF"/>
          <w:lang w:val="fi-FI" w:eastAsia="fi-FI"/>
        </w:rPr>
        <w:t xml:space="preserve"> </w:t>
      </w:r>
      <w:r w:rsidRPr="00B67EB6">
        <w:rPr>
          <w:rFonts w:ascii="Arial" w:eastAsia="Times New Roman" w:hAnsi="Arial" w:cs="Arial"/>
          <w:color w:val="00B050"/>
          <w:sz w:val="22"/>
          <w:shd w:val="clear" w:color="auto" w:fill="FFFFFF"/>
          <w:lang w:val="fi-FI" w:eastAsia="fi-FI"/>
        </w:rPr>
        <w:t>Esimerkkikuva.</w:t>
      </w:r>
      <w:r w:rsidR="00F75F9E" w:rsidRPr="00B67EB6">
        <w:rPr>
          <w:rFonts w:ascii="Arial" w:eastAsia="Times New Roman" w:hAnsi="Arial" w:cs="Arial"/>
          <w:color w:val="00B050"/>
          <w:sz w:val="22"/>
          <w:shd w:val="clear" w:color="auto" w:fill="FFFFFF"/>
          <w:lang w:val="fi-FI" w:eastAsia="fi-FI"/>
        </w:rPr>
        <w:t xml:space="preserve"> Työmaavedet ohjataan hulevesiputkeen HV1.</w:t>
      </w:r>
      <w:r w:rsidR="00FC5ACA" w:rsidRPr="00FC5ACA">
        <w:rPr>
          <w:rFonts w:ascii="Arial" w:eastAsia="Times New Roman" w:hAnsi="Arial" w:cs="Arial"/>
          <w:color w:val="00B050"/>
          <w:szCs w:val="20"/>
          <w:shd w:val="clear" w:color="auto" w:fill="FFFFFF"/>
          <w:lang w:val="fi-FI" w:eastAsia="fi-FI"/>
        </w:rPr>
        <w:t xml:space="preserve"> </w:t>
      </w:r>
    </w:p>
    <w:p w14:paraId="72AE1A78" w14:textId="77777777" w:rsidR="00EB7B9B" w:rsidRPr="007A1ACE" w:rsidRDefault="00EB7B9B" w:rsidP="00EB7B9B">
      <w:pPr>
        <w:ind w:left="709"/>
        <w:rPr>
          <w:rFonts w:ascii="Arial" w:hAnsi="Arial" w:cs="Arial"/>
          <w:color w:val="00B050"/>
          <w:sz w:val="22"/>
          <w:szCs w:val="24"/>
          <w:lang w:val="fi-FI"/>
        </w:rPr>
      </w:pPr>
    </w:p>
    <w:p w14:paraId="1C3A5380" w14:textId="77777777" w:rsidR="00EB7B9B" w:rsidRDefault="00EB7B9B" w:rsidP="00EB7B9B">
      <w:pPr>
        <w:ind w:left="709"/>
        <w:rPr>
          <w:rFonts w:ascii="Arial" w:hAnsi="Arial" w:cs="Arial"/>
          <w:color w:val="00B050"/>
          <w:sz w:val="22"/>
          <w:szCs w:val="24"/>
          <w:lang w:val="fi-FI"/>
        </w:rPr>
      </w:pPr>
      <w:r w:rsidRPr="007A1ACE">
        <w:rPr>
          <w:rFonts w:ascii="Arial" w:hAnsi="Arial" w:cs="Arial"/>
          <w:color w:val="00B050"/>
          <w:sz w:val="22"/>
          <w:szCs w:val="24"/>
          <w:lang w:val="fi-FI"/>
        </w:rPr>
        <w:t>Läjitetyt maamassat ja paljaat luiskat tulee suojata eroosiosuojamatolla tai suodatinkankaalla. Läjitettyjen maamassojen ja ojien, purojen sekä hulevesikaivojen väliin on suositeltavaa jättää 10 m suojaetäisyys.</w:t>
      </w:r>
    </w:p>
    <w:p w14:paraId="04A20A2E" w14:textId="77777777" w:rsidR="00EB7B9B" w:rsidRPr="007A1ACE" w:rsidRDefault="00EB7B9B" w:rsidP="00EB7B9B">
      <w:pPr>
        <w:ind w:left="709"/>
        <w:rPr>
          <w:rFonts w:ascii="Arial" w:hAnsi="Arial" w:cs="Arial"/>
          <w:color w:val="00B050"/>
          <w:sz w:val="22"/>
          <w:szCs w:val="24"/>
          <w:lang w:val="fi-FI"/>
        </w:rPr>
      </w:pPr>
    </w:p>
    <w:p w14:paraId="576D2E6C" w14:textId="77777777" w:rsidR="00EB7B9B" w:rsidRDefault="00EB7B9B" w:rsidP="00EB7B9B">
      <w:pPr>
        <w:ind w:left="709"/>
        <w:rPr>
          <w:rFonts w:ascii="Arial" w:hAnsi="Arial" w:cs="Arial"/>
          <w:color w:val="00B050"/>
          <w:sz w:val="22"/>
          <w:szCs w:val="24"/>
          <w:lang w:val="fi-FI"/>
        </w:rPr>
      </w:pPr>
      <w:r w:rsidRPr="007A1ACE">
        <w:rPr>
          <w:rFonts w:ascii="Arial" w:hAnsi="Arial" w:cs="Arial"/>
          <w:color w:val="00B050"/>
          <w:sz w:val="22"/>
          <w:szCs w:val="24"/>
          <w:lang w:val="fi-FI"/>
        </w:rPr>
        <w:t>Työmaalla ja sen välittömässä läheisyydessä sijaitsevat ritiläkaivot tulee suojata imeytysrenkaalla, suodatinkankaalla ja/tai kaivoon asennettavalla suodatinpussilla.</w:t>
      </w:r>
    </w:p>
    <w:p w14:paraId="129AC96B" w14:textId="77777777" w:rsidR="00EB7B9B" w:rsidRPr="007A1ACE" w:rsidRDefault="00EB7B9B" w:rsidP="00EB7B9B">
      <w:pPr>
        <w:ind w:left="709"/>
        <w:rPr>
          <w:rFonts w:ascii="Arial" w:hAnsi="Arial" w:cs="Arial"/>
          <w:color w:val="00B050"/>
          <w:sz w:val="22"/>
          <w:szCs w:val="24"/>
          <w:lang w:val="fi-FI"/>
        </w:rPr>
      </w:pPr>
    </w:p>
    <w:p w14:paraId="572DBBBA" w14:textId="77777777" w:rsidR="00EB7B9B" w:rsidRDefault="00EB7B9B" w:rsidP="00EB7B9B">
      <w:pPr>
        <w:ind w:left="709"/>
        <w:rPr>
          <w:rFonts w:ascii="Arial" w:hAnsi="Arial" w:cs="Arial"/>
          <w:color w:val="00B050"/>
          <w:sz w:val="22"/>
          <w:szCs w:val="24"/>
          <w:lang w:val="fi-FI"/>
        </w:rPr>
      </w:pPr>
      <w:r w:rsidRPr="007A1ACE">
        <w:rPr>
          <w:rFonts w:ascii="Arial" w:hAnsi="Arial" w:cs="Arial"/>
          <w:color w:val="00B050"/>
          <w:sz w:val="22"/>
          <w:szCs w:val="24"/>
          <w:lang w:val="fi-FI"/>
        </w:rPr>
        <w:t>Eroosioherkkien, sulfaattimaiden ja muiden haastavien kohteiden kaivu (esim. uomien kaivu ja siirrot) ajoitetaan mahdollisimman vähäsateiseen ajankohtaan. Lisäksi taimenpuroilla on huomioitava taimenen kuturauhoitusaika 1.9.–30.11., jolloin vettä samentavia töitä tulee välttää.</w:t>
      </w:r>
    </w:p>
    <w:p w14:paraId="1087AEB5" w14:textId="77777777" w:rsidR="00EB7B9B" w:rsidRDefault="00EB7B9B" w:rsidP="00EB7B9B">
      <w:pPr>
        <w:ind w:left="709"/>
        <w:rPr>
          <w:rFonts w:ascii="Arial" w:hAnsi="Arial" w:cs="Arial"/>
          <w:color w:val="00B050"/>
          <w:sz w:val="22"/>
          <w:szCs w:val="24"/>
          <w:lang w:val="fi-FI"/>
        </w:rPr>
      </w:pPr>
    </w:p>
    <w:p w14:paraId="40460AF4" w14:textId="77777777" w:rsidR="00EB7B9B" w:rsidRDefault="00EB7B9B" w:rsidP="00EB7B9B">
      <w:pPr>
        <w:ind w:left="709"/>
        <w:rPr>
          <w:rFonts w:ascii="Arial" w:hAnsi="Arial" w:cs="Arial"/>
          <w:color w:val="00B050"/>
          <w:sz w:val="22"/>
          <w:szCs w:val="24"/>
          <w:lang w:val="fi-FI"/>
        </w:rPr>
      </w:pPr>
      <w:r w:rsidRPr="008968AE">
        <w:rPr>
          <w:rFonts w:ascii="Arial" w:hAnsi="Arial" w:cs="Arial"/>
          <w:color w:val="00B050"/>
          <w:sz w:val="22"/>
          <w:szCs w:val="24"/>
          <w:lang w:val="fi-FI"/>
        </w:rPr>
        <w:t>Työmaalla tulee ottaa huomioon työmaan ulkopuolelta tuleva valunta, joka voi ottaa mukaansa irtonaista maata, sekoittua likaisiin työmaavesiin tai päätyä kaivantoihin.</w:t>
      </w:r>
      <w:r>
        <w:rPr>
          <w:rFonts w:ascii="Arial" w:hAnsi="Arial" w:cs="Arial"/>
          <w:color w:val="00B050"/>
          <w:sz w:val="22"/>
          <w:szCs w:val="24"/>
          <w:lang w:val="fi-FI"/>
        </w:rPr>
        <w:t xml:space="preserve"> </w:t>
      </w:r>
    </w:p>
    <w:p w14:paraId="5A1F0B21" w14:textId="77777777" w:rsidR="00726C90" w:rsidRDefault="00726C90" w:rsidP="00726C90">
      <w:pPr>
        <w:tabs>
          <w:tab w:val="clear" w:pos="1304"/>
          <w:tab w:val="clear" w:pos="2608"/>
          <w:tab w:val="clear" w:pos="3912"/>
          <w:tab w:val="left" w:pos="1418"/>
        </w:tabs>
        <w:spacing w:after="160"/>
        <w:rPr>
          <w:rFonts w:ascii="Arial" w:eastAsia="Times New Roman" w:hAnsi="Arial" w:cs="Arial"/>
          <w:sz w:val="22"/>
          <w:shd w:val="clear" w:color="auto" w:fill="FFFFFF"/>
          <w:lang w:val="fi-FI" w:eastAsia="fi-FI"/>
        </w:rPr>
      </w:pPr>
    </w:p>
    <w:p w14:paraId="73FADEAE" w14:textId="77777777" w:rsidR="008113DE" w:rsidRPr="008113DE" w:rsidRDefault="008113DE" w:rsidP="008113DE">
      <w:pPr>
        <w:tabs>
          <w:tab w:val="clear" w:pos="1304"/>
          <w:tab w:val="clear" w:pos="2608"/>
          <w:tab w:val="clear" w:pos="3912"/>
          <w:tab w:val="left" w:pos="1418"/>
        </w:tabs>
        <w:spacing w:after="160"/>
        <w:ind w:left="714"/>
        <w:rPr>
          <w:rFonts w:ascii="Arial" w:eastAsia="Times New Roman" w:hAnsi="Arial" w:cs="Arial"/>
          <w:b/>
          <w:bCs/>
          <w:sz w:val="22"/>
          <w:shd w:val="clear" w:color="auto" w:fill="FFFFFF"/>
          <w:lang w:val="fi-FI" w:eastAsia="fi-FI"/>
        </w:rPr>
      </w:pPr>
      <w:r w:rsidRPr="00AE5A53">
        <w:rPr>
          <w:rFonts w:ascii="Arial" w:eastAsia="Times New Roman" w:hAnsi="Arial" w:cs="Arial"/>
          <w:b/>
          <w:bCs/>
          <w:sz w:val="22"/>
          <w:shd w:val="clear" w:color="auto" w:fill="FFFFFF"/>
          <w:lang w:val="fi-FI" w:eastAsia="fi-FI"/>
        </w:rPr>
        <w:t xml:space="preserve">Maalämpökaivojen porausvedet </w:t>
      </w:r>
      <w:r w:rsidR="008057AD" w:rsidRPr="00AE5A53">
        <w:rPr>
          <w:rFonts w:ascii="Arial" w:eastAsia="Times New Roman" w:hAnsi="Arial" w:cs="Arial"/>
          <w:color w:val="4472C4" w:themeColor="accent1"/>
          <w:sz w:val="22"/>
          <w:shd w:val="clear" w:color="auto" w:fill="FFFFFF"/>
          <w:lang w:val="fi-FI" w:eastAsia="fi-FI"/>
        </w:rPr>
        <w:t>(po</w:t>
      </w:r>
      <w:r w:rsidRPr="00AE5A53">
        <w:rPr>
          <w:rFonts w:ascii="Arial" w:eastAsia="Times New Roman" w:hAnsi="Arial" w:cs="Arial"/>
          <w:color w:val="4472C4" w:themeColor="accent1"/>
          <w:sz w:val="22"/>
          <w:shd w:val="clear" w:color="auto" w:fill="FFFFFF"/>
          <w:lang w:val="fi-FI" w:eastAsia="fi-FI"/>
        </w:rPr>
        <w:t>ist</w:t>
      </w:r>
      <w:r w:rsidR="008057AD" w:rsidRPr="00AE5A53">
        <w:rPr>
          <w:rFonts w:ascii="Arial" w:eastAsia="Times New Roman" w:hAnsi="Arial" w:cs="Arial"/>
          <w:color w:val="4472C4" w:themeColor="accent1"/>
          <w:sz w:val="22"/>
          <w:shd w:val="clear" w:color="auto" w:fill="FFFFFF"/>
          <w:lang w:val="fi-FI" w:eastAsia="fi-FI"/>
        </w:rPr>
        <w:t>etaan, jos kohtees</w:t>
      </w:r>
      <w:r w:rsidR="00AE5A53">
        <w:rPr>
          <w:rFonts w:ascii="Arial" w:eastAsia="Times New Roman" w:hAnsi="Arial" w:cs="Arial"/>
          <w:color w:val="4472C4" w:themeColor="accent1"/>
          <w:sz w:val="22"/>
          <w:shd w:val="clear" w:color="auto" w:fill="FFFFFF"/>
          <w:lang w:val="fi-FI" w:eastAsia="fi-FI"/>
        </w:rPr>
        <w:t>een</w:t>
      </w:r>
      <w:r w:rsidR="008057AD" w:rsidRPr="00AE5A53">
        <w:rPr>
          <w:rFonts w:ascii="Arial" w:eastAsia="Times New Roman" w:hAnsi="Arial" w:cs="Arial"/>
          <w:color w:val="4472C4" w:themeColor="accent1"/>
          <w:sz w:val="22"/>
          <w:shd w:val="clear" w:color="auto" w:fill="FFFFFF"/>
          <w:lang w:val="fi-FI" w:eastAsia="fi-FI"/>
        </w:rPr>
        <w:t xml:space="preserve"> ei tule maalämpöä)</w:t>
      </w:r>
      <w:r w:rsidR="008057AD" w:rsidRPr="00B67EB6">
        <w:rPr>
          <w:rFonts w:ascii="Arial" w:eastAsia="Times New Roman" w:hAnsi="Arial" w:cs="Arial"/>
          <w:color w:val="4472C4" w:themeColor="accent1"/>
          <w:sz w:val="22"/>
          <w:shd w:val="clear" w:color="auto" w:fill="FFFFFF"/>
          <w:lang w:val="fi-FI" w:eastAsia="fi-FI"/>
        </w:rPr>
        <w:t xml:space="preserve"> </w:t>
      </w:r>
    </w:p>
    <w:p w14:paraId="7A3DB66A" w14:textId="77777777" w:rsidR="00BE4449" w:rsidRPr="00B67EB6" w:rsidRDefault="008113DE" w:rsidP="00BE4449">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r w:rsidRPr="00B67EB6">
        <w:rPr>
          <w:rFonts w:ascii="Arial" w:eastAsia="Times New Roman" w:hAnsi="Arial" w:cs="Arial"/>
          <w:sz w:val="22"/>
          <w:shd w:val="clear" w:color="auto" w:fill="FFFFFF"/>
          <w:lang w:val="fi-FI" w:eastAsia="fi-FI"/>
        </w:rPr>
        <w:t>Maalämpökaivo</w:t>
      </w:r>
      <w:r w:rsidR="00AE5A53">
        <w:rPr>
          <w:rFonts w:ascii="Arial" w:eastAsia="Times New Roman" w:hAnsi="Arial" w:cs="Arial"/>
          <w:sz w:val="22"/>
          <w:shd w:val="clear" w:color="auto" w:fill="FFFFFF"/>
          <w:lang w:val="fi-FI" w:eastAsia="fi-FI"/>
        </w:rPr>
        <w:t>jen porausvesien</w:t>
      </w:r>
      <w:r w:rsidRPr="00B67EB6">
        <w:rPr>
          <w:rFonts w:ascii="Arial" w:eastAsia="Times New Roman" w:hAnsi="Arial" w:cs="Arial"/>
          <w:sz w:val="22"/>
          <w:shd w:val="clear" w:color="auto" w:fill="FFFFFF"/>
          <w:lang w:val="fi-FI" w:eastAsia="fi-FI"/>
        </w:rPr>
        <w:t xml:space="preserve"> käsittely, vesien hallinta ja poisjohtaminen tulee suunnitella etukäteen ennen maalämpökaivojen porauksien aloittamista </w:t>
      </w:r>
      <w:r w:rsidR="00AE5A53" w:rsidRPr="00BE4449">
        <w:rPr>
          <w:rFonts w:ascii="Arial" w:eastAsia="Times New Roman" w:hAnsi="Arial" w:cs="Arial"/>
          <w:b/>
          <w:bCs/>
          <w:i/>
          <w:iCs/>
          <w:sz w:val="22"/>
          <w:shd w:val="clear" w:color="auto" w:fill="FFFFFF"/>
          <w:lang w:val="fi-FI" w:eastAsia="fi-FI"/>
        </w:rPr>
        <w:t>Maalämpökaivojen porausvesien käsittelyohjeen</w:t>
      </w:r>
      <w:r w:rsidR="00AE5A53">
        <w:rPr>
          <w:rFonts w:ascii="Arial" w:eastAsia="Times New Roman" w:hAnsi="Arial" w:cs="Arial"/>
          <w:sz w:val="22"/>
          <w:shd w:val="clear" w:color="auto" w:fill="FFFFFF"/>
          <w:lang w:val="fi-FI" w:eastAsia="fi-FI"/>
        </w:rPr>
        <w:t xml:space="preserve"> mukaisesti.</w:t>
      </w:r>
      <w:r>
        <w:rPr>
          <w:rFonts w:ascii="Arial" w:eastAsia="Times New Roman" w:hAnsi="Arial" w:cs="Arial"/>
          <w:sz w:val="22"/>
          <w:shd w:val="clear" w:color="auto" w:fill="FFFFFF"/>
          <w:lang w:val="fi-FI" w:eastAsia="fi-FI"/>
        </w:rPr>
        <w:t xml:space="preserve"> </w:t>
      </w:r>
      <w:r w:rsidR="0072019D">
        <w:rPr>
          <w:rFonts w:ascii="Arial" w:eastAsia="Times New Roman" w:hAnsi="Arial" w:cs="Arial"/>
          <w:sz w:val="22"/>
          <w:shd w:val="clear" w:color="auto" w:fill="FFFFFF"/>
          <w:lang w:val="fi-FI" w:eastAsia="fi-FI"/>
        </w:rPr>
        <w:t>Pää</w:t>
      </w:r>
      <w:r w:rsidRPr="00351C22">
        <w:rPr>
          <w:rFonts w:ascii="Arial" w:eastAsia="Times New Roman" w:hAnsi="Arial" w:cs="Arial"/>
          <w:sz w:val="22"/>
          <w:shd w:val="clear" w:color="auto" w:fill="FFFFFF"/>
          <w:lang w:val="fi-FI" w:eastAsia="fi-FI"/>
        </w:rPr>
        <w:t>urakoitsija vastaa siitä, että maalämpökaivojen porausveden käsittely on suunniteltu ja toteutettu o</w:t>
      </w:r>
      <w:r w:rsidR="00AE5A53" w:rsidRPr="00351C22">
        <w:rPr>
          <w:rFonts w:ascii="Arial" w:eastAsia="Times New Roman" w:hAnsi="Arial" w:cs="Arial"/>
          <w:sz w:val="22"/>
          <w:shd w:val="clear" w:color="auto" w:fill="FFFFFF"/>
          <w:lang w:val="fi-FI" w:eastAsia="fi-FI"/>
        </w:rPr>
        <w:t>hjeen</w:t>
      </w:r>
      <w:r w:rsidRPr="00351C22">
        <w:rPr>
          <w:rFonts w:ascii="Arial" w:eastAsia="Times New Roman" w:hAnsi="Arial" w:cs="Arial"/>
          <w:sz w:val="22"/>
          <w:shd w:val="clear" w:color="auto" w:fill="FFFFFF"/>
          <w:lang w:val="fi-FI" w:eastAsia="fi-FI"/>
        </w:rPr>
        <w:t xml:space="preserve"> mukaisesti. </w:t>
      </w:r>
    </w:p>
    <w:p w14:paraId="2C8BEE6E" w14:textId="77777777" w:rsidR="008057AD" w:rsidRDefault="008057AD" w:rsidP="00F56393">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r w:rsidRPr="00B67EB6">
        <w:rPr>
          <w:rFonts w:ascii="Arial" w:eastAsia="Times New Roman" w:hAnsi="Arial" w:cs="Arial"/>
          <w:sz w:val="22"/>
          <w:shd w:val="clear" w:color="auto" w:fill="FFFFFF"/>
          <w:lang w:val="fi-FI" w:eastAsia="fi-FI"/>
        </w:rPr>
        <w:t xml:space="preserve">Maalämpökaivon porauksessa syntyvä karkea kiviaines sekä veden ja kiintoaineen muodostama liete tulee käsitellä siten, ettei siitä aiheudu haittaa ympäristölle, naapureille tai viemäriverkolle. Vesistöön laskettava käsitelty porausvesi ei saa olla luonnonvesiä laadullisesti huonompaa. Kiviainesta tai lietettä ei saa johtaa sellaisenaan suoraan vesistöön, mereen, ojaan, kadulle, hulevesi- tai jätevesiviemäriin. </w:t>
      </w:r>
    </w:p>
    <w:p w14:paraId="0F46B76C" w14:textId="77777777" w:rsidR="00F56393" w:rsidRPr="00B67EB6" w:rsidRDefault="00F56393" w:rsidP="00F56393">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p>
    <w:p w14:paraId="26F76C53" w14:textId="77777777" w:rsidR="00832B4F" w:rsidRPr="00B67EB6" w:rsidRDefault="00832B4F" w:rsidP="6E3131F9">
      <w:pPr>
        <w:pStyle w:val="Otsikko2"/>
        <w:autoSpaceDE w:val="0"/>
        <w:autoSpaceDN w:val="0"/>
        <w:spacing w:after="60"/>
        <w:ind w:left="720" w:hanging="426"/>
        <w:rPr>
          <w:sz w:val="28"/>
          <w:szCs w:val="28"/>
          <w:lang w:val="en-GB"/>
        </w:rPr>
      </w:pPr>
      <w:bookmarkStart w:id="31" w:name="_Toc164256454"/>
      <w:bookmarkStart w:id="32" w:name="_Hlk164155774"/>
      <w:r w:rsidRPr="00D57287">
        <w:rPr>
          <w:sz w:val="28"/>
          <w:szCs w:val="28"/>
        </w:rPr>
        <w:t xml:space="preserve"> </w:t>
      </w:r>
      <w:bookmarkStart w:id="33" w:name="_Toc168998259"/>
      <w:proofErr w:type="spellStart"/>
      <w:r w:rsidRPr="6E3131F9">
        <w:rPr>
          <w:sz w:val="28"/>
          <w:szCs w:val="28"/>
          <w:lang w:val="en-GB"/>
        </w:rPr>
        <w:t>Työmaavesien</w:t>
      </w:r>
      <w:proofErr w:type="spellEnd"/>
      <w:r w:rsidRPr="6E3131F9">
        <w:rPr>
          <w:sz w:val="28"/>
          <w:szCs w:val="28"/>
          <w:lang w:val="en-GB"/>
        </w:rPr>
        <w:t xml:space="preserve"> </w:t>
      </w:r>
      <w:proofErr w:type="spellStart"/>
      <w:r w:rsidRPr="6E3131F9">
        <w:rPr>
          <w:sz w:val="28"/>
          <w:szCs w:val="28"/>
          <w:lang w:val="en-GB"/>
        </w:rPr>
        <w:t>hallinnan</w:t>
      </w:r>
      <w:proofErr w:type="spellEnd"/>
      <w:r w:rsidRPr="6E3131F9">
        <w:rPr>
          <w:sz w:val="28"/>
          <w:szCs w:val="28"/>
          <w:lang w:val="en-GB"/>
        </w:rPr>
        <w:t xml:space="preserve"> </w:t>
      </w:r>
      <w:proofErr w:type="spellStart"/>
      <w:r w:rsidRPr="6E3131F9">
        <w:rPr>
          <w:sz w:val="28"/>
          <w:szCs w:val="28"/>
          <w:lang w:val="en-GB"/>
        </w:rPr>
        <w:t>asemapiirustus</w:t>
      </w:r>
      <w:bookmarkEnd w:id="31"/>
      <w:bookmarkEnd w:id="33"/>
      <w:proofErr w:type="spellEnd"/>
    </w:p>
    <w:bookmarkEnd w:id="32"/>
    <w:p w14:paraId="7D036791" w14:textId="77777777" w:rsidR="00832B4F" w:rsidRPr="00B67EB6" w:rsidRDefault="00832B4F" w:rsidP="00832B4F">
      <w:pPr>
        <w:rPr>
          <w:rFonts w:ascii="Arial" w:hAnsi="Arial" w:cs="Arial"/>
          <w:lang w:val="fi-FI"/>
        </w:rPr>
      </w:pPr>
    </w:p>
    <w:p w14:paraId="06A92775" w14:textId="77777777" w:rsidR="00FB66CA" w:rsidRDefault="00FB66CA" w:rsidP="00FB66CA">
      <w:pPr>
        <w:ind w:left="851"/>
        <w:rPr>
          <w:rFonts w:ascii="Arial" w:hAnsi="Arial" w:cs="Arial"/>
          <w:color w:val="4472C4" w:themeColor="accent1"/>
          <w:sz w:val="22"/>
          <w:lang w:val="fi-FI"/>
        </w:rPr>
      </w:pPr>
      <w:bookmarkStart w:id="34" w:name="_Hlk167098071"/>
      <w:r w:rsidRPr="00B67EB6">
        <w:rPr>
          <w:rFonts w:ascii="Arial" w:hAnsi="Arial" w:cs="Arial"/>
          <w:color w:val="4472C4" w:themeColor="accent1"/>
          <w:sz w:val="22"/>
          <w:lang w:val="fi-FI"/>
        </w:rPr>
        <w:t>Ohje</w:t>
      </w:r>
      <w:r w:rsidR="0072019D">
        <w:rPr>
          <w:rFonts w:ascii="Arial" w:hAnsi="Arial" w:cs="Arial"/>
          <w:color w:val="4472C4" w:themeColor="accent1"/>
          <w:sz w:val="22"/>
          <w:lang w:val="fi-FI"/>
        </w:rPr>
        <w:t>:</w:t>
      </w:r>
    </w:p>
    <w:p w14:paraId="225B57B2" w14:textId="77777777" w:rsidR="00FB66CA" w:rsidRDefault="00FB66CA" w:rsidP="00FB66CA">
      <w:pPr>
        <w:pStyle w:val="Luettelokappale"/>
        <w:numPr>
          <w:ilvl w:val="0"/>
          <w:numId w:val="7"/>
        </w:numPr>
        <w:tabs>
          <w:tab w:val="clear" w:pos="1304"/>
          <w:tab w:val="clear" w:pos="2608"/>
          <w:tab w:val="clear" w:pos="3912"/>
        </w:tabs>
        <w:spacing w:line="240" w:lineRule="auto"/>
        <w:rPr>
          <w:rFonts w:ascii="Arial" w:hAnsi="Arial" w:cs="Arial"/>
          <w:color w:val="4472C4" w:themeColor="accent1"/>
          <w:sz w:val="22"/>
          <w:szCs w:val="20"/>
        </w:rPr>
      </w:pPr>
      <w:r w:rsidRPr="004637C5">
        <w:rPr>
          <w:rFonts w:ascii="Arial" w:hAnsi="Arial" w:cs="Arial"/>
          <w:color w:val="4472C4" w:themeColor="accent1"/>
          <w:sz w:val="22"/>
          <w:szCs w:val="20"/>
        </w:rPr>
        <w:t>Tämän asiakirjan lisäksi työmaavesien hallintaan liittyen laaditaan asemapiirustus, johon on koottu tässä asiakirjassa esitetyt</w:t>
      </w:r>
      <w:r>
        <w:rPr>
          <w:rFonts w:ascii="Arial" w:hAnsi="Arial" w:cs="Arial"/>
          <w:color w:val="4472C4" w:themeColor="accent1"/>
          <w:sz w:val="22"/>
          <w:szCs w:val="20"/>
        </w:rPr>
        <w:t xml:space="preserve"> lähtötiedot</w:t>
      </w:r>
      <w:r w:rsidRPr="004637C5">
        <w:rPr>
          <w:rFonts w:ascii="Arial" w:hAnsi="Arial" w:cs="Arial"/>
          <w:color w:val="4472C4" w:themeColor="accent1"/>
          <w:sz w:val="22"/>
          <w:szCs w:val="20"/>
        </w:rPr>
        <w:t xml:space="preserve">. </w:t>
      </w:r>
      <w:r w:rsidR="003E0E2F">
        <w:rPr>
          <w:rFonts w:ascii="Arial" w:hAnsi="Arial" w:cs="Arial"/>
          <w:color w:val="4472C4" w:themeColor="accent1"/>
          <w:sz w:val="22"/>
          <w:szCs w:val="20"/>
        </w:rPr>
        <w:t>Tätä päivitetään tarvittavien osin työmaa-aikana.</w:t>
      </w:r>
    </w:p>
    <w:bookmarkEnd w:id="34"/>
    <w:p w14:paraId="2540173D" w14:textId="77777777" w:rsidR="00832B4F" w:rsidRPr="00B67EB6" w:rsidRDefault="00832B4F" w:rsidP="00832B4F">
      <w:pPr>
        <w:ind w:left="851"/>
        <w:rPr>
          <w:rFonts w:ascii="Arial" w:hAnsi="Arial" w:cs="Arial"/>
          <w:sz w:val="22"/>
          <w:lang w:val="fi-FI"/>
        </w:rPr>
      </w:pPr>
    </w:p>
    <w:p w14:paraId="26C85541" w14:textId="77777777" w:rsidR="00832B4F" w:rsidRPr="00AD448F" w:rsidRDefault="00832B4F" w:rsidP="00832B4F">
      <w:pPr>
        <w:ind w:left="851"/>
        <w:rPr>
          <w:rFonts w:ascii="Arial" w:hAnsi="Arial" w:cs="Arial"/>
          <w:b/>
          <w:bCs/>
          <w:sz w:val="22"/>
          <w:lang w:val="fi-FI"/>
        </w:rPr>
      </w:pPr>
      <w:r w:rsidRPr="00AD448F">
        <w:rPr>
          <w:rFonts w:ascii="Arial" w:hAnsi="Arial" w:cs="Arial"/>
          <w:b/>
          <w:bCs/>
          <w:sz w:val="22"/>
          <w:lang w:val="fi-FI"/>
        </w:rPr>
        <w:t>Asemapiirustuksessa esitetään:</w:t>
      </w:r>
    </w:p>
    <w:p w14:paraId="6E7B6D23" w14:textId="77777777" w:rsidR="00832B4F" w:rsidRPr="00B67EB6" w:rsidRDefault="00832B4F" w:rsidP="00832B4F">
      <w:pPr>
        <w:pStyle w:val="Luettelokappale"/>
        <w:numPr>
          <w:ilvl w:val="0"/>
          <w:numId w:val="18"/>
        </w:numPr>
        <w:tabs>
          <w:tab w:val="clear" w:pos="1304"/>
          <w:tab w:val="clear" w:pos="2608"/>
          <w:tab w:val="clear" w:pos="3912"/>
        </w:tabs>
        <w:spacing w:line="260" w:lineRule="atLeast"/>
        <w:rPr>
          <w:rFonts w:ascii="Arial" w:hAnsi="Arial" w:cs="Arial"/>
          <w:sz w:val="22"/>
        </w:rPr>
      </w:pPr>
      <w:r w:rsidRPr="00B67EB6">
        <w:rPr>
          <w:rFonts w:ascii="Arial" w:hAnsi="Arial" w:cs="Arial"/>
          <w:sz w:val="22"/>
        </w:rPr>
        <w:t>vaiheistus</w:t>
      </w:r>
    </w:p>
    <w:p w14:paraId="1016BF58" w14:textId="77777777" w:rsidR="00832B4F" w:rsidRPr="00AD448F" w:rsidRDefault="00832B4F" w:rsidP="00832B4F">
      <w:pPr>
        <w:pStyle w:val="Luettelokappale"/>
        <w:numPr>
          <w:ilvl w:val="0"/>
          <w:numId w:val="18"/>
        </w:numPr>
        <w:tabs>
          <w:tab w:val="clear" w:pos="1304"/>
          <w:tab w:val="clear" w:pos="2608"/>
          <w:tab w:val="clear" w:pos="3912"/>
        </w:tabs>
        <w:spacing w:line="260" w:lineRule="atLeast"/>
        <w:rPr>
          <w:rFonts w:ascii="Arial" w:hAnsi="Arial" w:cs="Arial"/>
          <w:sz w:val="22"/>
        </w:rPr>
      </w:pPr>
      <w:r w:rsidRPr="00AD448F">
        <w:rPr>
          <w:rFonts w:ascii="Arial" w:hAnsi="Arial" w:cs="Arial"/>
          <w:sz w:val="22"/>
        </w:rPr>
        <w:t>kaivannot, stabiloitavat alueet</w:t>
      </w:r>
      <w:r w:rsidR="00C3277B" w:rsidRPr="00AD448F">
        <w:rPr>
          <w:rFonts w:ascii="Arial" w:hAnsi="Arial" w:cs="Arial"/>
          <w:sz w:val="22"/>
        </w:rPr>
        <w:t>, louhinnat</w:t>
      </w:r>
      <w:r w:rsidRPr="00AD448F">
        <w:rPr>
          <w:rFonts w:ascii="Arial" w:hAnsi="Arial" w:cs="Arial"/>
          <w:sz w:val="22"/>
        </w:rPr>
        <w:t xml:space="preserve"> ja työmaavesien hallinnalle varattavat alueet ja soveltuvat vaihtoehdot työmaavesien käsittelyyn</w:t>
      </w:r>
    </w:p>
    <w:p w14:paraId="53B74E89" w14:textId="77777777" w:rsidR="00832B4F" w:rsidRPr="00AD448F" w:rsidRDefault="00832B4F" w:rsidP="00832B4F">
      <w:pPr>
        <w:pStyle w:val="Luettelokappale"/>
        <w:numPr>
          <w:ilvl w:val="0"/>
          <w:numId w:val="18"/>
        </w:numPr>
        <w:tabs>
          <w:tab w:val="clear" w:pos="1304"/>
          <w:tab w:val="clear" w:pos="2608"/>
          <w:tab w:val="clear" w:pos="3912"/>
        </w:tabs>
        <w:spacing w:line="260" w:lineRule="atLeast"/>
        <w:rPr>
          <w:rFonts w:ascii="Arial" w:hAnsi="Arial" w:cs="Arial"/>
          <w:sz w:val="22"/>
        </w:rPr>
      </w:pPr>
      <w:r w:rsidRPr="00AD448F">
        <w:rPr>
          <w:rFonts w:ascii="Arial" w:hAnsi="Arial" w:cs="Arial"/>
          <w:sz w:val="22"/>
        </w:rPr>
        <w:t>alueen ojat ja hulevesilinjat sekä kaivot</w:t>
      </w:r>
    </w:p>
    <w:p w14:paraId="3A4CC71F" w14:textId="77777777" w:rsidR="00832B4F" w:rsidRPr="00AD448F" w:rsidRDefault="00832B4F" w:rsidP="00832B4F">
      <w:pPr>
        <w:pStyle w:val="Luettelokappale"/>
        <w:numPr>
          <w:ilvl w:val="0"/>
          <w:numId w:val="18"/>
        </w:numPr>
        <w:tabs>
          <w:tab w:val="clear" w:pos="1304"/>
          <w:tab w:val="clear" w:pos="2608"/>
          <w:tab w:val="clear" w:pos="3912"/>
        </w:tabs>
        <w:spacing w:line="260" w:lineRule="atLeast"/>
        <w:rPr>
          <w:rFonts w:ascii="Arial" w:hAnsi="Arial" w:cs="Arial"/>
          <w:sz w:val="22"/>
        </w:rPr>
      </w:pPr>
      <w:r w:rsidRPr="00AD448F">
        <w:rPr>
          <w:rFonts w:ascii="Arial" w:hAnsi="Arial" w:cs="Arial"/>
          <w:sz w:val="22"/>
        </w:rPr>
        <w:t>työmaan ajoreitit</w:t>
      </w:r>
    </w:p>
    <w:p w14:paraId="2E7FB293" w14:textId="77777777" w:rsidR="00832B4F" w:rsidRPr="00AD448F" w:rsidRDefault="00832B4F" w:rsidP="00832B4F">
      <w:pPr>
        <w:pStyle w:val="Luettelokappale"/>
        <w:numPr>
          <w:ilvl w:val="0"/>
          <w:numId w:val="18"/>
        </w:numPr>
        <w:tabs>
          <w:tab w:val="clear" w:pos="1304"/>
          <w:tab w:val="clear" w:pos="2608"/>
          <w:tab w:val="clear" w:pos="3912"/>
        </w:tabs>
        <w:spacing w:line="260" w:lineRule="atLeast"/>
        <w:rPr>
          <w:rFonts w:ascii="Arial" w:hAnsi="Arial" w:cs="Arial"/>
          <w:sz w:val="22"/>
        </w:rPr>
      </w:pPr>
      <w:r w:rsidRPr="00AD448F">
        <w:rPr>
          <w:rFonts w:ascii="Arial" w:hAnsi="Arial" w:cs="Arial"/>
          <w:sz w:val="22"/>
        </w:rPr>
        <w:t>kasvipeitteiseksi jätettävät alueet</w:t>
      </w:r>
    </w:p>
    <w:p w14:paraId="73F281B9" w14:textId="77777777" w:rsidR="00832B4F" w:rsidRPr="00AD448F" w:rsidRDefault="00832B4F" w:rsidP="00832B4F">
      <w:pPr>
        <w:pStyle w:val="Luettelokappale"/>
        <w:numPr>
          <w:ilvl w:val="0"/>
          <w:numId w:val="18"/>
        </w:numPr>
        <w:tabs>
          <w:tab w:val="clear" w:pos="1304"/>
          <w:tab w:val="clear" w:pos="2608"/>
          <w:tab w:val="clear" w:pos="3912"/>
        </w:tabs>
        <w:spacing w:line="260" w:lineRule="atLeast"/>
        <w:rPr>
          <w:rFonts w:ascii="Arial" w:hAnsi="Arial" w:cs="Arial"/>
          <w:sz w:val="22"/>
        </w:rPr>
      </w:pPr>
      <w:r w:rsidRPr="00AD448F">
        <w:rPr>
          <w:rFonts w:ascii="Arial" w:hAnsi="Arial" w:cs="Arial"/>
          <w:sz w:val="22"/>
        </w:rPr>
        <w:t>sijoituspaikat kaivumassoille</w:t>
      </w:r>
    </w:p>
    <w:p w14:paraId="39678B9F" w14:textId="77777777" w:rsidR="00832B4F" w:rsidRPr="00AD448F" w:rsidRDefault="00832B4F" w:rsidP="00832B4F">
      <w:pPr>
        <w:pStyle w:val="Luettelokappale"/>
        <w:numPr>
          <w:ilvl w:val="0"/>
          <w:numId w:val="18"/>
        </w:numPr>
        <w:tabs>
          <w:tab w:val="clear" w:pos="1304"/>
          <w:tab w:val="clear" w:pos="2608"/>
          <w:tab w:val="clear" w:pos="3912"/>
        </w:tabs>
        <w:spacing w:line="260" w:lineRule="atLeast"/>
        <w:rPr>
          <w:rFonts w:ascii="Arial" w:hAnsi="Arial" w:cs="Arial"/>
          <w:sz w:val="22"/>
        </w:rPr>
      </w:pPr>
      <w:r w:rsidRPr="00AD448F">
        <w:rPr>
          <w:rFonts w:ascii="Arial" w:hAnsi="Arial" w:cs="Arial"/>
          <w:sz w:val="22"/>
        </w:rPr>
        <w:t>puhdistetun työmaa-/kaivantoveden johtamispaikat</w:t>
      </w:r>
    </w:p>
    <w:p w14:paraId="54641E83" w14:textId="77777777" w:rsidR="00832B4F" w:rsidRPr="00AD448F" w:rsidRDefault="00832B4F" w:rsidP="00832B4F">
      <w:pPr>
        <w:pStyle w:val="Luettelokappale"/>
        <w:numPr>
          <w:ilvl w:val="0"/>
          <w:numId w:val="18"/>
        </w:numPr>
        <w:tabs>
          <w:tab w:val="clear" w:pos="1304"/>
          <w:tab w:val="clear" w:pos="2608"/>
          <w:tab w:val="clear" w:pos="3912"/>
        </w:tabs>
        <w:spacing w:line="260" w:lineRule="atLeast"/>
        <w:rPr>
          <w:rFonts w:ascii="Arial" w:hAnsi="Arial" w:cs="Arial"/>
          <w:sz w:val="22"/>
        </w:rPr>
      </w:pPr>
      <w:r w:rsidRPr="00AD448F">
        <w:rPr>
          <w:rFonts w:ascii="Arial" w:hAnsi="Arial" w:cs="Arial"/>
          <w:sz w:val="22"/>
        </w:rPr>
        <w:t>työmaan ulkopuolisten vesien johtamisreitit</w:t>
      </w:r>
    </w:p>
    <w:p w14:paraId="1FF379EF" w14:textId="77777777" w:rsidR="00832B4F" w:rsidRPr="00AD448F" w:rsidRDefault="00832B4F" w:rsidP="00832B4F">
      <w:pPr>
        <w:pStyle w:val="Luettelokappale"/>
        <w:numPr>
          <w:ilvl w:val="0"/>
          <w:numId w:val="18"/>
        </w:numPr>
        <w:tabs>
          <w:tab w:val="clear" w:pos="1304"/>
          <w:tab w:val="clear" w:pos="2608"/>
          <w:tab w:val="clear" w:pos="3912"/>
        </w:tabs>
        <w:spacing w:line="260" w:lineRule="atLeast"/>
        <w:rPr>
          <w:rFonts w:ascii="Arial" w:hAnsi="Arial" w:cs="Arial"/>
          <w:sz w:val="22"/>
        </w:rPr>
      </w:pPr>
      <w:r w:rsidRPr="00AD448F">
        <w:rPr>
          <w:rFonts w:ascii="Arial" w:hAnsi="Arial" w:cs="Arial"/>
          <w:sz w:val="22"/>
        </w:rPr>
        <w:t>paljaiden maa-alueiden, reittien ja uomien eroosiosuojaus</w:t>
      </w:r>
    </w:p>
    <w:p w14:paraId="5A998058" w14:textId="77777777" w:rsidR="00832B4F" w:rsidRPr="00AD448F" w:rsidRDefault="00C3277B" w:rsidP="00832B4F">
      <w:pPr>
        <w:pStyle w:val="Luettelokappale"/>
        <w:numPr>
          <w:ilvl w:val="0"/>
          <w:numId w:val="18"/>
        </w:numPr>
        <w:tabs>
          <w:tab w:val="clear" w:pos="1304"/>
          <w:tab w:val="clear" w:pos="2608"/>
          <w:tab w:val="clear" w:pos="3912"/>
        </w:tabs>
        <w:spacing w:line="260" w:lineRule="atLeast"/>
        <w:rPr>
          <w:rFonts w:ascii="Arial" w:hAnsi="Arial" w:cs="Arial"/>
          <w:sz w:val="22"/>
        </w:rPr>
      </w:pPr>
      <w:r w:rsidRPr="00AD448F">
        <w:rPr>
          <w:rFonts w:ascii="Arial" w:hAnsi="Arial" w:cs="Arial"/>
          <w:sz w:val="22"/>
        </w:rPr>
        <w:t xml:space="preserve">herkät vesikohteet </w:t>
      </w:r>
      <w:r w:rsidR="00832B4F" w:rsidRPr="00AD448F">
        <w:rPr>
          <w:rFonts w:ascii="Arial" w:hAnsi="Arial" w:cs="Arial"/>
          <w:sz w:val="22"/>
        </w:rPr>
        <w:t>työmaan läheisyydessä (nämä merkattava myös maastoon)</w:t>
      </w:r>
    </w:p>
    <w:p w14:paraId="4DDD847D" w14:textId="77777777" w:rsidR="00C3277B" w:rsidRPr="00AD448F" w:rsidRDefault="00C3277B" w:rsidP="00C3277B">
      <w:pPr>
        <w:pStyle w:val="Luettelokappale"/>
        <w:numPr>
          <w:ilvl w:val="0"/>
          <w:numId w:val="18"/>
        </w:numPr>
        <w:tabs>
          <w:tab w:val="clear" w:pos="1304"/>
          <w:tab w:val="clear" w:pos="2608"/>
          <w:tab w:val="clear" w:pos="3912"/>
        </w:tabs>
        <w:spacing w:line="260" w:lineRule="atLeast"/>
        <w:rPr>
          <w:rFonts w:ascii="Arial" w:hAnsi="Arial" w:cs="Arial"/>
          <w:sz w:val="22"/>
        </w:rPr>
      </w:pPr>
      <w:r w:rsidRPr="00AD448F">
        <w:rPr>
          <w:rFonts w:ascii="Arial" w:hAnsi="Arial" w:cs="Arial"/>
          <w:sz w:val="22"/>
        </w:rPr>
        <w:t>kunnostetut purokohdat</w:t>
      </w:r>
    </w:p>
    <w:p w14:paraId="4630850E" w14:textId="77777777" w:rsidR="00102E9E" w:rsidRPr="00F56393" w:rsidRDefault="00C3277B" w:rsidP="00F56393">
      <w:pPr>
        <w:pStyle w:val="Luettelokappale"/>
        <w:numPr>
          <w:ilvl w:val="0"/>
          <w:numId w:val="18"/>
        </w:numPr>
        <w:tabs>
          <w:tab w:val="clear" w:pos="1304"/>
          <w:tab w:val="clear" w:pos="2608"/>
          <w:tab w:val="clear" w:pos="3912"/>
        </w:tabs>
        <w:spacing w:line="260" w:lineRule="atLeast"/>
        <w:rPr>
          <w:rFonts w:ascii="Arial" w:hAnsi="Arial" w:cs="Arial"/>
          <w:sz w:val="22"/>
        </w:rPr>
      </w:pPr>
      <w:r w:rsidRPr="00AD448F">
        <w:rPr>
          <w:rFonts w:ascii="Arial" w:hAnsi="Arial" w:cs="Arial"/>
          <w:sz w:val="22"/>
        </w:rPr>
        <w:t>maalämpökaivot</w:t>
      </w:r>
    </w:p>
    <w:p w14:paraId="4E6D352A" w14:textId="77777777" w:rsidR="00832B4F" w:rsidRPr="00B67EB6" w:rsidRDefault="00832B4F" w:rsidP="00832B4F">
      <w:pPr>
        <w:pStyle w:val="Luettelokappale"/>
        <w:ind w:left="851"/>
        <w:rPr>
          <w:rFonts w:ascii="Arial" w:hAnsi="Arial" w:cs="Arial"/>
          <w:sz w:val="22"/>
        </w:rPr>
      </w:pPr>
    </w:p>
    <w:p w14:paraId="4E9D663F" w14:textId="77777777" w:rsidR="00832B4F" w:rsidRPr="00AD448F" w:rsidRDefault="00832B4F" w:rsidP="00832B4F">
      <w:pPr>
        <w:ind w:left="851"/>
        <w:rPr>
          <w:rFonts w:ascii="Arial" w:hAnsi="Arial" w:cs="Arial"/>
          <w:b/>
          <w:bCs/>
          <w:sz w:val="22"/>
        </w:rPr>
      </w:pPr>
      <w:proofErr w:type="spellStart"/>
      <w:r w:rsidRPr="00AD448F">
        <w:rPr>
          <w:rFonts w:ascii="Arial" w:hAnsi="Arial" w:cs="Arial"/>
          <w:b/>
          <w:bCs/>
          <w:sz w:val="22"/>
        </w:rPr>
        <w:t>Asemapiirustuksen</w:t>
      </w:r>
      <w:proofErr w:type="spellEnd"/>
      <w:r w:rsidRPr="00AD448F">
        <w:rPr>
          <w:rFonts w:ascii="Arial" w:hAnsi="Arial" w:cs="Arial"/>
          <w:b/>
          <w:bCs/>
          <w:sz w:val="22"/>
        </w:rPr>
        <w:t xml:space="preserve"> </w:t>
      </w:r>
      <w:proofErr w:type="spellStart"/>
      <w:r w:rsidRPr="00AD448F">
        <w:rPr>
          <w:rFonts w:ascii="Arial" w:hAnsi="Arial" w:cs="Arial"/>
          <w:b/>
          <w:bCs/>
          <w:sz w:val="22"/>
        </w:rPr>
        <w:t>selostus</w:t>
      </w:r>
      <w:proofErr w:type="spellEnd"/>
      <w:r w:rsidRPr="00AD448F">
        <w:rPr>
          <w:rFonts w:ascii="Arial" w:hAnsi="Arial" w:cs="Arial"/>
          <w:b/>
          <w:bCs/>
          <w:sz w:val="22"/>
        </w:rPr>
        <w:t xml:space="preserve"> </w:t>
      </w:r>
      <w:proofErr w:type="spellStart"/>
      <w:r w:rsidRPr="00AD448F">
        <w:rPr>
          <w:rFonts w:ascii="Arial" w:hAnsi="Arial" w:cs="Arial"/>
          <w:b/>
          <w:bCs/>
          <w:sz w:val="22"/>
        </w:rPr>
        <w:t>sisältää</w:t>
      </w:r>
      <w:proofErr w:type="spellEnd"/>
      <w:r w:rsidRPr="00AD448F">
        <w:rPr>
          <w:rFonts w:ascii="Arial" w:hAnsi="Arial" w:cs="Arial"/>
          <w:b/>
          <w:bCs/>
          <w:sz w:val="22"/>
        </w:rPr>
        <w:t>:</w:t>
      </w:r>
    </w:p>
    <w:p w14:paraId="07685E80" w14:textId="77777777" w:rsidR="00832B4F" w:rsidRPr="00B67EB6" w:rsidRDefault="00C3277B" w:rsidP="00832B4F">
      <w:pPr>
        <w:pStyle w:val="Luettelokappale"/>
        <w:numPr>
          <w:ilvl w:val="0"/>
          <w:numId w:val="19"/>
        </w:numPr>
        <w:tabs>
          <w:tab w:val="clear" w:pos="1304"/>
          <w:tab w:val="clear" w:pos="2608"/>
          <w:tab w:val="clear" w:pos="3912"/>
        </w:tabs>
        <w:spacing w:line="260" w:lineRule="atLeast"/>
        <w:rPr>
          <w:rFonts w:ascii="Arial" w:hAnsi="Arial" w:cs="Arial"/>
          <w:sz w:val="22"/>
        </w:rPr>
      </w:pPr>
      <w:r w:rsidRPr="00B67EB6">
        <w:rPr>
          <w:rFonts w:ascii="Arial" w:hAnsi="Arial" w:cs="Arial"/>
          <w:sz w:val="22"/>
        </w:rPr>
        <w:t xml:space="preserve">työmaavesien hallinnan periaatteet </w:t>
      </w:r>
    </w:p>
    <w:p w14:paraId="49FDFF49" w14:textId="77777777" w:rsidR="00832B4F" w:rsidRPr="00B67EB6" w:rsidRDefault="00C3277B" w:rsidP="00832B4F">
      <w:pPr>
        <w:pStyle w:val="Luettelokappale"/>
        <w:numPr>
          <w:ilvl w:val="0"/>
          <w:numId w:val="19"/>
        </w:numPr>
        <w:tabs>
          <w:tab w:val="clear" w:pos="1304"/>
          <w:tab w:val="clear" w:pos="2608"/>
          <w:tab w:val="clear" w:pos="3912"/>
        </w:tabs>
        <w:spacing w:line="260" w:lineRule="atLeast"/>
        <w:rPr>
          <w:rFonts w:ascii="Arial" w:hAnsi="Arial" w:cs="Arial"/>
          <w:sz w:val="22"/>
        </w:rPr>
      </w:pPr>
      <w:r w:rsidRPr="00B67EB6">
        <w:rPr>
          <w:rFonts w:ascii="Arial" w:hAnsi="Arial" w:cs="Arial"/>
          <w:sz w:val="22"/>
        </w:rPr>
        <w:t>jos on tunnistettu, että työmaalla tarvitaan kiintoaineen poiston lisäksi vesien neutralointia, esitetään tarvittavat tilavaraukset ja vaihtoehdot neutralointiin</w:t>
      </w:r>
    </w:p>
    <w:p w14:paraId="3037627F" w14:textId="77777777" w:rsidR="00832B4F" w:rsidRPr="00B67EB6" w:rsidRDefault="00C3277B" w:rsidP="00832B4F">
      <w:pPr>
        <w:pStyle w:val="Luettelokappale"/>
        <w:numPr>
          <w:ilvl w:val="0"/>
          <w:numId w:val="19"/>
        </w:numPr>
        <w:tabs>
          <w:tab w:val="clear" w:pos="1304"/>
          <w:tab w:val="clear" w:pos="2608"/>
          <w:tab w:val="clear" w:pos="3912"/>
        </w:tabs>
        <w:spacing w:line="260" w:lineRule="atLeast"/>
        <w:rPr>
          <w:rFonts w:ascii="Arial" w:hAnsi="Arial" w:cs="Arial"/>
          <w:sz w:val="22"/>
        </w:rPr>
      </w:pPr>
      <w:r w:rsidRPr="00B67EB6">
        <w:rPr>
          <w:rFonts w:ascii="Arial" w:hAnsi="Arial" w:cs="Arial"/>
          <w:sz w:val="22"/>
        </w:rPr>
        <w:t xml:space="preserve">työmaavesien ohjearvot </w:t>
      </w:r>
    </w:p>
    <w:p w14:paraId="57CA66D8" w14:textId="77777777" w:rsidR="00832B4F" w:rsidRPr="00B67EB6" w:rsidRDefault="00C3277B" w:rsidP="00832B4F">
      <w:pPr>
        <w:pStyle w:val="Luettelokappale"/>
        <w:numPr>
          <w:ilvl w:val="0"/>
          <w:numId w:val="19"/>
        </w:numPr>
        <w:tabs>
          <w:tab w:val="clear" w:pos="1304"/>
          <w:tab w:val="clear" w:pos="2608"/>
          <w:tab w:val="clear" w:pos="3912"/>
        </w:tabs>
        <w:spacing w:line="260" w:lineRule="atLeast"/>
        <w:rPr>
          <w:rFonts w:ascii="Arial" w:hAnsi="Arial" w:cs="Arial"/>
          <w:sz w:val="22"/>
        </w:rPr>
      </w:pPr>
      <w:r w:rsidRPr="00B67EB6">
        <w:rPr>
          <w:rFonts w:ascii="Arial" w:hAnsi="Arial" w:cs="Arial"/>
          <w:sz w:val="22"/>
        </w:rPr>
        <w:t xml:space="preserve">työmaaveden laadun ja määrän tarkkailu </w:t>
      </w:r>
    </w:p>
    <w:p w14:paraId="0AD85BF7" w14:textId="77777777" w:rsidR="00F56393" w:rsidRPr="00F56393" w:rsidRDefault="00C3277B" w:rsidP="00F56393">
      <w:pPr>
        <w:pStyle w:val="Luettelokappale"/>
        <w:numPr>
          <w:ilvl w:val="0"/>
          <w:numId w:val="19"/>
        </w:numPr>
        <w:tabs>
          <w:tab w:val="clear" w:pos="1304"/>
          <w:tab w:val="clear" w:pos="2608"/>
          <w:tab w:val="clear" w:pos="3912"/>
        </w:tabs>
        <w:spacing w:line="260" w:lineRule="atLeast"/>
        <w:rPr>
          <w:rFonts w:ascii="Arial" w:hAnsi="Arial" w:cs="Arial"/>
          <w:sz w:val="22"/>
        </w:rPr>
      </w:pPr>
      <w:r w:rsidRPr="00B67EB6">
        <w:rPr>
          <w:rFonts w:ascii="Arial" w:hAnsi="Arial" w:cs="Arial"/>
          <w:sz w:val="22"/>
        </w:rPr>
        <w:t>suunniteltujen hallintarakenteiden mitoitus</w:t>
      </w:r>
    </w:p>
    <w:p w14:paraId="294CD0FF" w14:textId="77777777" w:rsidR="00F56393" w:rsidRDefault="00F56393" w:rsidP="6E3131F9">
      <w:pPr>
        <w:pStyle w:val="Otsikko2"/>
        <w:autoSpaceDE w:val="0"/>
        <w:autoSpaceDN w:val="0"/>
        <w:spacing w:after="60"/>
        <w:ind w:left="720" w:hanging="426"/>
        <w:rPr>
          <w:sz w:val="28"/>
          <w:szCs w:val="28"/>
          <w:lang w:val="en-GB"/>
        </w:rPr>
      </w:pPr>
      <w:r w:rsidRPr="6E3131F9">
        <w:rPr>
          <w:sz w:val="28"/>
          <w:szCs w:val="28"/>
          <w:lang w:val="en-GB"/>
        </w:rPr>
        <w:t xml:space="preserve"> </w:t>
      </w:r>
      <w:bookmarkStart w:id="35" w:name="_Toc168998260"/>
      <w:proofErr w:type="spellStart"/>
      <w:r w:rsidRPr="6E3131F9">
        <w:rPr>
          <w:sz w:val="28"/>
          <w:szCs w:val="28"/>
          <w:lang w:val="en-GB"/>
        </w:rPr>
        <w:t>Työmaalla</w:t>
      </w:r>
      <w:proofErr w:type="spellEnd"/>
      <w:r w:rsidRPr="6E3131F9">
        <w:rPr>
          <w:sz w:val="28"/>
          <w:szCs w:val="28"/>
          <w:lang w:val="en-GB"/>
        </w:rPr>
        <w:t xml:space="preserve"> </w:t>
      </w:r>
      <w:proofErr w:type="spellStart"/>
      <w:r w:rsidRPr="6E3131F9">
        <w:rPr>
          <w:sz w:val="28"/>
          <w:szCs w:val="28"/>
          <w:lang w:val="en-GB"/>
        </w:rPr>
        <w:t>mitattavat</w:t>
      </w:r>
      <w:proofErr w:type="spellEnd"/>
      <w:r w:rsidRPr="6E3131F9">
        <w:rPr>
          <w:sz w:val="28"/>
          <w:szCs w:val="28"/>
          <w:lang w:val="en-GB"/>
        </w:rPr>
        <w:t xml:space="preserve"> </w:t>
      </w:r>
      <w:proofErr w:type="spellStart"/>
      <w:r w:rsidRPr="6E3131F9">
        <w:rPr>
          <w:sz w:val="28"/>
          <w:szCs w:val="28"/>
          <w:lang w:val="en-GB"/>
        </w:rPr>
        <w:t>suureet</w:t>
      </w:r>
      <w:proofErr w:type="spellEnd"/>
      <w:r w:rsidRPr="6E3131F9">
        <w:rPr>
          <w:sz w:val="28"/>
          <w:szCs w:val="28"/>
          <w:lang w:val="en-GB"/>
        </w:rPr>
        <w:t xml:space="preserve"> </w:t>
      </w:r>
      <w:proofErr w:type="spellStart"/>
      <w:r w:rsidRPr="6E3131F9">
        <w:rPr>
          <w:sz w:val="28"/>
          <w:szCs w:val="28"/>
          <w:lang w:val="en-GB"/>
        </w:rPr>
        <w:t>ja</w:t>
      </w:r>
      <w:proofErr w:type="spellEnd"/>
      <w:r w:rsidRPr="6E3131F9">
        <w:rPr>
          <w:sz w:val="28"/>
          <w:szCs w:val="28"/>
          <w:lang w:val="en-GB"/>
        </w:rPr>
        <w:t xml:space="preserve"> </w:t>
      </w:r>
      <w:proofErr w:type="spellStart"/>
      <w:r w:rsidRPr="6E3131F9">
        <w:rPr>
          <w:sz w:val="28"/>
          <w:szCs w:val="28"/>
          <w:lang w:val="en-GB"/>
        </w:rPr>
        <w:t>ohjearvot</w:t>
      </w:r>
      <w:bookmarkEnd w:id="35"/>
      <w:proofErr w:type="spellEnd"/>
    </w:p>
    <w:p w14:paraId="02FA9E4F" w14:textId="77777777" w:rsidR="00F56393" w:rsidRPr="00450C99" w:rsidRDefault="00F56393" w:rsidP="00F56393">
      <w:pPr>
        <w:pStyle w:val="Leipteksti"/>
        <w:rPr>
          <w:lang w:val="fi-FI" w:eastAsia="fi-FI"/>
        </w:rPr>
      </w:pPr>
    </w:p>
    <w:p w14:paraId="6397DDBE" w14:textId="77777777" w:rsidR="00F56393" w:rsidRPr="00B67EB6" w:rsidRDefault="00F56393" w:rsidP="00F56393">
      <w:pPr>
        <w:tabs>
          <w:tab w:val="clear" w:pos="1304"/>
          <w:tab w:val="clear" w:pos="2608"/>
          <w:tab w:val="clear" w:pos="3912"/>
        </w:tabs>
        <w:autoSpaceDE w:val="0"/>
        <w:autoSpaceDN w:val="0"/>
        <w:adjustRightInd w:val="0"/>
        <w:ind w:left="567"/>
        <w:rPr>
          <w:rFonts w:ascii="Arial" w:eastAsia="Times New Roman" w:hAnsi="Arial" w:cs="Arial"/>
          <w:sz w:val="22"/>
          <w:lang w:val="fi-FI" w:eastAsia="fi-FI"/>
        </w:rPr>
      </w:pPr>
      <w:r w:rsidRPr="00B67EB6">
        <w:rPr>
          <w:rFonts w:ascii="Arial" w:eastAsia="Times New Roman" w:hAnsi="Arial" w:cs="Arial"/>
          <w:sz w:val="22"/>
          <w:lang w:val="fi-FI" w:eastAsia="fi-FI"/>
        </w:rPr>
        <w:t xml:space="preserve">Työmaaveden laatua on seurattava aina vähintään aistinvaraisesti, esim. näkö- tai hajuhavainnoilla. Lisäksi </w:t>
      </w:r>
      <w:r>
        <w:rPr>
          <w:rFonts w:ascii="Arial" w:eastAsia="Times New Roman" w:hAnsi="Arial" w:cs="Arial"/>
          <w:sz w:val="22"/>
          <w:lang w:val="fi-FI" w:eastAsia="fi-FI"/>
        </w:rPr>
        <w:t xml:space="preserve">hankekoosta ja sijainnista riippuen, </w:t>
      </w:r>
      <w:r w:rsidRPr="00B67EB6">
        <w:rPr>
          <w:rFonts w:ascii="Arial" w:eastAsia="Times New Roman" w:hAnsi="Arial" w:cs="Arial"/>
          <w:b/>
          <w:bCs/>
          <w:sz w:val="22"/>
          <w:lang w:val="fi-FI" w:eastAsia="fi-FI"/>
        </w:rPr>
        <w:t xml:space="preserve">poisjohdettavaa työmaaveden </w:t>
      </w:r>
      <w:r w:rsidRPr="00B67EB6">
        <w:rPr>
          <w:rFonts w:ascii="Arial" w:eastAsia="Times New Roman" w:hAnsi="Arial" w:cs="Arial"/>
          <w:b/>
          <w:bCs/>
          <w:sz w:val="22"/>
          <w:lang w:val="fi-FI" w:eastAsia="fi-FI"/>
        </w:rPr>
        <w:lastRenderedPageBreak/>
        <w:t>laatua</w:t>
      </w:r>
      <w:r w:rsidRPr="00B67EB6">
        <w:rPr>
          <w:rFonts w:ascii="Arial" w:eastAsia="Times New Roman" w:hAnsi="Arial" w:cs="Arial"/>
          <w:sz w:val="22"/>
          <w:lang w:val="fi-FI" w:eastAsia="fi-FI"/>
        </w:rPr>
        <w:t xml:space="preserve"> tulee seurata näytteenotoin (</w:t>
      </w:r>
      <w:r w:rsidR="0072019D">
        <w:rPr>
          <w:rFonts w:ascii="Arial" w:eastAsia="Times New Roman" w:hAnsi="Arial" w:cs="Arial"/>
          <w:sz w:val="22"/>
          <w:lang w:val="fi-FI" w:eastAsia="fi-FI"/>
        </w:rPr>
        <w:t>pää</w:t>
      </w:r>
      <w:r w:rsidRPr="00B67EB6">
        <w:rPr>
          <w:rFonts w:ascii="Arial" w:eastAsia="Times New Roman" w:hAnsi="Arial" w:cs="Arial"/>
          <w:sz w:val="22"/>
          <w:lang w:val="fi-FI" w:eastAsia="fi-FI"/>
        </w:rPr>
        <w:t>urakoitsijan omatarkkailulla ja ulkopuolisen konsultin seuranta). Seurattavat suureet ja mittaukset määritellään urakkakohtaisesti. Mikäli kohteessa kaivetaan pilaantunutta maata, tulee se huomioida erikseen vesien käsittelyssä ja johtamisessa. Työmaavesien hallintarakenteita tulee huoltaa säännöllisesti.</w:t>
      </w:r>
    </w:p>
    <w:p w14:paraId="54229FD6" w14:textId="77777777" w:rsidR="00F56393" w:rsidRPr="00B67EB6" w:rsidRDefault="00F56393" w:rsidP="00F56393">
      <w:pPr>
        <w:tabs>
          <w:tab w:val="clear" w:pos="1304"/>
          <w:tab w:val="clear" w:pos="2608"/>
          <w:tab w:val="clear" w:pos="3912"/>
        </w:tabs>
        <w:autoSpaceDE w:val="0"/>
        <w:autoSpaceDN w:val="0"/>
        <w:adjustRightInd w:val="0"/>
        <w:ind w:left="567"/>
        <w:rPr>
          <w:rFonts w:ascii="Arial" w:eastAsia="Times New Roman" w:hAnsi="Arial" w:cs="Arial"/>
          <w:sz w:val="22"/>
          <w:lang w:val="fi-FI" w:eastAsia="fi-FI"/>
        </w:rPr>
      </w:pPr>
    </w:p>
    <w:p w14:paraId="4F5AAF1B" w14:textId="77777777" w:rsidR="00F56393" w:rsidRPr="00B67EB6" w:rsidRDefault="0072019D" w:rsidP="00F56393">
      <w:pPr>
        <w:tabs>
          <w:tab w:val="clear" w:pos="1304"/>
          <w:tab w:val="clear" w:pos="2608"/>
          <w:tab w:val="clear" w:pos="3912"/>
        </w:tabs>
        <w:spacing w:after="160"/>
        <w:ind w:left="567"/>
        <w:rPr>
          <w:rFonts w:ascii="Arial" w:eastAsia="Times New Roman" w:hAnsi="Arial" w:cs="Arial"/>
          <w:sz w:val="22"/>
          <w:lang w:val="fi-FI" w:eastAsia="fi-FI"/>
        </w:rPr>
      </w:pPr>
      <w:r>
        <w:rPr>
          <w:rFonts w:ascii="Arial" w:eastAsia="Times New Roman" w:hAnsi="Arial" w:cs="Arial"/>
          <w:sz w:val="22"/>
          <w:lang w:val="fi-FI" w:eastAsia="fi-FI"/>
        </w:rPr>
        <w:t>Pää</w:t>
      </w:r>
      <w:r w:rsidR="00F56393" w:rsidRPr="00B67EB6">
        <w:rPr>
          <w:rFonts w:ascii="Arial" w:eastAsia="Times New Roman" w:hAnsi="Arial" w:cs="Arial"/>
          <w:sz w:val="22"/>
          <w:lang w:val="fi-FI" w:eastAsia="fi-FI"/>
        </w:rPr>
        <w:t xml:space="preserve">urakoitsijan tulee varmistaa, etteivät työmaalta poisjohdettavien vedet aiheuta haittaa ympäristölle ja osoittaa se tilaajalle, ja tarvittaessa viranomaiselle, seurannan ja mittausten avulla. </w:t>
      </w:r>
    </w:p>
    <w:p w14:paraId="64FC7AE5" w14:textId="77777777" w:rsidR="00F56393" w:rsidRDefault="00F56393" w:rsidP="00B94122">
      <w:pPr>
        <w:tabs>
          <w:tab w:val="clear" w:pos="1304"/>
          <w:tab w:val="clear" w:pos="2608"/>
          <w:tab w:val="clear" w:pos="3912"/>
        </w:tabs>
        <w:spacing w:after="160"/>
        <w:ind w:left="567"/>
        <w:rPr>
          <w:rFonts w:ascii="Arial" w:eastAsia="Times New Roman" w:hAnsi="Arial" w:cs="Arial"/>
          <w:sz w:val="22"/>
          <w:lang w:val="fi-FI" w:eastAsia="fi-FI"/>
        </w:rPr>
      </w:pPr>
      <w:r w:rsidRPr="00B67EB6">
        <w:rPr>
          <w:rFonts w:ascii="Arial" w:eastAsia="Times New Roman" w:hAnsi="Arial" w:cs="Arial"/>
          <w:b/>
          <w:bCs/>
          <w:sz w:val="22"/>
          <w:lang w:val="fi-FI" w:eastAsia="fi-FI"/>
        </w:rPr>
        <w:t>Pääkaupunkiseudun työmaavesiohjeessa</w:t>
      </w:r>
      <w:r w:rsidR="00B94122">
        <w:rPr>
          <w:rFonts w:ascii="Arial" w:eastAsia="Times New Roman" w:hAnsi="Arial" w:cs="Arial"/>
          <w:b/>
          <w:bCs/>
          <w:sz w:val="22"/>
          <w:lang w:val="fi-FI" w:eastAsia="fi-FI"/>
        </w:rPr>
        <w:t xml:space="preserve"> (2024)</w:t>
      </w:r>
      <w:r w:rsidRPr="00B67EB6">
        <w:rPr>
          <w:rFonts w:ascii="Arial" w:eastAsia="Times New Roman" w:hAnsi="Arial" w:cs="Arial"/>
          <w:sz w:val="22"/>
          <w:lang w:val="fi-FI" w:eastAsia="fi-FI"/>
        </w:rPr>
        <w:t xml:space="preserve"> on määritetty mittaustavat ja ohjearvot, joita noudattamalla voi osoittaa, ettei haittaa synny.</w:t>
      </w:r>
    </w:p>
    <w:p w14:paraId="45038619" w14:textId="77777777" w:rsidR="00B94122" w:rsidRPr="00B94122" w:rsidRDefault="00B94122" w:rsidP="00B94122">
      <w:pPr>
        <w:tabs>
          <w:tab w:val="clear" w:pos="1304"/>
          <w:tab w:val="clear" w:pos="2608"/>
          <w:tab w:val="clear" w:pos="3912"/>
        </w:tabs>
        <w:spacing w:after="160"/>
        <w:ind w:left="567"/>
        <w:rPr>
          <w:rFonts w:ascii="Arial" w:eastAsia="Times New Roman" w:hAnsi="Arial" w:cs="Arial"/>
          <w:sz w:val="22"/>
          <w:lang w:val="fi-FI" w:eastAsia="fi-FI"/>
        </w:rPr>
      </w:pPr>
    </w:p>
    <w:p w14:paraId="333C3DEE" w14:textId="77777777" w:rsidR="00F56393" w:rsidRPr="0068010B" w:rsidRDefault="00F56393" w:rsidP="0068010B">
      <w:pPr>
        <w:ind w:left="567"/>
        <w:rPr>
          <w:rFonts w:ascii="Arial" w:hAnsi="Arial" w:cs="Arial"/>
          <w:b/>
          <w:bCs/>
          <w:sz w:val="24"/>
          <w:szCs w:val="28"/>
          <w:u w:val="single"/>
          <w:lang w:val="fi-FI"/>
        </w:rPr>
      </w:pPr>
      <w:r w:rsidRPr="00B67EB6">
        <w:rPr>
          <w:rFonts w:ascii="Arial" w:hAnsi="Arial" w:cs="Arial"/>
          <w:b/>
          <w:bCs/>
          <w:sz w:val="24"/>
          <w:szCs w:val="28"/>
          <w:u w:val="single"/>
          <w:lang w:val="fi-FI"/>
        </w:rPr>
        <w:t>Tällä työmaalla mitattavat suureet ja ohjearvot:</w:t>
      </w:r>
    </w:p>
    <w:p w14:paraId="2920ACED" w14:textId="77777777" w:rsidR="00F56393" w:rsidRPr="00B67EB6" w:rsidRDefault="00F56393" w:rsidP="00F56393">
      <w:pPr>
        <w:tabs>
          <w:tab w:val="clear" w:pos="1304"/>
          <w:tab w:val="clear" w:pos="2608"/>
          <w:tab w:val="clear" w:pos="3912"/>
        </w:tabs>
        <w:autoSpaceDE w:val="0"/>
        <w:autoSpaceDN w:val="0"/>
        <w:adjustRightInd w:val="0"/>
        <w:rPr>
          <w:rFonts w:ascii="Arial" w:eastAsia="Times New Roman" w:hAnsi="Arial" w:cs="Arial"/>
          <w:color w:val="000000" w:themeColor="text1"/>
          <w:sz w:val="22"/>
          <w:lang w:val="fi-FI" w:eastAsia="fi-FI"/>
        </w:rPr>
      </w:pPr>
    </w:p>
    <w:p w14:paraId="6596D54A" w14:textId="77777777" w:rsidR="00F56393" w:rsidRPr="00B67EB6" w:rsidRDefault="00F56393" w:rsidP="00F56393">
      <w:pPr>
        <w:pStyle w:val="Luettelokappale"/>
        <w:numPr>
          <w:ilvl w:val="0"/>
          <w:numId w:val="10"/>
        </w:numPr>
        <w:tabs>
          <w:tab w:val="clear" w:pos="1304"/>
          <w:tab w:val="clear" w:pos="2608"/>
          <w:tab w:val="clear" w:pos="3912"/>
        </w:tabs>
        <w:spacing w:after="160"/>
        <w:ind w:left="1080"/>
        <w:rPr>
          <w:rFonts w:ascii="Arial" w:eastAsia="Times New Roman" w:hAnsi="Arial" w:cs="Arial"/>
          <w:b/>
          <w:bCs/>
          <w:szCs w:val="26"/>
          <w:lang w:eastAsia="fi-FI"/>
        </w:rPr>
      </w:pPr>
      <w:r w:rsidRPr="00B67EB6">
        <w:rPr>
          <w:rFonts w:ascii="Arial" w:eastAsia="Times New Roman" w:hAnsi="Arial" w:cs="Arial"/>
          <w:b/>
          <w:bCs/>
          <w:szCs w:val="26"/>
          <w:lang w:eastAsia="fi-FI"/>
        </w:rPr>
        <w:t xml:space="preserve">Kiintoainepitoisuuden ja sameuden seuranta </w:t>
      </w:r>
    </w:p>
    <w:p w14:paraId="668165E0" w14:textId="77777777" w:rsidR="00F56393" w:rsidRDefault="00F56393" w:rsidP="00F56393">
      <w:pPr>
        <w:tabs>
          <w:tab w:val="clear" w:pos="1304"/>
          <w:tab w:val="clear" w:pos="2608"/>
          <w:tab w:val="clear" w:pos="3912"/>
        </w:tabs>
        <w:spacing w:line="260" w:lineRule="atLeast"/>
        <w:ind w:left="1080"/>
        <w:rPr>
          <w:rFonts w:ascii="Arial" w:hAnsi="Arial" w:cs="Arial"/>
          <w:color w:val="4472C4" w:themeColor="accent1"/>
          <w:sz w:val="22"/>
          <w:lang w:val="fi-FI" w:eastAsia="fi-FI"/>
        </w:rPr>
      </w:pPr>
      <w:r w:rsidRPr="00B67EB6">
        <w:rPr>
          <w:rFonts w:ascii="Arial" w:hAnsi="Arial" w:cs="Arial"/>
          <w:color w:val="4472C4" w:themeColor="accent1"/>
          <w:sz w:val="22"/>
          <w:lang w:val="fi-FI"/>
        </w:rPr>
        <w:t xml:space="preserve">OHJE </w:t>
      </w:r>
      <w:r w:rsidRPr="00B67EB6">
        <w:rPr>
          <w:rFonts w:ascii="Arial" w:hAnsi="Arial" w:cs="Arial"/>
          <w:color w:val="4472C4" w:themeColor="accent1"/>
          <w:sz w:val="22"/>
          <w:lang w:val="fi-FI" w:eastAsia="fi-FI"/>
        </w:rPr>
        <w:t>valitse</w:t>
      </w:r>
      <w:r w:rsidR="0072019D">
        <w:rPr>
          <w:rFonts w:ascii="Arial" w:hAnsi="Arial" w:cs="Arial"/>
          <w:color w:val="4472C4" w:themeColor="accent1"/>
          <w:sz w:val="22"/>
          <w:lang w:val="fi-FI" w:eastAsia="fi-FI"/>
        </w:rPr>
        <w:t xml:space="preserve"> taulukosta sarake</w:t>
      </w:r>
      <w:r w:rsidRPr="00B67EB6">
        <w:rPr>
          <w:rFonts w:ascii="Arial" w:hAnsi="Arial" w:cs="Arial"/>
          <w:color w:val="4472C4" w:themeColor="accent1"/>
          <w:sz w:val="22"/>
          <w:lang w:val="fi-FI" w:eastAsia="fi-FI"/>
        </w:rPr>
        <w:t xml:space="preserve"> rakennuksen koon ja sijainnin mukaan, poista muut kohdat</w:t>
      </w:r>
      <w:r w:rsidR="0072019D">
        <w:rPr>
          <w:rFonts w:ascii="Arial" w:hAnsi="Arial" w:cs="Arial"/>
          <w:color w:val="4472C4" w:themeColor="accent1"/>
          <w:sz w:val="22"/>
          <w:lang w:val="fi-FI" w:eastAsia="fi-FI"/>
        </w:rPr>
        <w:t>.</w:t>
      </w:r>
      <w:r w:rsidR="000E58EB">
        <w:rPr>
          <w:rFonts w:ascii="Arial" w:hAnsi="Arial" w:cs="Arial"/>
          <w:color w:val="4472C4" w:themeColor="accent1"/>
          <w:sz w:val="22"/>
          <w:lang w:val="fi-FI" w:eastAsia="fi-FI"/>
        </w:rPr>
        <w:t xml:space="preserve"> </w:t>
      </w:r>
      <w:r w:rsidR="000E58EB" w:rsidRPr="00112117">
        <w:rPr>
          <w:rFonts w:ascii="Arial" w:hAnsi="Arial" w:cs="Arial"/>
          <w:color w:val="4472C4" w:themeColor="accent1"/>
          <w:sz w:val="22"/>
          <w:lang w:val="fi-FI" w:eastAsia="fi-FI"/>
        </w:rPr>
        <w:t>Mittaustarve koskee lähtökohtaisesti ajanjaksoa, jolloin työmaavesiä pumpataan tai johdetaan pois työmaalta vesikohteeseen. Mittausväliä ja -tapaa voidaan tapauskohtaisesti eritellä esim. maarakennus- ja sisätyövaiheille.</w:t>
      </w:r>
    </w:p>
    <w:p w14:paraId="0D2E3518" w14:textId="77777777" w:rsidR="00F56393" w:rsidRPr="00B67EB6" w:rsidRDefault="00F56393" w:rsidP="00B94122">
      <w:pPr>
        <w:tabs>
          <w:tab w:val="clear" w:pos="1304"/>
          <w:tab w:val="clear" w:pos="2608"/>
          <w:tab w:val="clear" w:pos="3912"/>
        </w:tabs>
        <w:spacing w:line="260" w:lineRule="atLeast"/>
        <w:rPr>
          <w:rFonts w:ascii="Arial" w:hAnsi="Arial" w:cs="Arial"/>
          <w:color w:val="4472C4" w:themeColor="accent1"/>
          <w:sz w:val="22"/>
          <w:szCs w:val="20"/>
          <w:lang w:val="fi-FI"/>
        </w:rPr>
      </w:pPr>
    </w:p>
    <w:tbl>
      <w:tblPr>
        <w:tblStyle w:val="TaulukkoRuudukko"/>
        <w:tblW w:w="8790" w:type="dxa"/>
        <w:tblInd w:w="704" w:type="dxa"/>
        <w:tblLook w:val="04A0" w:firstRow="1" w:lastRow="0" w:firstColumn="1" w:lastColumn="0" w:noHBand="0" w:noVBand="1"/>
      </w:tblPr>
      <w:tblGrid>
        <w:gridCol w:w="2217"/>
        <w:gridCol w:w="1640"/>
        <w:gridCol w:w="1641"/>
        <w:gridCol w:w="1641"/>
        <w:gridCol w:w="1651"/>
      </w:tblGrid>
      <w:tr w:rsidR="00F56393" w:rsidRPr="00B67EB6" w14:paraId="0C535B43" w14:textId="77777777" w:rsidTr="00803D78">
        <w:trPr>
          <w:trHeight w:val="716"/>
        </w:trPr>
        <w:tc>
          <w:tcPr>
            <w:tcW w:w="2217" w:type="dxa"/>
          </w:tcPr>
          <w:p w14:paraId="40B790B7"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p>
        </w:tc>
        <w:tc>
          <w:tcPr>
            <w:tcW w:w="1640" w:type="dxa"/>
            <w:shd w:val="clear" w:color="auto" w:fill="DEEAF6" w:themeFill="accent5" w:themeFillTint="33"/>
          </w:tcPr>
          <w:p w14:paraId="5D37A2C2"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4"/>
                <w:szCs w:val="14"/>
                <w:lang w:val="fi-FI" w:eastAsia="fi-FI"/>
              </w:rPr>
            </w:pPr>
            <w:r w:rsidRPr="00B67EB6">
              <w:rPr>
                <w:rFonts w:ascii="Arial" w:eastAsia="Times New Roman" w:hAnsi="Arial" w:cs="Arial"/>
                <w:b/>
                <w:bCs/>
                <w:sz w:val="14"/>
                <w:szCs w:val="14"/>
                <w:lang w:val="fi-FI" w:eastAsia="fi-FI"/>
              </w:rPr>
              <w:t>Pienet hankkeet</w:t>
            </w:r>
          </w:p>
          <w:p w14:paraId="3A6BC3FE"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eastAsia="Times New Roman" w:hAnsi="Arial" w:cs="Arial"/>
                <w:sz w:val="14"/>
                <w:szCs w:val="14"/>
                <w:lang w:val="fi-FI" w:eastAsia="fi-FI"/>
              </w:rPr>
              <w:t>paritaloa suurempi, valmiin rakennuksen tai /rakenteen pohjapinta-ala &lt; 5000 m2</w:t>
            </w:r>
          </w:p>
        </w:tc>
        <w:tc>
          <w:tcPr>
            <w:tcW w:w="1641" w:type="dxa"/>
            <w:shd w:val="clear" w:color="auto" w:fill="BDD6EE" w:themeFill="accent5" w:themeFillTint="66"/>
          </w:tcPr>
          <w:p w14:paraId="534AC71B"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4"/>
                <w:szCs w:val="14"/>
                <w:lang w:val="fi-FI" w:eastAsia="fi-FI"/>
              </w:rPr>
            </w:pPr>
            <w:r w:rsidRPr="00B67EB6">
              <w:rPr>
                <w:rFonts w:ascii="Arial" w:eastAsia="Times New Roman" w:hAnsi="Arial" w:cs="Arial"/>
                <w:b/>
                <w:bCs/>
                <w:sz w:val="14"/>
                <w:szCs w:val="14"/>
                <w:lang w:val="fi-FI" w:eastAsia="fi-FI"/>
              </w:rPr>
              <w:t xml:space="preserve">Keskisuuret hankkeet </w:t>
            </w:r>
          </w:p>
          <w:p w14:paraId="76C53CDC"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eastAsia="Times New Roman" w:hAnsi="Arial" w:cs="Arial"/>
                <w:sz w:val="14"/>
                <w:szCs w:val="14"/>
                <w:lang w:val="fi-FI" w:eastAsia="fi-FI"/>
              </w:rPr>
              <w:t>valmiin rakennuksen tai rakenteen pohjapinta-ala 5000-10 000 m2</w:t>
            </w:r>
          </w:p>
        </w:tc>
        <w:tc>
          <w:tcPr>
            <w:tcW w:w="1641" w:type="dxa"/>
            <w:shd w:val="clear" w:color="auto" w:fill="9CC2E5" w:themeFill="accent5" w:themeFillTint="99"/>
          </w:tcPr>
          <w:p w14:paraId="07BCACE6"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4"/>
                <w:szCs w:val="14"/>
                <w:lang w:val="fi-FI" w:eastAsia="fi-FI"/>
              </w:rPr>
            </w:pPr>
            <w:r w:rsidRPr="00B67EB6">
              <w:rPr>
                <w:rFonts w:ascii="Arial" w:eastAsia="Times New Roman" w:hAnsi="Arial" w:cs="Arial"/>
                <w:b/>
                <w:bCs/>
                <w:sz w:val="14"/>
                <w:szCs w:val="14"/>
                <w:lang w:val="fi-FI" w:eastAsia="fi-FI"/>
              </w:rPr>
              <w:t>Suuret hankkeet</w:t>
            </w:r>
          </w:p>
          <w:p w14:paraId="6C41B976"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eastAsia="Times New Roman" w:hAnsi="Arial" w:cs="Arial"/>
                <w:sz w:val="14"/>
                <w:szCs w:val="14"/>
                <w:lang w:val="fi-FI" w:eastAsia="fi-FI"/>
              </w:rPr>
              <w:t>valmiin rakennuksen tai rakenteen pohjapinta-ala &gt; 10 000 m2</w:t>
            </w:r>
          </w:p>
        </w:tc>
        <w:tc>
          <w:tcPr>
            <w:tcW w:w="1651" w:type="dxa"/>
            <w:shd w:val="clear" w:color="auto" w:fill="FFE599" w:themeFill="accent4" w:themeFillTint="66"/>
          </w:tcPr>
          <w:p w14:paraId="3074CFC4"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4"/>
                <w:szCs w:val="14"/>
                <w:lang w:val="fi-FI" w:eastAsia="fi-FI"/>
              </w:rPr>
            </w:pPr>
            <w:r w:rsidRPr="00B67EB6">
              <w:rPr>
                <w:rFonts w:ascii="Arial" w:eastAsia="Times New Roman" w:hAnsi="Arial" w:cs="Arial"/>
                <w:b/>
                <w:bCs/>
                <w:sz w:val="14"/>
                <w:szCs w:val="14"/>
                <w:lang w:val="fi-FI" w:eastAsia="fi-FI"/>
              </w:rPr>
              <w:t>Ohjearvo</w:t>
            </w:r>
          </w:p>
        </w:tc>
      </w:tr>
      <w:tr w:rsidR="00F56393" w:rsidRPr="00CC2D4F" w14:paraId="0FBF8638" w14:textId="77777777" w:rsidTr="00803D78">
        <w:trPr>
          <w:trHeight w:val="1330"/>
        </w:trPr>
        <w:tc>
          <w:tcPr>
            <w:tcW w:w="2217" w:type="dxa"/>
          </w:tcPr>
          <w:p w14:paraId="74E0D0A2"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4"/>
                <w:szCs w:val="14"/>
                <w:lang w:val="fi-FI" w:eastAsia="fi-FI"/>
              </w:rPr>
            </w:pPr>
            <w:r w:rsidRPr="00B67EB6">
              <w:rPr>
                <w:rFonts w:ascii="Arial" w:eastAsia="Times New Roman" w:hAnsi="Arial" w:cs="Arial"/>
                <w:b/>
                <w:bCs/>
                <w:sz w:val="14"/>
                <w:szCs w:val="14"/>
                <w:lang w:val="fi-FI" w:eastAsia="fi-FI"/>
              </w:rPr>
              <w:t>Kaikki työmaat (työmaalla irtonaista maa-ainesta tai suojaamatonta maaperää)</w:t>
            </w:r>
          </w:p>
          <w:p w14:paraId="6FB0D900"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4"/>
                <w:szCs w:val="14"/>
                <w:lang w:val="fi-FI" w:eastAsia="fi-FI"/>
              </w:rPr>
            </w:pPr>
            <w:r w:rsidRPr="00B67EB6">
              <w:rPr>
                <w:rFonts w:ascii="Arial" w:eastAsia="Times New Roman" w:hAnsi="Arial" w:cs="Arial"/>
                <w:b/>
                <w:bCs/>
                <w:sz w:val="14"/>
                <w:szCs w:val="14"/>
                <w:lang w:val="fi-FI" w:eastAsia="fi-FI"/>
              </w:rPr>
              <w:t>Sijainti herkän vesikohteen suojavyöhykkeen ulkopuolella (yli 200 m herkästä vesikohteesta).</w:t>
            </w:r>
          </w:p>
          <w:p w14:paraId="6E81C278"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4"/>
                <w:szCs w:val="14"/>
                <w:lang w:val="fi-FI" w:eastAsia="fi-FI"/>
              </w:rPr>
            </w:pPr>
          </w:p>
        </w:tc>
        <w:tc>
          <w:tcPr>
            <w:tcW w:w="1640" w:type="dxa"/>
            <w:shd w:val="clear" w:color="auto" w:fill="DEEAF6" w:themeFill="accent5" w:themeFillTint="33"/>
          </w:tcPr>
          <w:p w14:paraId="030E5DF9"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eastAsia="Times New Roman" w:hAnsi="Arial" w:cs="Arial"/>
                <w:sz w:val="14"/>
                <w:szCs w:val="14"/>
                <w:lang w:val="fi-FI" w:eastAsia="fi-FI"/>
              </w:rPr>
              <w:t xml:space="preserve">aistinvaraisesti päivittäin (esim. pullovertailulla) </w:t>
            </w:r>
            <w:r w:rsidRPr="00B67EB6">
              <w:rPr>
                <w:rFonts w:ascii="Arial" w:eastAsia="Times New Roman" w:hAnsi="Arial" w:cs="Arial"/>
                <w:b/>
                <w:bCs/>
                <w:sz w:val="14"/>
                <w:szCs w:val="14"/>
                <w:lang w:val="fi-FI" w:eastAsia="fi-FI"/>
              </w:rPr>
              <w:t>(</w:t>
            </w:r>
            <w:r w:rsidR="0072019D">
              <w:rPr>
                <w:rFonts w:ascii="Arial" w:eastAsia="Times New Roman" w:hAnsi="Arial" w:cs="Arial"/>
                <w:b/>
                <w:bCs/>
                <w:sz w:val="14"/>
                <w:szCs w:val="14"/>
                <w:lang w:val="fi-FI" w:eastAsia="fi-FI"/>
              </w:rPr>
              <w:t>pää</w:t>
            </w:r>
            <w:r w:rsidRPr="00B67EB6">
              <w:rPr>
                <w:rFonts w:ascii="Arial" w:eastAsia="Times New Roman" w:hAnsi="Arial" w:cs="Arial"/>
                <w:b/>
                <w:bCs/>
                <w:sz w:val="14"/>
                <w:szCs w:val="14"/>
                <w:lang w:val="fi-FI" w:eastAsia="fi-FI"/>
              </w:rPr>
              <w:t>urakoitsija)</w:t>
            </w:r>
          </w:p>
          <w:p w14:paraId="5937CDFB"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p>
        </w:tc>
        <w:tc>
          <w:tcPr>
            <w:tcW w:w="1641" w:type="dxa"/>
            <w:shd w:val="clear" w:color="auto" w:fill="BDD6EE" w:themeFill="accent5" w:themeFillTint="66"/>
          </w:tcPr>
          <w:p w14:paraId="4CE5FCB0"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eastAsia="Times New Roman" w:hAnsi="Arial" w:cs="Arial"/>
                <w:sz w:val="14"/>
                <w:szCs w:val="14"/>
                <w:lang w:val="fi-FI" w:eastAsia="fi-FI"/>
              </w:rPr>
              <w:t xml:space="preserve">aistinvaraisesti päivittäin (esim. pullovertailulla) </w:t>
            </w:r>
            <w:r w:rsidR="0072019D" w:rsidRPr="00B67EB6">
              <w:rPr>
                <w:rFonts w:ascii="Arial" w:eastAsia="Times New Roman" w:hAnsi="Arial" w:cs="Arial"/>
                <w:b/>
                <w:bCs/>
                <w:sz w:val="14"/>
                <w:szCs w:val="14"/>
                <w:lang w:val="fi-FI" w:eastAsia="fi-FI"/>
              </w:rPr>
              <w:t>(</w:t>
            </w:r>
            <w:r w:rsidR="0072019D">
              <w:rPr>
                <w:rFonts w:ascii="Arial" w:eastAsia="Times New Roman" w:hAnsi="Arial" w:cs="Arial"/>
                <w:b/>
                <w:bCs/>
                <w:sz w:val="14"/>
                <w:szCs w:val="14"/>
                <w:lang w:val="fi-FI" w:eastAsia="fi-FI"/>
              </w:rPr>
              <w:t>pää</w:t>
            </w:r>
            <w:r w:rsidR="0072019D" w:rsidRPr="00B67EB6">
              <w:rPr>
                <w:rFonts w:ascii="Arial" w:eastAsia="Times New Roman" w:hAnsi="Arial" w:cs="Arial"/>
                <w:b/>
                <w:bCs/>
                <w:sz w:val="14"/>
                <w:szCs w:val="14"/>
                <w:lang w:val="fi-FI" w:eastAsia="fi-FI"/>
              </w:rPr>
              <w:t>urakoitsija)</w:t>
            </w:r>
          </w:p>
          <w:p w14:paraId="2E1BC900"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p>
        </w:tc>
        <w:tc>
          <w:tcPr>
            <w:tcW w:w="1641" w:type="dxa"/>
            <w:shd w:val="clear" w:color="auto" w:fill="9CC2E5" w:themeFill="accent5" w:themeFillTint="99"/>
          </w:tcPr>
          <w:p w14:paraId="7AFACF67"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eastAsia="Times New Roman" w:hAnsi="Arial" w:cs="Arial"/>
                <w:sz w:val="14"/>
                <w:szCs w:val="14"/>
                <w:lang w:val="fi-FI" w:eastAsia="fi-FI"/>
              </w:rPr>
              <w:t xml:space="preserve">aistinvaraisesti päivittäin (esim. pullovertailulla) </w:t>
            </w:r>
            <w:r w:rsidR="0072019D" w:rsidRPr="00B67EB6">
              <w:rPr>
                <w:rFonts w:ascii="Arial" w:eastAsia="Times New Roman" w:hAnsi="Arial" w:cs="Arial"/>
                <w:b/>
                <w:bCs/>
                <w:sz w:val="14"/>
                <w:szCs w:val="14"/>
                <w:lang w:val="fi-FI" w:eastAsia="fi-FI"/>
              </w:rPr>
              <w:t>(</w:t>
            </w:r>
            <w:r w:rsidR="0072019D">
              <w:rPr>
                <w:rFonts w:ascii="Arial" w:eastAsia="Times New Roman" w:hAnsi="Arial" w:cs="Arial"/>
                <w:b/>
                <w:bCs/>
                <w:sz w:val="14"/>
                <w:szCs w:val="14"/>
                <w:lang w:val="fi-FI" w:eastAsia="fi-FI"/>
              </w:rPr>
              <w:t>pää</w:t>
            </w:r>
            <w:r w:rsidR="0072019D" w:rsidRPr="00B67EB6">
              <w:rPr>
                <w:rFonts w:ascii="Arial" w:eastAsia="Times New Roman" w:hAnsi="Arial" w:cs="Arial"/>
                <w:b/>
                <w:bCs/>
                <w:sz w:val="14"/>
                <w:szCs w:val="14"/>
                <w:lang w:val="fi-FI" w:eastAsia="fi-FI"/>
              </w:rPr>
              <w:t>urakoitsija)</w:t>
            </w:r>
          </w:p>
          <w:p w14:paraId="02F38A6C" w14:textId="77777777" w:rsidR="00F56393" w:rsidRPr="00B67EB6" w:rsidRDefault="00F56393" w:rsidP="00803D78">
            <w:pPr>
              <w:tabs>
                <w:tab w:val="clear" w:pos="1304"/>
                <w:tab w:val="clear" w:pos="2608"/>
                <w:tab w:val="clear" w:pos="3912"/>
              </w:tabs>
              <w:spacing w:after="160"/>
              <w:rPr>
                <w:rFonts w:ascii="Arial" w:hAnsi="Arial" w:cs="Arial"/>
                <w:sz w:val="14"/>
                <w:szCs w:val="14"/>
                <w:lang w:val="fi-FI"/>
              </w:rPr>
            </w:pPr>
            <w:r w:rsidRPr="00B67EB6">
              <w:rPr>
                <w:rFonts w:ascii="Arial" w:hAnsi="Arial" w:cs="Arial"/>
                <w:sz w:val="14"/>
                <w:szCs w:val="14"/>
                <w:lang w:val="fi-FI"/>
              </w:rPr>
              <w:t xml:space="preserve">lisäksi sameusmittari tai laboratoriomittaus päivittäin, mikäli lasketaan viikkokeskiarvo, muuten 2 kertaa viikossa aina samoina päivinä. Jos tulos pysyy alle ohjearvon ja tasaisena, kerran viikossa </w:t>
            </w:r>
            <w:r w:rsidRPr="00B67EB6">
              <w:rPr>
                <w:rFonts w:ascii="Arial" w:hAnsi="Arial" w:cs="Arial"/>
                <w:b/>
                <w:bCs/>
                <w:sz w:val="14"/>
                <w:szCs w:val="14"/>
                <w:lang w:val="fi-FI"/>
              </w:rPr>
              <w:t>(ulkopuolinen konsultti)</w:t>
            </w:r>
          </w:p>
        </w:tc>
        <w:tc>
          <w:tcPr>
            <w:tcW w:w="1651" w:type="dxa"/>
            <w:shd w:val="clear" w:color="auto" w:fill="FFE599" w:themeFill="accent4" w:themeFillTint="66"/>
          </w:tcPr>
          <w:p w14:paraId="54120934" w14:textId="77777777" w:rsidR="00F56393" w:rsidRPr="00BA5226" w:rsidRDefault="00F56393" w:rsidP="00803D78">
            <w:pPr>
              <w:tabs>
                <w:tab w:val="clear" w:pos="1304"/>
                <w:tab w:val="clear" w:pos="2608"/>
                <w:tab w:val="clear" w:pos="3912"/>
              </w:tabs>
              <w:spacing w:after="160"/>
              <w:rPr>
                <w:rFonts w:ascii="Arial" w:eastAsia="Times New Roman" w:hAnsi="Arial" w:cs="Arial"/>
                <w:b/>
                <w:bCs/>
                <w:sz w:val="14"/>
                <w:szCs w:val="14"/>
                <w:lang w:val="fi-FI" w:eastAsia="fi-FI"/>
              </w:rPr>
            </w:pPr>
            <w:r w:rsidRPr="00BA5226">
              <w:rPr>
                <w:rFonts w:ascii="Arial" w:eastAsia="Times New Roman" w:hAnsi="Arial" w:cs="Arial"/>
                <w:b/>
                <w:bCs/>
                <w:sz w:val="14"/>
                <w:szCs w:val="14"/>
                <w:lang w:val="fi-FI" w:eastAsia="fi-FI"/>
              </w:rPr>
              <w:t>Kiintoaine ≤100 mg/l </w:t>
            </w:r>
          </w:p>
          <w:p w14:paraId="52F80408" w14:textId="77777777" w:rsidR="00F56393" w:rsidRPr="00B67EB6" w:rsidRDefault="00F56393" w:rsidP="00803D78">
            <w:pPr>
              <w:tabs>
                <w:tab w:val="clear" w:pos="1304"/>
                <w:tab w:val="clear" w:pos="2608"/>
                <w:tab w:val="clear" w:pos="3912"/>
              </w:tabs>
              <w:spacing w:after="160"/>
              <w:rPr>
                <w:rFonts w:ascii="Arial" w:hAnsi="Arial" w:cs="Arial"/>
                <w:sz w:val="14"/>
                <w:szCs w:val="14"/>
                <w:lang w:val="fi-FI"/>
              </w:rPr>
            </w:pPr>
            <w:r w:rsidRPr="00B67EB6">
              <w:rPr>
                <w:rFonts w:ascii="Arial" w:eastAsia="Times New Roman" w:hAnsi="Arial" w:cs="Arial"/>
                <w:sz w:val="14"/>
                <w:szCs w:val="14"/>
                <w:lang w:val="fi-FI" w:eastAsia="fi-FI"/>
              </w:rPr>
              <w:t>tai tätä vastaava sameuden tapauskohtainen arvo (NTU) 4 muilla alueilla kuin herkän vesikohteen suojavyöhykkeellä</w:t>
            </w:r>
          </w:p>
        </w:tc>
      </w:tr>
      <w:tr w:rsidR="00F56393" w:rsidRPr="00CC2D4F" w14:paraId="1292378F" w14:textId="77777777" w:rsidTr="00803D78">
        <w:trPr>
          <w:trHeight w:val="1460"/>
        </w:trPr>
        <w:tc>
          <w:tcPr>
            <w:tcW w:w="2217" w:type="dxa"/>
          </w:tcPr>
          <w:p w14:paraId="418CC79E"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eastAsia="Times New Roman" w:hAnsi="Arial" w:cs="Arial"/>
                <w:b/>
                <w:bCs/>
                <w:sz w:val="14"/>
                <w:szCs w:val="14"/>
                <w:lang w:val="fi-FI" w:eastAsia="fi-FI"/>
              </w:rPr>
              <w:t>Sijainti herkän vesikohteen suojavyöhykkeellä (alle 200 m herkästä vesikohteesta), uoman siirto, alitus tai ylitys.</w:t>
            </w:r>
          </w:p>
          <w:p w14:paraId="50D2D7DB"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4"/>
                <w:szCs w:val="14"/>
                <w:lang w:val="fi-FI" w:eastAsia="fi-FI"/>
              </w:rPr>
            </w:pPr>
            <w:r w:rsidRPr="00B67EB6">
              <w:rPr>
                <w:rFonts w:ascii="Arial" w:eastAsia="Times New Roman" w:hAnsi="Arial" w:cs="Arial"/>
                <w:b/>
                <w:bCs/>
                <w:sz w:val="14"/>
                <w:szCs w:val="14"/>
                <w:lang w:val="fi-FI" w:eastAsia="fi-FI"/>
              </w:rPr>
              <w:t xml:space="preserve">Huom. Työmaavedet voivat ohjautua herkkään vesikohteeseen hulevesiputken kautta, vaikka </w:t>
            </w:r>
            <w:r w:rsidR="003D7E8B">
              <w:rPr>
                <w:rFonts w:ascii="Arial" w:eastAsia="Times New Roman" w:hAnsi="Arial" w:cs="Arial"/>
                <w:b/>
                <w:bCs/>
                <w:sz w:val="14"/>
                <w:szCs w:val="14"/>
                <w:lang w:val="fi-FI" w:eastAsia="fi-FI"/>
              </w:rPr>
              <w:t>tontin</w:t>
            </w:r>
            <w:r w:rsidRPr="00B67EB6">
              <w:rPr>
                <w:rFonts w:ascii="Arial" w:eastAsia="Times New Roman" w:hAnsi="Arial" w:cs="Arial"/>
                <w:b/>
                <w:bCs/>
                <w:sz w:val="14"/>
                <w:szCs w:val="14"/>
                <w:lang w:val="fi-FI" w:eastAsia="fi-FI"/>
              </w:rPr>
              <w:t xml:space="preserve"> sijainti on kauempana kuin 200 m herkästä vesikohteesta. </w:t>
            </w:r>
          </w:p>
        </w:tc>
        <w:tc>
          <w:tcPr>
            <w:tcW w:w="1640" w:type="dxa"/>
            <w:shd w:val="clear" w:color="auto" w:fill="DEEAF6" w:themeFill="accent5" w:themeFillTint="33"/>
          </w:tcPr>
          <w:p w14:paraId="43AFD622"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eastAsia="Times New Roman" w:hAnsi="Arial" w:cs="Arial"/>
                <w:sz w:val="14"/>
                <w:szCs w:val="14"/>
                <w:lang w:val="fi-FI" w:eastAsia="fi-FI"/>
              </w:rPr>
              <w:t xml:space="preserve">aistinvaraisesti päivittäin (esim. pullovertailulla) </w:t>
            </w:r>
            <w:r w:rsidR="0072019D" w:rsidRPr="00B67EB6">
              <w:rPr>
                <w:rFonts w:ascii="Arial" w:eastAsia="Times New Roman" w:hAnsi="Arial" w:cs="Arial"/>
                <w:b/>
                <w:bCs/>
                <w:sz w:val="14"/>
                <w:szCs w:val="14"/>
                <w:lang w:val="fi-FI" w:eastAsia="fi-FI"/>
              </w:rPr>
              <w:t>(</w:t>
            </w:r>
            <w:r w:rsidR="0072019D">
              <w:rPr>
                <w:rFonts w:ascii="Arial" w:eastAsia="Times New Roman" w:hAnsi="Arial" w:cs="Arial"/>
                <w:b/>
                <w:bCs/>
                <w:sz w:val="14"/>
                <w:szCs w:val="14"/>
                <w:lang w:val="fi-FI" w:eastAsia="fi-FI"/>
              </w:rPr>
              <w:t>pää</w:t>
            </w:r>
            <w:r w:rsidR="0072019D" w:rsidRPr="00B67EB6">
              <w:rPr>
                <w:rFonts w:ascii="Arial" w:eastAsia="Times New Roman" w:hAnsi="Arial" w:cs="Arial"/>
                <w:b/>
                <w:bCs/>
                <w:sz w:val="14"/>
                <w:szCs w:val="14"/>
                <w:lang w:val="fi-FI" w:eastAsia="fi-FI"/>
              </w:rPr>
              <w:t>urakoitsija)</w:t>
            </w:r>
          </w:p>
          <w:p w14:paraId="4BB6AD91"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eastAsia="Times New Roman" w:hAnsi="Arial" w:cs="Arial"/>
                <w:sz w:val="14"/>
                <w:szCs w:val="14"/>
                <w:lang w:val="fi-FI" w:eastAsia="fi-FI"/>
              </w:rPr>
              <w:t xml:space="preserve">lisäksi sameusmittari* tai laboratoriomittaus päivittäin, mikäli lasketaan viikkokeskiarvo, muuten 1 kertaa viikossa aina samana päivänä. Jos tulos pysyy alle ohjearvon ja tasaisena, joka toinen viikko. </w:t>
            </w:r>
            <w:r w:rsidRPr="00B67EB6">
              <w:rPr>
                <w:rFonts w:ascii="Arial" w:hAnsi="Arial" w:cs="Arial"/>
                <w:b/>
                <w:bCs/>
                <w:sz w:val="14"/>
                <w:szCs w:val="14"/>
                <w:lang w:val="fi-FI"/>
              </w:rPr>
              <w:t>(ulkopuolinen konsultti)</w:t>
            </w:r>
          </w:p>
        </w:tc>
        <w:tc>
          <w:tcPr>
            <w:tcW w:w="1641" w:type="dxa"/>
            <w:shd w:val="clear" w:color="auto" w:fill="BDD6EE" w:themeFill="accent5" w:themeFillTint="66"/>
          </w:tcPr>
          <w:p w14:paraId="3A2D7E00"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eastAsia="Times New Roman" w:hAnsi="Arial" w:cs="Arial"/>
                <w:sz w:val="14"/>
                <w:szCs w:val="14"/>
                <w:lang w:val="fi-FI" w:eastAsia="fi-FI"/>
              </w:rPr>
              <w:t xml:space="preserve">aistinvaraisesti päivittäin (esim. pullovertailulla) </w:t>
            </w:r>
            <w:r w:rsidR="0072019D" w:rsidRPr="00B67EB6">
              <w:rPr>
                <w:rFonts w:ascii="Arial" w:eastAsia="Times New Roman" w:hAnsi="Arial" w:cs="Arial"/>
                <w:b/>
                <w:bCs/>
                <w:sz w:val="14"/>
                <w:szCs w:val="14"/>
                <w:lang w:val="fi-FI" w:eastAsia="fi-FI"/>
              </w:rPr>
              <w:t>(</w:t>
            </w:r>
            <w:r w:rsidR="0072019D">
              <w:rPr>
                <w:rFonts w:ascii="Arial" w:eastAsia="Times New Roman" w:hAnsi="Arial" w:cs="Arial"/>
                <w:b/>
                <w:bCs/>
                <w:sz w:val="14"/>
                <w:szCs w:val="14"/>
                <w:lang w:val="fi-FI" w:eastAsia="fi-FI"/>
              </w:rPr>
              <w:t>pää</w:t>
            </w:r>
            <w:r w:rsidR="0072019D" w:rsidRPr="00B67EB6">
              <w:rPr>
                <w:rFonts w:ascii="Arial" w:eastAsia="Times New Roman" w:hAnsi="Arial" w:cs="Arial"/>
                <w:b/>
                <w:bCs/>
                <w:sz w:val="14"/>
                <w:szCs w:val="14"/>
                <w:lang w:val="fi-FI" w:eastAsia="fi-FI"/>
              </w:rPr>
              <w:t>urakoitsija)</w:t>
            </w:r>
          </w:p>
          <w:p w14:paraId="7E47962B"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hAnsi="Arial" w:cs="Arial"/>
                <w:sz w:val="14"/>
                <w:szCs w:val="14"/>
                <w:lang w:val="fi-FI"/>
              </w:rPr>
              <w:t xml:space="preserve">lisäksi sameusmittari tai laboratoriomittaus päivittäin, mikäli lasketaan viikkokeskiarvo, muuten 2 kertaa viikossa aina samoina päivinä. Jos tulos pysyy alle ohjearvon ja tasaisena, kerran viikossa. </w:t>
            </w:r>
            <w:r w:rsidRPr="00B67EB6">
              <w:rPr>
                <w:rFonts w:ascii="Arial" w:hAnsi="Arial" w:cs="Arial"/>
                <w:b/>
                <w:bCs/>
                <w:sz w:val="14"/>
                <w:szCs w:val="14"/>
                <w:lang w:val="fi-FI"/>
              </w:rPr>
              <w:t>(ulkopuolinen konsultti)</w:t>
            </w:r>
          </w:p>
        </w:tc>
        <w:tc>
          <w:tcPr>
            <w:tcW w:w="1641" w:type="dxa"/>
            <w:shd w:val="clear" w:color="auto" w:fill="9CC2E5" w:themeFill="accent5" w:themeFillTint="99"/>
          </w:tcPr>
          <w:p w14:paraId="1B58FD77" w14:textId="77777777" w:rsidR="00F56393" w:rsidRPr="00B67EB6" w:rsidRDefault="00F56393" w:rsidP="00803D78">
            <w:pPr>
              <w:tabs>
                <w:tab w:val="clear" w:pos="1304"/>
                <w:tab w:val="clear" w:pos="2608"/>
                <w:tab w:val="clear" w:pos="3912"/>
              </w:tabs>
              <w:spacing w:after="160"/>
              <w:rPr>
                <w:rFonts w:ascii="Arial" w:eastAsia="Times New Roman" w:hAnsi="Arial" w:cs="Arial"/>
                <w:sz w:val="14"/>
                <w:szCs w:val="14"/>
                <w:lang w:val="fi-FI" w:eastAsia="fi-FI"/>
              </w:rPr>
            </w:pPr>
            <w:r w:rsidRPr="00B67EB6">
              <w:rPr>
                <w:rFonts w:ascii="Arial" w:eastAsia="Times New Roman" w:hAnsi="Arial" w:cs="Arial"/>
                <w:sz w:val="14"/>
                <w:szCs w:val="14"/>
                <w:lang w:val="fi-FI" w:eastAsia="fi-FI"/>
              </w:rPr>
              <w:t xml:space="preserve">aistinvaraisesti päivittäin (esim. pullovertailulla) </w:t>
            </w:r>
            <w:r w:rsidR="0072019D" w:rsidRPr="00B67EB6">
              <w:rPr>
                <w:rFonts w:ascii="Arial" w:eastAsia="Times New Roman" w:hAnsi="Arial" w:cs="Arial"/>
                <w:b/>
                <w:bCs/>
                <w:sz w:val="14"/>
                <w:szCs w:val="14"/>
                <w:lang w:val="fi-FI" w:eastAsia="fi-FI"/>
              </w:rPr>
              <w:t>(</w:t>
            </w:r>
            <w:r w:rsidR="0072019D">
              <w:rPr>
                <w:rFonts w:ascii="Arial" w:eastAsia="Times New Roman" w:hAnsi="Arial" w:cs="Arial"/>
                <w:b/>
                <w:bCs/>
                <w:sz w:val="14"/>
                <w:szCs w:val="14"/>
                <w:lang w:val="fi-FI" w:eastAsia="fi-FI"/>
              </w:rPr>
              <w:t>pää</w:t>
            </w:r>
            <w:r w:rsidR="0072019D" w:rsidRPr="00B67EB6">
              <w:rPr>
                <w:rFonts w:ascii="Arial" w:eastAsia="Times New Roman" w:hAnsi="Arial" w:cs="Arial"/>
                <w:b/>
                <w:bCs/>
                <w:sz w:val="14"/>
                <w:szCs w:val="14"/>
                <w:lang w:val="fi-FI" w:eastAsia="fi-FI"/>
              </w:rPr>
              <w:t>urakoitsija)</w:t>
            </w:r>
          </w:p>
          <w:p w14:paraId="40006BDD" w14:textId="77777777" w:rsidR="00F56393" w:rsidRPr="00B67EB6" w:rsidRDefault="00F56393" w:rsidP="00803D78">
            <w:pPr>
              <w:tabs>
                <w:tab w:val="clear" w:pos="1304"/>
                <w:tab w:val="clear" w:pos="2608"/>
                <w:tab w:val="clear" w:pos="3912"/>
              </w:tabs>
              <w:spacing w:after="160"/>
              <w:rPr>
                <w:rFonts w:ascii="Arial" w:hAnsi="Arial" w:cs="Arial"/>
                <w:sz w:val="14"/>
                <w:szCs w:val="14"/>
                <w:lang w:val="fi-FI"/>
              </w:rPr>
            </w:pPr>
            <w:r w:rsidRPr="00B67EB6">
              <w:rPr>
                <w:rFonts w:ascii="Arial" w:hAnsi="Arial" w:cs="Arial"/>
                <w:sz w:val="14"/>
                <w:szCs w:val="14"/>
                <w:lang w:val="fi-FI"/>
              </w:rPr>
              <w:t>lisäksi sameusmittari tai laboratoriomittaus päivittäin, mikäli lasketaan viikkokeskiarvo, muuten 3 kertaa viikossa aina samoina päivinä. Jos tulos pysyy alle ohjearvon ja tasaisena, kerran viikossa.</w:t>
            </w:r>
            <w:r w:rsidRPr="00B67EB6">
              <w:rPr>
                <w:rFonts w:ascii="Arial" w:hAnsi="Arial" w:cs="Arial"/>
                <w:b/>
                <w:bCs/>
                <w:sz w:val="14"/>
                <w:szCs w:val="14"/>
                <w:lang w:val="fi-FI"/>
              </w:rPr>
              <w:t xml:space="preserve"> (ulkopuolinen konsultti)</w:t>
            </w:r>
          </w:p>
        </w:tc>
        <w:tc>
          <w:tcPr>
            <w:tcW w:w="1651" w:type="dxa"/>
            <w:shd w:val="clear" w:color="auto" w:fill="FFE599" w:themeFill="accent4" w:themeFillTint="66"/>
          </w:tcPr>
          <w:p w14:paraId="6B36C883" w14:textId="77777777" w:rsidR="00F56393" w:rsidRPr="00BA5226" w:rsidRDefault="00F56393" w:rsidP="00803D78">
            <w:pPr>
              <w:spacing w:after="160"/>
              <w:rPr>
                <w:rFonts w:ascii="Arial" w:eastAsia="Times New Roman" w:hAnsi="Arial" w:cs="Arial"/>
                <w:b/>
                <w:bCs/>
                <w:sz w:val="14"/>
                <w:szCs w:val="14"/>
                <w:lang w:val="fi-FI" w:eastAsia="fi-FI"/>
              </w:rPr>
            </w:pPr>
            <w:r w:rsidRPr="00BA5226">
              <w:rPr>
                <w:rFonts w:ascii="Arial" w:eastAsia="Times New Roman" w:hAnsi="Arial" w:cs="Arial"/>
                <w:b/>
                <w:bCs/>
                <w:sz w:val="14"/>
                <w:szCs w:val="14"/>
                <w:lang w:val="fi-FI" w:eastAsia="fi-FI"/>
              </w:rPr>
              <w:t xml:space="preserve">Kiintoaine ≤30 mg/l </w:t>
            </w:r>
          </w:p>
          <w:p w14:paraId="2FB73184" w14:textId="77777777" w:rsidR="00F56393" w:rsidRPr="00B67EB6" w:rsidRDefault="00F56393" w:rsidP="00803D78">
            <w:pPr>
              <w:spacing w:after="160"/>
              <w:rPr>
                <w:rFonts w:ascii="Arial" w:eastAsia="Times New Roman" w:hAnsi="Arial" w:cs="Arial"/>
                <w:sz w:val="14"/>
                <w:szCs w:val="14"/>
                <w:lang w:val="fi-FI" w:eastAsia="fi-FI"/>
              </w:rPr>
            </w:pPr>
            <w:r w:rsidRPr="00B67EB6">
              <w:rPr>
                <w:rFonts w:ascii="Arial" w:eastAsia="Times New Roman" w:hAnsi="Arial" w:cs="Arial"/>
                <w:sz w:val="14"/>
                <w:szCs w:val="14"/>
                <w:lang w:val="fi-FI" w:eastAsia="fi-FI"/>
              </w:rPr>
              <w:t>tai tätä vastaava sameuden tapauskohtainen arvo (NTU) silloin, kun työmaa on herkän vesikohteen suojavyöhykkeellä eli alle 200 m etäisyydellä (suorinta tietä) herkästä vesikohteesta.</w:t>
            </w:r>
          </w:p>
          <w:p w14:paraId="21F36C66" w14:textId="77777777" w:rsidR="00F56393" w:rsidRPr="00B67EB6" w:rsidRDefault="00F56393" w:rsidP="00803D78">
            <w:pPr>
              <w:tabs>
                <w:tab w:val="clear" w:pos="1304"/>
                <w:tab w:val="clear" w:pos="2608"/>
                <w:tab w:val="clear" w:pos="3912"/>
              </w:tabs>
              <w:spacing w:after="160"/>
              <w:rPr>
                <w:rFonts w:ascii="Arial" w:hAnsi="Arial" w:cs="Arial"/>
                <w:sz w:val="14"/>
                <w:szCs w:val="14"/>
                <w:lang w:val="fi-FI"/>
              </w:rPr>
            </w:pPr>
          </w:p>
        </w:tc>
      </w:tr>
    </w:tbl>
    <w:p w14:paraId="0E6A2CC3" w14:textId="77777777" w:rsidR="00F56393" w:rsidRPr="00B67EB6" w:rsidRDefault="00F56393" w:rsidP="00F56393">
      <w:pPr>
        <w:tabs>
          <w:tab w:val="clear" w:pos="1304"/>
          <w:tab w:val="clear" w:pos="2608"/>
          <w:tab w:val="clear" w:pos="3912"/>
        </w:tabs>
        <w:spacing w:after="160"/>
        <w:ind w:left="720"/>
        <w:rPr>
          <w:rFonts w:ascii="Arial" w:eastAsia="Times New Roman" w:hAnsi="Arial" w:cs="Arial"/>
          <w:sz w:val="18"/>
          <w:szCs w:val="18"/>
          <w:lang w:val="fi-FI" w:eastAsia="fi-FI"/>
        </w:rPr>
      </w:pPr>
      <w:r w:rsidRPr="00B67EB6">
        <w:rPr>
          <w:rFonts w:ascii="Arial" w:eastAsia="Times New Roman" w:hAnsi="Arial" w:cs="Arial"/>
          <w:sz w:val="18"/>
          <w:szCs w:val="18"/>
          <w:lang w:val="fi-FI" w:eastAsia="fi-FI"/>
        </w:rPr>
        <w:t>Lähde: Pääkaupunkiseudun työmaavesiohje.</w:t>
      </w:r>
    </w:p>
    <w:p w14:paraId="1A43F714" w14:textId="77777777" w:rsidR="00EF1CF5" w:rsidRPr="005F157D" w:rsidRDefault="00EF1CF5" w:rsidP="00EF1CF5">
      <w:pPr>
        <w:tabs>
          <w:tab w:val="clear" w:pos="1304"/>
          <w:tab w:val="clear" w:pos="2608"/>
          <w:tab w:val="clear" w:pos="3912"/>
        </w:tabs>
        <w:spacing w:after="160"/>
        <w:ind w:left="720"/>
        <w:rPr>
          <w:rFonts w:ascii="Arial" w:eastAsia="Times New Roman" w:hAnsi="Arial" w:cs="Arial"/>
          <w:sz w:val="22"/>
          <w:lang w:val="fi-FI" w:eastAsia="fi-FI"/>
        </w:rPr>
      </w:pPr>
      <w:r w:rsidRPr="003328EA">
        <w:rPr>
          <w:rFonts w:ascii="Arial" w:eastAsia="Times New Roman" w:hAnsi="Arial" w:cs="Arial"/>
          <w:sz w:val="22"/>
          <w:lang w:val="fi-FI" w:eastAsia="fi-FI"/>
        </w:rPr>
        <w:t>H</w:t>
      </w:r>
      <w:r w:rsidR="00B94122" w:rsidRPr="003328EA">
        <w:rPr>
          <w:rFonts w:ascii="Arial" w:eastAsia="Times New Roman" w:hAnsi="Arial" w:cs="Arial"/>
          <w:sz w:val="22"/>
          <w:lang w:val="fi-FI" w:eastAsia="fi-FI"/>
        </w:rPr>
        <w:t>uom. Ohjearvosta</w:t>
      </w:r>
      <w:r w:rsidR="00B94122" w:rsidRPr="005F157D">
        <w:rPr>
          <w:rFonts w:ascii="Arial" w:eastAsia="Times New Roman" w:hAnsi="Arial" w:cs="Arial"/>
          <w:sz w:val="22"/>
          <w:lang w:val="fi-FI" w:eastAsia="fi-FI"/>
        </w:rPr>
        <w:t xml:space="preserve"> voi poiketa, jos työmaavesistä ei asiantuntijan laatiman tapauskohtaisen arvioinnin perusteella aiheudu </w:t>
      </w:r>
      <w:r w:rsidR="006E4558" w:rsidRPr="005F157D">
        <w:rPr>
          <w:rFonts w:ascii="Arial" w:eastAsia="Times New Roman" w:hAnsi="Arial" w:cs="Arial"/>
          <w:sz w:val="22"/>
          <w:lang w:val="fi-FI" w:eastAsia="fi-FI"/>
        </w:rPr>
        <w:t>Pääkaupunkiseudun työmaavesi</w:t>
      </w:r>
      <w:r w:rsidR="00B94122" w:rsidRPr="005F157D">
        <w:rPr>
          <w:rFonts w:ascii="Arial" w:eastAsia="Times New Roman" w:hAnsi="Arial" w:cs="Arial"/>
          <w:sz w:val="22"/>
          <w:lang w:val="fi-FI" w:eastAsia="fi-FI"/>
        </w:rPr>
        <w:t xml:space="preserve">ohjeen </w:t>
      </w:r>
      <w:r w:rsidR="00B94122" w:rsidRPr="005F157D">
        <w:rPr>
          <w:rFonts w:ascii="Arial" w:eastAsia="Times New Roman" w:hAnsi="Arial" w:cs="Arial"/>
          <w:sz w:val="22"/>
          <w:lang w:val="fi-FI" w:eastAsia="fi-FI"/>
        </w:rPr>
        <w:lastRenderedPageBreak/>
        <w:t>tavoitteiden heikentymistä tai ympäristön pilaantumisen vaaraa. Arviointi on laadittava kirjallisesti ja se on pyydettäessä esitettävä valvontaviranomaiselle.</w:t>
      </w:r>
    </w:p>
    <w:p w14:paraId="3C6A839F" w14:textId="77777777" w:rsidR="008809AF" w:rsidRDefault="008809AF" w:rsidP="00EF1CF5">
      <w:pPr>
        <w:tabs>
          <w:tab w:val="clear" w:pos="1304"/>
          <w:tab w:val="clear" w:pos="2608"/>
          <w:tab w:val="clear" w:pos="3912"/>
        </w:tabs>
        <w:spacing w:after="160"/>
        <w:ind w:left="720"/>
        <w:rPr>
          <w:rFonts w:ascii="Arial" w:eastAsia="Times New Roman" w:hAnsi="Arial" w:cs="Arial"/>
          <w:sz w:val="22"/>
          <w:lang w:val="fi-FI" w:eastAsia="fi-FI"/>
        </w:rPr>
      </w:pPr>
      <w:r w:rsidRPr="005F157D">
        <w:rPr>
          <w:rFonts w:ascii="Arial" w:eastAsia="Times New Roman" w:hAnsi="Arial" w:cs="Arial"/>
          <w:sz w:val="22"/>
          <w:lang w:val="fi-FI" w:eastAsia="fi-FI"/>
        </w:rPr>
        <w:t>Jos pumpattava työmaavesimäärä on pieni suhteessa vastaanottavan vesistön vesimäärään, ja voidaan arvioida, että vaikutukset ovat pienet, voidaan ohjearvosta poiketa.</w:t>
      </w:r>
    </w:p>
    <w:p w14:paraId="5D483DEE" w14:textId="77777777" w:rsidR="00EF1CF5" w:rsidRPr="0072019D" w:rsidRDefault="00EF1CF5" w:rsidP="005F157D">
      <w:pPr>
        <w:tabs>
          <w:tab w:val="clear" w:pos="1304"/>
          <w:tab w:val="clear" w:pos="2608"/>
          <w:tab w:val="clear" w:pos="3912"/>
        </w:tabs>
        <w:spacing w:after="160"/>
        <w:ind w:left="720"/>
        <w:rPr>
          <w:rFonts w:ascii="Arial" w:eastAsia="Times New Roman" w:hAnsi="Arial" w:cs="Arial"/>
          <w:b/>
          <w:bCs/>
          <w:sz w:val="22"/>
          <w:lang w:val="fi-FI" w:eastAsia="fi-FI"/>
        </w:rPr>
      </w:pPr>
      <w:r w:rsidRPr="0072019D">
        <w:rPr>
          <w:rFonts w:ascii="Arial" w:eastAsia="Times New Roman" w:hAnsi="Arial" w:cs="Arial"/>
          <w:b/>
          <w:bCs/>
          <w:sz w:val="22"/>
          <w:lang w:val="fi-FI" w:eastAsia="fi-FI"/>
        </w:rPr>
        <w:t>Taimenen kuturauhoitusaika on 1.9.–31.11. (</w:t>
      </w:r>
      <w:proofErr w:type="spellStart"/>
      <w:r w:rsidRPr="0072019D">
        <w:rPr>
          <w:rFonts w:ascii="Arial" w:eastAsia="Times New Roman" w:hAnsi="Arial" w:cs="Arial"/>
          <w:b/>
          <w:bCs/>
          <w:sz w:val="22"/>
          <w:lang w:val="fi-FI" w:eastAsia="fi-FI"/>
        </w:rPr>
        <w:t>Vna</w:t>
      </w:r>
      <w:proofErr w:type="spellEnd"/>
      <w:r w:rsidRPr="0072019D">
        <w:rPr>
          <w:rFonts w:ascii="Arial" w:eastAsia="Times New Roman" w:hAnsi="Arial" w:cs="Arial"/>
          <w:b/>
          <w:bCs/>
          <w:sz w:val="22"/>
          <w:lang w:val="fi-FI" w:eastAsia="fi-FI"/>
        </w:rPr>
        <w:t xml:space="preserve"> kalastuksesta 1360/2015), jolloin on erityisen tärkeää, että vedenlaatu on ohjearvojen rajoissa. </w:t>
      </w:r>
    </w:p>
    <w:p w14:paraId="377CC521" w14:textId="77777777" w:rsidR="0072019D" w:rsidRDefault="00F56393" w:rsidP="0072019D">
      <w:pPr>
        <w:pStyle w:val="Luettelokappale"/>
        <w:numPr>
          <w:ilvl w:val="0"/>
          <w:numId w:val="10"/>
        </w:numPr>
        <w:tabs>
          <w:tab w:val="clear" w:pos="1304"/>
          <w:tab w:val="clear" w:pos="2608"/>
          <w:tab w:val="clear" w:pos="3912"/>
        </w:tabs>
        <w:spacing w:after="160"/>
        <w:ind w:left="1080"/>
        <w:rPr>
          <w:rFonts w:ascii="Arial" w:eastAsia="Times New Roman" w:hAnsi="Arial" w:cs="Arial"/>
          <w:b/>
          <w:bCs/>
          <w:szCs w:val="26"/>
          <w:lang w:eastAsia="fi-FI"/>
        </w:rPr>
      </w:pPr>
      <w:r w:rsidRPr="004637C5">
        <w:rPr>
          <w:rFonts w:ascii="Arial" w:eastAsia="Times New Roman" w:hAnsi="Arial" w:cs="Arial"/>
          <w:b/>
          <w:bCs/>
          <w:szCs w:val="26"/>
          <w:lang w:eastAsia="fi-FI"/>
        </w:rPr>
        <w:t xml:space="preserve">Muiden päästöjen ja suureiden seuranta </w:t>
      </w:r>
    </w:p>
    <w:p w14:paraId="48A34B85" w14:textId="77777777" w:rsidR="0072019D" w:rsidRPr="0072019D" w:rsidRDefault="0072019D" w:rsidP="0072019D">
      <w:pPr>
        <w:pStyle w:val="Luettelokappale"/>
        <w:tabs>
          <w:tab w:val="clear" w:pos="1304"/>
          <w:tab w:val="clear" w:pos="2608"/>
          <w:tab w:val="clear" w:pos="3912"/>
        </w:tabs>
        <w:spacing w:after="160"/>
        <w:ind w:left="1080"/>
        <w:rPr>
          <w:rFonts w:ascii="Arial" w:eastAsia="Times New Roman" w:hAnsi="Arial" w:cs="Arial"/>
          <w:b/>
          <w:bCs/>
          <w:szCs w:val="26"/>
          <w:lang w:eastAsia="fi-FI"/>
        </w:rPr>
      </w:pPr>
      <w:r w:rsidRPr="0072019D">
        <w:rPr>
          <w:rFonts w:ascii="Arial" w:hAnsi="Arial" w:cs="Arial"/>
          <w:color w:val="4472C4" w:themeColor="accent1"/>
          <w:sz w:val="22"/>
        </w:rPr>
        <w:t xml:space="preserve">OHJE </w:t>
      </w:r>
      <w:bookmarkStart w:id="36" w:name="_Hlk169258817"/>
      <w:r w:rsidRPr="0072019D">
        <w:rPr>
          <w:rFonts w:ascii="Arial" w:hAnsi="Arial" w:cs="Arial"/>
          <w:color w:val="4472C4" w:themeColor="accent1"/>
          <w:sz w:val="22"/>
          <w:lang w:eastAsia="fi-FI"/>
        </w:rPr>
        <w:t>valitse taulukosta sarake rakennuksen koon ja sijainnin mukaan, poista muut kohdat</w:t>
      </w:r>
      <w:bookmarkEnd w:id="36"/>
      <w:r w:rsidR="008005A7">
        <w:rPr>
          <w:rFonts w:ascii="Arial" w:hAnsi="Arial" w:cs="Arial"/>
          <w:color w:val="4472C4" w:themeColor="accent1"/>
          <w:sz w:val="22"/>
          <w:lang w:eastAsia="fi-FI"/>
        </w:rPr>
        <w:t xml:space="preserve">. </w:t>
      </w:r>
      <w:r w:rsidR="008005A7" w:rsidRPr="003D6039">
        <w:rPr>
          <w:rFonts w:ascii="Arial" w:hAnsi="Arial" w:cs="Arial"/>
          <w:color w:val="4472C4" w:themeColor="accent1"/>
          <w:sz w:val="22"/>
        </w:rPr>
        <w:t>Mittaustarve koskee lähtökohtaisesti ajanjaksoa, jolloin työmaavesiä pumpataan tai johdetaan pois työmaalta vesikohteeseen. Seurantaa voidaan tapauskohtaisesti eritellä esim. maarakennus- ja sisätyövaiheille.</w:t>
      </w:r>
    </w:p>
    <w:tbl>
      <w:tblPr>
        <w:tblStyle w:val="TaulukkoRuudukko"/>
        <w:tblpPr w:leftFromText="141" w:rightFromText="141" w:vertAnchor="text" w:horzAnchor="margin" w:tblpXSpec="center" w:tblpY="276"/>
        <w:tblW w:w="82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36"/>
        <w:gridCol w:w="2836"/>
      </w:tblGrid>
      <w:tr w:rsidR="00F56393" w:rsidRPr="00CC2D4F" w14:paraId="5BD72D8F" w14:textId="77777777" w:rsidTr="00803D78">
        <w:trPr>
          <w:trHeight w:val="470"/>
        </w:trPr>
        <w:tc>
          <w:tcPr>
            <w:tcW w:w="2552" w:type="dxa"/>
            <w:shd w:val="clear" w:color="auto" w:fill="DEEAF6" w:themeFill="accent5" w:themeFillTint="33"/>
          </w:tcPr>
          <w:p w14:paraId="3B950090" w14:textId="77777777" w:rsidR="00F56393" w:rsidRPr="00B67EB6" w:rsidRDefault="00F56393" w:rsidP="00803D78">
            <w:pPr>
              <w:tabs>
                <w:tab w:val="clear" w:pos="1304"/>
                <w:tab w:val="clear" w:pos="2608"/>
                <w:tab w:val="clear" w:pos="3912"/>
              </w:tabs>
              <w:rPr>
                <w:rFonts w:ascii="Arial" w:eastAsia="Times New Roman" w:hAnsi="Arial" w:cs="Arial"/>
                <w:b/>
                <w:bCs/>
                <w:sz w:val="12"/>
                <w:szCs w:val="12"/>
                <w:lang w:val="fi-FI" w:eastAsia="fi-FI"/>
              </w:rPr>
            </w:pPr>
            <w:r w:rsidRPr="00B67EB6">
              <w:rPr>
                <w:rFonts w:ascii="Arial" w:eastAsia="Times New Roman" w:hAnsi="Arial" w:cs="Arial"/>
                <w:b/>
                <w:bCs/>
                <w:sz w:val="12"/>
                <w:szCs w:val="12"/>
                <w:lang w:val="fi-FI" w:eastAsia="fi-FI"/>
              </w:rPr>
              <w:t>Pienet hankkeet</w:t>
            </w:r>
          </w:p>
          <w:p w14:paraId="5E436695" w14:textId="77777777" w:rsidR="00F56393" w:rsidRPr="00B67EB6" w:rsidRDefault="00F56393" w:rsidP="00803D78">
            <w:pPr>
              <w:tabs>
                <w:tab w:val="clear" w:pos="1304"/>
                <w:tab w:val="clear" w:pos="2608"/>
                <w:tab w:val="clear" w:pos="3912"/>
              </w:tabs>
              <w:rPr>
                <w:rFonts w:ascii="Arial" w:eastAsia="Times New Roman" w:hAnsi="Arial" w:cs="Arial"/>
                <w:sz w:val="12"/>
                <w:szCs w:val="12"/>
                <w:lang w:val="fi-FI" w:eastAsia="fi-FI"/>
              </w:rPr>
            </w:pPr>
            <w:r w:rsidRPr="00B67EB6">
              <w:rPr>
                <w:rFonts w:ascii="Arial" w:eastAsia="Times New Roman" w:hAnsi="Arial" w:cs="Arial"/>
                <w:sz w:val="12"/>
                <w:szCs w:val="12"/>
                <w:lang w:val="fi-FI" w:eastAsia="fi-FI"/>
              </w:rPr>
              <w:t>paritaloa suurempi, valmiin rakennuksen tai /rakenteen pohjapinta-ala &lt; 5000 m2</w:t>
            </w:r>
          </w:p>
        </w:tc>
        <w:tc>
          <w:tcPr>
            <w:tcW w:w="2836" w:type="dxa"/>
            <w:shd w:val="clear" w:color="auto" w:fill="BDD6EE" w:themeFill="accent5" w:themeFillTint="66"/>
          </w:tcPr>
          <w:p w14:paraId="5AC34CE7" w14:textId="77777777" w:rsidR="00F56393" w:rsidRPr="00B67EB6" w:rsidRDefault="00F56393" w:rsidP="00803D78">
            <w:pPr>
              <w:tabs>
                <w:tab w:val="clear" w:pos="1304"/>
                <w:tab w:val="clear" w:pos="2608"/>
                <w:tab w:val="clear" w:pos="3912"/>
              </w:tabs>
              <w:rPr>
                <w:rFonts w:ascii="Arial" w:eastAsia="Times New Roman" w:hAnsi="Arial" w:cs="Arial"/>
                <w:b/>
                <w:bCs/>
                <w:sz w:val="12"/>
                <w:szCs w:val="12"/>
                <w:lang w:val="fi-FI" w:eastAsia="fi-FI"/>
              </w:rPr>
            </w:pPr>
            <w:r w:rsidRPr="00B67EB6">
              <w:rPr>
                <w:rFonts w:ascii="Arial" w:eastAsia="Times New Roman" w:hAnsi="Arial" w:cs="Arial"/>
                <w:b/>
                <w:bCs/>
                <w:sz w:val="12"/>
                <w:szCs w:val="12"/>
                <w:lang w:val="fi-FI" w:eastAsia="fi-FI"/>
              </w:rPr>
              <w:t xml:space="preserve">Keskisuuret hankkeet </w:t>
            </w:r>
          </w:p>
          <w:p w14:paraId="116A0D8B" w14:textId="77777777" w:rsidR="00F56393" w:rsidRPr="00B67EB6" w:rsidRDefault="00F56393" w:rsidP="00803D78">
            <w:pPr>
              <w:tabs>
                <w:tab w:val="clear" w:pos="1304"/>
                <w:tab w:val="clear" w:pos="2608"/>
                <w:tab w:val="clear" w:pos="3912"/>
              </w:tabs>
              <w:rPr>
                <w:rFonts w:ascii="Arial" w:eastAsia="Times New Roman" w:hAnsi="Arial" w:cs="Arial"/>
                <w:b/>
                <w:bCs/>
                <w:sz w:val="12"/>
                <w:szCs w:val="12"/>
                <w:lang w:val="fi-FI" w:eastAsia="fi-FI"/>
              </w:rPr>
            </w:pPr>
            <w:r w:rsidRPr="00B67EB6">
              <w:rPr>
                <w:rFonts w:ascii="Arial" w:eastAsia="Times New Roman" w:hAnsi="Arial" w:cs="Arial"/>
                <w:sz w:val="12"/>
                <w:szCs w:val="12"/>
                <w:lang w:val="fi-FI" w:eastAsia="fi-FI"/>
              </w:rPr>
              <w:t>valmiin rakennuksen tai rakenteen pohjapinta-ala 5000-10 000 m2</w:t>
            </w:r>
          </w:p>
        </w:tc>
        <w:tc>
          <w:tcPr>
            <w:tcW w:w="2836" w:type="dxa"/>
            <w:shd w:val="clear" w:color="auto" w:fill="9CC2E5" w:themeFill="accent5" w:themeFillTint="99"/>
          </w:tcPr>
          <w:p w14:paraId="2C9635E2" w14:textId="77777777" w:rsidR="00F56393" w:rsidRPr="00B67EB6" w:rsidRDefault="00F56393" w:rsidP="00803D78">
            <w:pPr>
              <w:tabs>
                <w:tab w:val="clear" w:pos="1304"/>
                <w:tab w:val="clear" w:pos="2608"/>
                <w:tab w:val="clear" w:pos="3912"/>
              </w:tabs>
              <w:rPr>
                <w:rFonts w:ascii="Arial" w:eastAsia="Times New Roman" w:hAnsi="Arial" w:cs="Arial"/>
                <w:b/>
                <w:bCs/>
                <w:sz w:val="12"/>
                <w:szCs w:val="12"/>
                <w:lang w:val="fi-FI" w:eastAsia="fi-FI"/>
              </w:rPr>
            </w:pPr>
            <w:r w:rsidRPr="00B67EB6">
              <w:rPr>
                <w:rFonts w:ascii="Arial" w:eastAsia="Times New Roman" w:hAnsi="Arial" w:cs="Arial"/>
                <w:b/>
                <w:bCs/>
                <w:sz w:val="12"/>
                <w:szCs w:val="12"/>
                <w:lang w:val="fi-FI" w:eastAsia="fi-FI"/>
              </w:rPr>
              <w:t>Suuret hankkeet</w:t>
            </w:r>
          </w:p>
          <w:p w14:paraId="199DF546" w14:textId="77777777" w:rsidR="00F56393" w:rsidRPr="00B67EB6" w:rsidRDefault="00F56393" w:rsidP="00803D78">
            <w:pPr>
              <w:tabs>
                <w:tab w:val="clear" w:pos="1304"/>
                <w:tab w:val="clear" w:pos="2608"/>
                <w:tab w:val="clear" w:pos="3912"/>
              </w:tabs>
              <w:rPr>
                <w:rFonts w:ascii="Arial" w:eastAsia="Times New Roman" w:hAnsi="Arial" w:cs="Arial"/>
                <w:b/>
                <w:bCs/>
                <w:sz w:val="12"/>
                <w:szCs w:val="12"/>
                <w:lang w:val="fi-FI" w:eastAsia="fi-FI"/>
              </w:rPr>
            </w:pPr>
            <w:r w:rsidRPr="00B67EB6">
              <w:rPr>
                <w:rFonts w:ascii="Arial" w:eastAsia="Times New Roman" w:hAnsi="Arial" w:cs="Arial"/>
                <w:sz w:val="12"/>
                <w:szCs w:val="12"/>
                <w:lang w:val="fi-FI" w:eastAsia="fi-FI"/>
              </w:rPr>
              <w:t>valmiin rakennuksen tai rakenteen pohjapinta-ala &gt; 10 000 m2</w:t>
            </w:r>
          </w:p>
        </w:tc>
      </w:tr>
    </w:tbl>
    <w:p w14:paraId="68FBAA74" w14:textId="77777777" w:rsidR="00F56393" w:rsidRPr="00B67EB6" w:rsidRDefault="00F56393" w:rsidP="00F56393">
      <w:pPr>
        <w:tabs>
          <w:tab w:val="clear" w:pos="1304"/>
          <w:tab w:val="clear" w:pos="2608"/>
          <w:tab w:val="clear" w:pos="3912"/>
        </w:tabs>
        <w:spacing w:after="160"/>
        <w:rPr>
          <w:rFonts w:ascii="Arial" w:eastAsia="Times New Roman" w:hAnsi="Arial" w:cs="Arial"/>
          <w:b/>
          <w:bCs/>
          <w:sz w:val="22"/>
          <w:lang w:val="fi-FI" w:eastAsia="fi-FI"/>
        </w:rPr>
      </w:pPr>
    </w:p>
    <w:p w14:paraId="19C70660" w14:textId="77777777" w:rsidR="00F56393" w:rsidRPr="00B67EB6" w:rsidRDefault="00F56393" w:rsidP="00F56393">
      <w:pPr>
        <w:tabs>
          <w:tab w:val="clear" w:pos="1304"/>
          <w:tab w:val="clear" w:pos="2608"/>
          <w:tab w:val="clear" w:pos="3912"/>
        </w:tabs>
        <w:spacing w:after="160"/>
        <w:rPr>
          <w:rFonts w:ascii="Arial" w:eastAsia="Times New Roman" w:hAnsi="Arial" w:cs="Arial"/>
          <w:b/>
          <w:bCs/>
          <w:sz w:val="22"/>
          <w:lang w:val="fi-FI" w:eastAsia="fi-FI"/>
        </w:rPr>
      </w:pPr>
    </w:p>
    <w:tbl>
      <w:tblPr>
        <w:tblStyle w:val="TaulukkoRuudukko"/>
        <w:tblW w:w="8252" w:type="dxa"/>
        <w:tblInd w:w="704" w:type="dxa"/>
        <w:tblLook w:val="04A0" w:firstRow="1" w:lastRow="0" w:firstColumn="1" w:lastColumn="0" w:noHBand="0" w:noVBand="1"/>
      </w:tblPr>
      <w:tblGrid>
        <w:gridCol w:w="1843"/>
        <w:gridCol w:w="2156"/>
        <w:gridCol w:w="2387"/>
        <w:gridCol w:w="1866"/>
      </w:tblGrid>
      <w:tr w:rsidR="00F56393" w:rsidRPr="00B67EB6" w14:paraId="68E32831" w14:textId="77777777" w:rsidTr="00803D78">
        <w:trPr>
          <w:trHeight w:val="526"/>
        </w:trPr>
        <w:tc>
          <w:tcPr>
            <w:tcW w:w="1843" w:type="dxa"/>
            <w:shd w:val="clear" w:color="auto" w:fill="F2F2F2" w:themeFill="background1" w:themeFillShade="F2"/>
          </w:tcPr>
          <w:p w14:paraId="034C4960"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r w:rsidRPr="00B67EB6">
              <w:rPr>
                <w:rFonts w:ascii="Arial" w:eastAsia="Times New Roman" w:hAnsi="Arial" w:cs="Arial"/>
                <w:b/>
                <w:bCs/>
                <w:sz w:val="16"/>
                <w:szCs w:val="16"/>
                <w:lang w:val="fi-FI" w:eastAsia="fi-FI"/>
              </w:rPr>
              <w:t>Suure</w:t>
            </w:r>
          </w:p>
        </w:tc>
        <w:tc>
          <w:tcPr>
            <w:tcW w:w="2156" w:type="dxa"/>
            <w:shd w:val="clear" w:color="auto" w:fill="F2F2F2" w:themeFill="background1" w:themeFillShade="F2"/>
          </w:tcPr>
          <w:p w14:paraId="20A799B4"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b/>
                <w:bCs/>
                <w:sz w:val="16"/>
                <w:szCs w:val="16"/>
                <w:lang w:val="fi-FI" w:eastAsia="fi-FI"/>
              </w:rPr>
              <w:t>Työmaan olosuhde tai toiminta, jonka takia tarvitaan lisätarkkailua</w:t>
            </w:r>
          </w:p>
        </w:tc>
        <w:tc>
          <w:tcPr>
            <w:tcW w:w="2387" w:type="dxa"/>
            <w:shd w:val="clear" w:color="auto" w:fill="F2F2F2" w:themeFill="background1" w:themeFillShade="F2"/>
          </w:tcPr>
          <w:p w14:paraId="58C06037"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r w:rsidRPr="00B67EB6">
              <w:rPr>
                <w:rFonts w:ascii="Arial" w:eastAsia="Times New Roman" w:hAnsi="Arial" w:cs="Arial"/>
                <w:b/>
                <w:bCs/>
                <w:sz w:val="16"/>
                <w:szCs w:val="16"/>
                <w:lang w:val="fi-FI" w:eastAsia="fi-FI"/>
              </w:rPr>
              <w:t>Seurantamenetelmä ja -tiheys</w:t>
            </w:r>
          </w:p>
        </w:tc>
        <w:tc>
          <w:tcPr>
            <w:tcW w:w="1866" w:type="dxa"/>
            <w:shd w:val="clear" w:color="auto" w:fill="F2F2F2" w:themeFill="background1" w:themeFillShade="F2"/>
          </w:tcPr>
          <w:p w14:paraId="6737F5F2"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r w:rsidRPr="00B67EB6">
              <w:rPr>
                <w:rFonts w:ascii="Arial" w:eastAsia="Times New Roman" w:hAnsi="Arial" w:cs="Arial"/>
                <w:b/>
                <w:bCs/>
                <w:sz w:val="16"/>
                <w:szCs w:val="16"/>
                <w:lang w:val="fi-FI" w:eastAsia="fi-FI"/>
              </w:rPr>
              <w:t>Ohjearvo</w:t>
            </w:r>
          </w:p>
        </w:tc>
      </w:tr>
      <w:tr w:rsidR="00F56393" w:rsidRPr="00B67EB6" w14:paraId="50C5BCC2" w14:textId="77777777" w:rsidTr="00803D78">
        <w:trPr>
          <w:trHeight w:val="489"/>
        </w:trPr>
        <w:tc>
          <w:tcPr>
            <w:tcW w:w="1843" w:type="dxa"/>
            <w:vMerge w:val="restart"/>
          </w:tcPr>
          <w:p w14:paraId="6D89D37D"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r w:rsidRPr="00B67EB6">
              <w:rPr>
                <w:rFonts w:ascii="Arial" w:eastAsia="Times New Roman" w:hAnsi="Arial" w:cs="Arial"/>
                <w:b/>
                <w:bCs/>
                <w:sz w:val="16"/>
                <w:szCs w:val="16"/>
                <w:lang w:val="fi-FI" w:eastAsia="fi-FI"/>
              </w:rPr>
              <w:t>pH</w:t>
            </w:r>
          </w:p>
        </w:tc>
        <w:tc>
          <w:tcPr>
            <w:tcW w:w="2156" w:type="dxa"/>
            <w:vMerge w:val="restart"/>
          </w:tcPr>
          <w:p w14:paraId="5B834DA2"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 xml:space="preserve">Todennäköisiä tai todettuja happamia sulfaattimaita tai laaja betonistabilointi tai betonimurskeen käyttö tai varastointi. </w:t>
            </w:r>
          </w:p>
        </w:tc>
        <w:tc>
          <w:tcPr>
            <w:tcW w:w="2387" w:type="dxa"/>
            <w:shd w:val="clear" w:color="auto" w:fill="DEEAF6" w:themeFill="accent5" w:themeFillTint="33"/>
          </w:tcPr>
          <w:p w14:paraId="574616FE"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highlight w:val="yellow"/>
                <w:lang w:val="fi-FI" w:eastAsia="fi-FI"/>
              </w:rPr>
            </w:pPr>
            <w:r w:rsidRPr="00B67EB6">
              <w:rPr>
                <w:rFonts w:ascii="Arial" w:eastAsia="Times New Roman" w:hAnsi="Arial" w:cs="Arial"/>
                <w:sz w:val="16"/>
                <w:szCs w:val="16"/>
                <w:lang w:val="fi-FI" w:eastAsia="fi-FI"/>
              </w:rPr>
              <w:t xml:space="preserve">Päivittäin pH-liuskoilla </w:t>
            </w:r>
            <w:r w:rsidR="00464C85" w:rsidRPr="00B67EB6">
              <w:rPr>
                <w:rFonts w:ascii="Arial" w:eastAsia="Times New Roman" w:hAnsi="Arial" w:cs="Arial"/>
                <w:b/>
                <w:bCs/>
                <w:sz w:val="16"/>
                <w:szCs w:val="16"/>
                <w:lang w:val="fi-FI" w:eastAsia="fi-FI"/>
              </w:rPr>
              <w:t>(</w:t>
            </w:r>
            <w:r w:rsidR="00464C85">
              <w:rPr>
                <w:rFonts w:ascii="Arial" w:eastAsia="Times New Roman" w:hAnsi="Arial" w:cs="Arial"/>
                <w:b/>
                <w:bCs/>
                <w:sz w:val="16"/>
                <w:szCs w:val="16"/>
                <w:lang w:val="fi-FI" w:eastAsia="fi-FI"/>
              </w:rPr>
              <w:t>pää</w:t>
            </w:r>
            <w:r w:rsidR="00464C85" w:rsidRPr="00B67EB6">
              <w:rPr>
                <w:rFonts w:ascii="Arial" w:eastAsia="Times New Roman" w:hAnsi="Arial" w:cs="Arial"/>
                <w:b/>
                <w:bCs/>
                <w:sz w:val="16"/>
                <w:szCs w:val="16"/>
                <w:lang w:val="fi-FI" w:eastAsia="fi-FI"/>
              </w:rPr>
              <w:t>urakoitsija)</w:t>
            </w:r>
            <w:r w:rsidR="00464C85">
              <w:rPr>
                <w:rFonts w:ascii="Arial" w:eastAsia="Times New Roman" w:hAnsi="Arial" w:cs="Arial"/>
                <w:b/>
                <w:bCs/>
                <w:sz w:val="16"/>
                <w:szCs w:val="16"/>
                <w:lang w:val="fi-FI" w:eastAsia="fi-FI"/>
              </w:rPr>
              <w:t xml:space="preserve"> </w:t>
            </w:r>
            <w:r w:rsidRPr="00B67EB6">
              <w:rPr>
                <w:rFonts w:ascii="Arial" w:eastAsia="Times New Roman" w:hAnsi="Arial" w:cs="Arial"/>
                <w:sz w:val="16"/>
                <w:szCs w:val="16"/>
                <w:lang w:val="fi-FI" w:eastAsia="fi-FI"/>
              </w:rPr>
              <w:t xml:space="preserve">ja lisäksi mittarilla </w:t>
            </w:r>
            <w:r w:rsidRPr="00B67EB6">
              <w:rPr>
                <w:rFonts w:ascii="Arial" w:eastAsia="Times New Roman" w:hAnsi="Arial" w:cs="Arial"/>
                <w:b/>
                <w:bCs/>
                <w:sz w:val="16"/>
                <w:szCs w:val="16"/>
                <w:lang w:val="fi-FI" w:eastAsia="fi-FI"/>
              </w:rPr>
              <w:t>(ulkopuolinen konsultti)</w:t>
            </w:r>
            <w:r w:rsidRPr="00B67EB6">
              <w:rPr>
                <w:rFonts w:ascii="Arial" w:eastAsia="Times New Roman" w:hAnsi="Arial" w:cs="Arial"/>
                <w:sz w:val="16"/>
                <w:szCs w:val="16"/>
                <w:lang w:val="fi-FI" w:eastAsia="fi-FI"/>
              </w:rPr>
              <w:t xml:space="preserve"> 1 krt/vk</w:t>
            </w:r>
          </w:p>
        </w:tc>
        <w:tc>
          <w:tcPr>
            <w:tcW w:w="1866" w:type="dxa"/>
            <w:vMerge w:val="restart"/>
          </w:tcPr>
          <w:p w14:paraId="36ECF1A1"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 xml:space="preserve">6-9 </w:t>
            </w:r>
          </w:p>
          <w:p w14:paraId="3AFE81C9"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p>
        </w:tc>
      </w:tr>
      <w:tr w:rsidR="00F56393" w:rsidRPr="00CC2D4F" w14:paraId="6746F404" w14:textId="77777777" w:rsidTr="00803D78">
        <w:trPr>
          <w:trHeight w:val="489"/>
        </w:trPr>
        <w:tc>
          <w:tcPr>
            <w:tcW w:w="1843" w:type="dxa"/>
            <w:vMerge/>
          </w:tcPr>
          <w:p w14:paraId="4CE735EB"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p>
        </w:tc>
        <w:tc>
          <w:tcPr>
            <w:tcW w:w="2156" w:type="dxa"/>
            <w:vMerge/>
          </w:tcPr>
          <w:p w14:paraId="5D0C513C"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p>
        </w:tc>
        <w:tc>
          <w:tcPr>
            <w:tcW w:w="2387" w:type="dxa"/>
            <w:shd w:val="clear" w:color="auto" w:fill="BDD6EE" w:themeFill="accent5" w:themeFillTint="66"/>
          </w:tcPr>
          <w:p w14:paraId="3C9554F9"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highlight w:val="yellow"/>
                <w:lang w:val="fi-FI" w:eastAsia="fi-FI"/>
              </w:rPr>
            </w:pPr>
            <w:r w:rsidRPr="00B67EB6">
              <w:rPr>
                <w:rFonts w:ascii="Arial" w:eastAsia="Times New Roman" w:hAnsi="Arial" w:cs="Arial"/>
                <w:sz w:val="16"/>
                <w:szCs w:val="16"/>
                <w:lang w:val="fi-FI" w:eastAsia="fi-FI"/>
              </w:rPr>
              <w:t xml:space="preserve">Päivittäin pH-liuskoilla </w:t>
            </w:r>
            <w:r w:rsidR="00464C85" w:rsidRPr="00B67EB6">
              <w:rPr>
                <w:rFonts w:ascii="Arial" w:eastAsia="Times New Roman" w:hAnsi="Arial" w:cs="Arial"/>
                <w:b/>
                <w:bCs/>
                <w:sz w:val="16"/>
                <w:szCs w:val="16"/>
                <w:lang w:val="fi-FI" w:eastAsia="fi-FI"/>
              </w:rPr>
              <w:t>(</w:t>
            </w:r>
            <w:r w:rsidR="00464C85">
              <w:rPr>
                <w:rFonts w:ascii="Arial" w:eastAsia="Times New Roman" w:hAnsi="Arial" w:cs="Arial"/>
                <w:b/>
                <w:bCs/>
                <w:sz w:val="16"/>
                <w:szCs w:val="16"/>
                <w:lang w:val="fi-FI" w:eastAsia="fi-FI"/>
              </w:rPr>
              <w:t>pää</w:t>
            </w:r>
            <w:r w:rsidR="00464C85" w:rsidRPr="00B67EB6">
              <w:rPr>
                <w:rFonts w:ascii="Arial" w:eastAsia="Times New Roman" w:hAnsi="Arial" w:cs="Arial"/>
                <w:b/>
                <w:bCs/>
                <w:sz w:val="16"/>
                <w:szCs w:val="16"/>
                <w:lang w:val="fi-FI" w:eastAsia="fi-FI"/>
              </w:rPr>
              <w:t>urakoitsija)</w:t>
            </w:r>
            <w:r w:rsidR="00464C85">
              <w:rPr>
                <w:rFonts w:ascii="Arial" w:eastAsia="Times New Roman" w:hAnsi="Arial" w:cs="Arial"/>
                <w:b/>
                <w:bCs/>
                <w:sz w:val="16"/>
                <w:szCs w:val="16"/>
                <w:lang w:val="fi-FI" w:eastAsia="fi-FI"/>
              </w:rPr>
              <w:t xml:space="preserve"> </w:t>
            </w:r>
            <w:r w:rsidRPr="00B67EB6">
              <w:rPr>
                <w:rFonts w:ascii="Arial" w:eastAsia="Times New Roman" w:hAnsi="Arial" w:cs="Arial"/>
                <w:sz w:val="16"/>
                <w:szCs w:val="16"/>
                <w:lang w:val="fi-FI" w:eastAsia="fi-FI"/>
              </w:rPr>
              <w:t xml:space="preserve">ja lisäksi mittarilla </w:t>
            </w:r>
            <w:r w:rsidRPr="00B67EB6">
              <w:rPr>
                <w:rFonts w:ascii="Arial" w:eastAsia="Times New Roman" w:hAnsi="Arial" w:cs="Arial"/>
                <w:b/>
                <w:bCs/>
                <w:sz w:val="16"/>
                <w:szCs w:val="16"/>
                <w:lang w:val="fi-FI" w:eastAsia="fi-FI"/>
              </w:rPr>
              <w:t>(ulkopuolinen konsultti)</w:t>
            </w:r>
            <w:r w:rsidRPr="00B67EB6">
              <w:rPr>
                <w:rFonts w:ascii="Arial" w:eastAsia="Times New Roman" w:hAnsi="Arial" w:cs="Arial"/>
                <w:sz w:val="16"/>
                <w:szCs w:val="16"/>
                <w:lang w:val="fi-FI" w:eastAsia="fi-FI"/>
              </w:rPr>
              <w:t xml:space="preserve"> 2 krt/vk</w:t>
            </w:r>
          </w:p>
        </w:tc>
        <w:tc>
          <w:tcPr>
            <w:tcW w:w="1866" w:type="dxa"/>
            <w:vMerge/>
          </w:tcPr>
          <w:p w14:paraId="47E996B2"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p>
        </w:tc>
      </w:tr>
      <w:tr w:rsidR="00F56393" w:rsidRPr="00CC2D4F" w14:paraId="3A365D04" w14:textId="77777777" w:rsidTr="00803D78">
        <w:trPr>
          <w:trHeight w:val="489"/>
        </w:trPr>
        <w:tc>
          <w:tcPr>
            <w:tcW w:w="1843" w:type="dxa"/>
            <w:vMerge/>
          </w:tcPr>
          <w:p w14:paraId="280C36FD"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p>
        </w:tc>
        <w:tc>
          <w:tcPr>
            <w:tcW w:w="2156" w:type="dxa"/>
            <w:vMerge/>
          </w:tcPr>
          <w:p w14:paraId="77A65336"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p>
        </w:tc>
        <w:tc>
          <w:tcPr>
            <w:tcW w:w="2387" w:type="dxa"/>
            <w:shd w:val="clear" w:color="auto" w:fill="9CC2E5" w:themeFill="accent5" w:themeFillTint="99"/>
          </w:tcPr>
          <w:p w14:paraId="42D32D83"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highlight w:val="yellow"/>
                <w:lang w:val="fi-FI" w:eastAsia="fi-FI"/>
              </w:rPr>
            </w:pPr>
            <w:r w:rsidRPr="00B67EB6">
              <w:rPr>
                <w:rFonts w:ascii="Arial" w:eastAsia="Times New Roman" w:hAnsi="Arial" w:cs="Arial"/>
                <w:sz w:val="16"/>
                <w:szCs w:val="16"/>
                <w:lang w:val="fi-FI" w:eastAsia="fi-FI"/>
              </w:rPr>
              <w:t xml:space="preserve">Päivittäin pH-liuskoilla </w:t>
            </w:r>
            <w:r w:rsidR="00464C85" w:rsidRPr="00B67EB6">
              <w:rPr>
                <w:rFonts w:ascii="Arial" w:eastAsia="Times New Roman" w:hAnsi="Arial" w:cs="Arial"/>
                <w:b/>
                <w:bCs/>
                <w:sz w:val="16"/>
                <w:szCs w:val="16"/>
                <w:lang w:val="fi-FI" w:eastAsia="fi-FI"/>
              </w:rPr>
              <w:t>(</w:t>
            </w:r>
            <w:r w:rsidR="00464C85">
              <w:rPr>
                <w:rFonts w:ascii="Arial" w:eastAsia="Times New Roman" w:hAnsi="Arial" w:cs="Arial"/>
                <w:b/>
                <w:bCs/>
                <w:sz w:val="16"/>
                <w:szCs w:val="16"/>
                <w:lang w:val="fi-FI" w:eastAsia="fi-FI"/>
              </w:rPr>
              <w:t>pää</w:t>
            </w:r>
            <w:r w:rsidR="00464C85" w:rsidRPr="00B67EB6">
              <w:rPr>
                <w:rFonts w:ascii="Arial" w:eastAsia="Times New Roman" w:hAnsi="Arial" w:cs="Arial"/>
                <w:b/>
                <w:bCs/>
                <w:sz w:val="16"/>
                <w:szCs w:val="16"/>
                <w:lang w:val="fi-FI" w:eastAsia="fi-FI"/>
              </w:rPr>
              <w:t>urakoitsija)</w:t>
            </w:r>
            <w:r w:rsidR="00464C85">
              <w:rPr>
                <w:rFonts w:ascii="Arial" w:eastAsia="Times New Roman" w:hAnsi="Arial" w:cs="Arial"/>
                <w:b/>
                <w:bCs/>
                <w:sz w:val="16"/>
                <w:szCs w:val="16"/>
                <w:lang w:val="fi-FI" w:eastAsia="fi-FI"/>
              </w:rPr>
              <w:t xml:space="preserve"> </w:t>
            </w:r>
            <w:r w:rsidRPr="00B67EB6">
              <w:rPr>
                <w:rFonts w:ascii="Arial" w:eastAsia="Times New Roman" w:hAnsi="Arial" w:cs="Arial"/>
                <w:sz w:val="16"/>
                <w:szCs w:val="16"/>
                <w:lang w:val="fi-FI" w:eastAsia="fi-FI"/>
              </w:rPr>
              <w:t xml:space="preserve">ja lisäksi mittarilla </w:t>
            </w:r>
            <w:r w:rsidRPr="00B67EB6">
              <w:rPr>
                <w:rFonts w:ascii="Arial" w:eastAsia="Times New Roman" w:hAnsi="Arial" w:cs="Arial"/>
                <w:b/>
                <w:bCs/>
                <w:sz w:val="16"/>
                <w:szCs w:val="16"/>
                <w:lang w:val="fi-FI" w:eastAsia="fi-FI"/>
              </w:rPr>
              <w:t>(ulkopuolinen konsultti)</w:t>
            </w:r>
            <w:r w:rsidRPr="00B67EB6">
              <w:rPr>
                <w:rFonts w:ascii="Arial" w:eastAsia="Times New Roman" w:hAnsi="Arial" w:cs="Arial"/>
                <w:sz w:val="16"/>
                <w:szCs w:val="16"/>
                <w:lang w:val="fi-FI" w:eastAsia="fi-FI"/>
              </w:rPr>
              <w:t xml:space="preserve"> 3 krt/vk </w:t>
            </w:r>
          </w:p>
        </w:tc>
        <w:tc>
          <w:tcPr>
            <w:tcW w:w="1866" w:type="dxa"/>
            <w:vMerge/>
          </w:tcPr>
          <w:p w14:paraId="3A85CDD6"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p>
        </w:tc>
      </w:tr>
      <w:tr w:rsidR="00F56393" w:rsidRPr="00B67EB6" w14:paraId="55821965" w14:textId="77777777" w:rsidTr="00803D78">
        <w:trPr>
          <w:trHeight w:val="489"/>
        </w:trPr>
        <w:tc>
          <w:tcPr>
            <w:tcW w:w="1843" w:type="dxa"/>
          </w:tcPr>
          <w:p w14:paraId="529B26DD"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r w:rsidRPr="00B67EB6">
              <w:rPr>
                <w:rFonts w:ascii="Arial" w:eastAsia="Times New Roman" w:hAnsi="Arial" w:cs="Arial"/>
                <w:b/>
                <w:bCs/>
                <w:sz w:val="16"/>
                <w:szCs w:val="16"/>
                <w:lang w:val="fi-FI" w:eastAsia="fi-FI"/>
              </w:rPr>
              <w:t>Alkaliniteetti</w:t>
            </w:r>
          </w:p>
        </w:tc>
        <w:tc>
          <w:tcPr>
            <w:tcW w:w="2156" w:type="dxa"/>
          </w:tcPr>
          <w:p w14:paraId="252EBFE8"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pH pysyy säädöstä huolimatta matalana (&lt;6)</w:t>
            </w:r>
          </w:p>
        </w:tc>
        <w:tc>
          <w:tcPr>
            <w:tcW w:w="2387" w:type="dxa"/>
          </w:tcPr>
          <w:p w14:paraId="0D84F609"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 xml:space="preserve">Laboratoriomittaus päivittäin </w:t>
            </w:r>
            <w:r w:rsidRPr="00B67EB6">
              <w:rPr>
                <w:rFonts w:ascii="Arial" w:eastAsia="Times New Roman" w:hAnsi="Arial" w:cs="Arial"/>
                <w:b/>
                <w:bCs/>
                <w:sz w:val="16"/>
                <w:szCs w:val="16"/>
                <w:lang w:val="fi-FI" w:eastAsia="fi-FI"/>
              </w:rPr>
              <w:t>(ulkopuolinen konsultti)</w:t>
            </w:r>
          </w:p>
        </w:tc>
        <w:tc>
          <w:tcPr>
            <w:tcW w:w="1866" w:type="dxa"/>
          </w:tcPr>
          <w:p w14:paraId="40DF6713"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 xml:space="preserve">&gt; 0,2 </w:t>
            </w:r>
            <w:proofErr w:type="spellStart"/>
            <w:r w:rsidRPr="00B67EB6">
              <w:rPr>
                <w:rFonts w:ascii="Arial" w:eastAsia="Times New Roman" w:hAnsi="Arial" w:cs="Arial"/>
                <w:sz w:val="16"/>
                <w:szCs w:val="16"/>
                <w:lang w:val="fi-FI" w:eastAsia="fi-FI"/>
              </w:rPr>
              <w:t>mmol</w:t>
            </w:r>
            <w:proofErr w:type="spellEnd"/>
            <w:r w:rsidRPr="00B67EB6">
              <w:rPr>
                <w:rFonts w:ascii="Arial" w:eastAsia="Times New Roman" w:hAnsi="Arial" w:cs="Arial"/>
                <w:sz w:val="16"/>
                <w:szCs w:val="16"/>
                <w:lang w:val="fi-FI" w:eastAsia="fi-FI"/>
              </w:rPr>
              <w:t>/l</w:t>
            </w:r>
          </w:p>
        </w:tc>
      </w:tr>
      <w:tr w:rsidR="00F56393" w:rsidRPr="00CC2D4F" w14:paraId="10EB2718" w14:textId="77777777" w:rsidTr="00803D78">
        <w:trPr>
          <w:trHeight w:val="489"/>
        </w:trPr>
        <w:tc>
          <w:tcPr>
            <w:tcW w:w="1843" w:type="dxa"/>
          </w:tcPr>
          <w:p w14:paraId="7B151B31"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r w:rsidRPr="00B67EB6">
              <w:rPr>
                <w:rFonts w:ascii="Arial" w:eastAsia="Times New Roman" w:hAnsi="Arial" w:cs="Arial"/>
                <w:b/>
                <w:bCs/>
                <w:sz w:val="16"/>
                <w:szCs w:val="16"/>
                <w:lang w:val="fi-FI" w:eastAsia="fi-FI"/>
              </w:rPr>
              <w:t>Kokonaistyppi</w:t>
            </w:r>
          </w:p>
        </w:tc>
        <w:tc>
          <w:tcPr>
            <w:tcW w:w="2156" w:type="dxa"/>
          </w:tcPr>
          <w:p w14:paraId="73C12F64"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Laaja louhinta</w:t>
            </w:r>
          </w:p>
        </w:tc>
        <w:tc>
          <w:tcPr>
            <w:tcW w:w="2387" w:type="dxa"/>
          </w:tcPr>
          <w:p w14:paraId="554414A0"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 xml:space="preserve">Laboratoriomittaus päivittäin </w:t>
            </w:r>
            <w:r w:rsidRPr="00B67EB6">
              <w:rPr>
                <w:rFonts w:ascii="Arial" w:eastAsia="Times New Roman" w:hAnsi="Arial" w:cs="Arial"/>
                <w:b/>
                <w:bCs/>
                <w:sz w:val="16"/>
                <w:szCs w:val="16"/>
                <w:lang w:val="fi-FI" w:eastAsia="fi-FI"/>
              </w:rPr>
              <w:t>(ulkopuolinen konsultti)</w:t>
            </w:r>
          </w:p>
        </w:tc>
        <w:tc>
          <w:tcPr>
            <w:tcW w:w="1866" w:type="dxa"/>
          </w:tcPr>
          <w:p w14:paraId="2FD81D5C"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hAnsi="Arial" w:cs="Arial"/>
                <w:color w:val="333333"/>
                <w:sz w:val="16"/>
                <w:szCs w:val="16"/>
                <w:shd w:val="clear" w:color="auto" w:fill="FFFFFF"/>
                <w:lang w:val="fi-FI"/>
              </w:rPr>
              <w:t xml:space="preserve">Tukholman lääninhallituksen raja-arvo kokonaistypelle on vastaanottavan vesistön </w:t>
            </w:r>
            <w:proofErr w:type="gramStart"/>
            <w:r w:rsidRPr="00B67EB6">
              <w:rPr>
                <w:rFonts w:ascii="Arial" w:hAnsi="Arial" w:cs="Arial"/>
                <w:color w:val="333333"/>
                <w:sz w:val="16"/>
                <w:szCs w:val="16"/>
                <w:shd w:val="clear" w:color="auto" w:fill="FFFFFF"/>
                <w:lang w:val="fi-FI"/>
              </w:rPr>
              <w:t>herkkyydestä riippuen</w:t>
            </w:r>
            <w:proofErr w:type="gramEnd"/>
            <w:r w:rsidRPr="00B67EB6">
              <w:rPr>
                <w:rFonts w:ascii="Arial" w:hAnsi="Arial" w:cs="Arial"/>
                <w:color w:val="333333"/>
                <w:sz w:val="16"/>
                <w:szCs w:val="16"/>
                <w:shd w:val="clear" w:color="auto" w:fill="FFFFFF"/>
                <w:lang w:val="fi-FI"/>
              </w:rPr>
              <w:t xml:space="preserve"> 2,5–7 mg/l. Ulkomaisissa tutkimuksissa mm. lohikalojen 50 % kuolleisuus on aiheutunut ammoniumtypen ja nitraatin pitoisuuksilla ≤ 10 mg/l</w:t>
            </w:r>
          </w:p>
        </w:tc>
      </w:tr>
      <w:tr w:rsidR="00F56393" w:rsidRPr="00CC2D4F" w14:paraId="508F1A7D" w14:textId="77777777" w:rsidTr="00803D78">
        <w:trPr>
          <w:trHeight w:val="489"/>
        </w:trPr>
        <w:tc>
          <w:tcPr>
            <w:tcW w:w="1843" w:type="dxa"/>
          </w:tcPr>
          <w:p w14:paraId="284780F0"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r w:rsidRPr="00B67EB6">
              <w:rPr>
                <w:rFonts w:ascii="Arial" w:eastAsia="Times New Roman" w:hAnsi="Arial" w:cs="Arial"/>
                <w:b/>
                <w:bCs/>
                <w:sz w:val="16"/>
                <w:szCs w:val="16"/>
                <w:lang w:val="fi-FI" w:eastAsia="fi-FI"/>
              </w:rPr>
              <w:t>Öljy</w:t>
            </w:r>
          </w:p>
        </w:tc>
        <w:tc>
          <w:tcPr>
            <w:tcW w:w="2156" w:type="dxa"/>
          </w:tcPr>
          <w:p w14:paraId="5A2A3A06"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Työmaan koneet, laitteet, polttoaineiden varastointi, täyttö ja tankkaus jne.</w:t>
            </w:r>
          </w:p>
        </w:tc>
        <w:tc>
          <w:tcPr>
            <w:tcW w:w="2387" w:type="dxa"/>
          </w:tcPr>
          <w:p w14:paraId="2100D2EC"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 xml:space="preserve">Aistinvaraisesti päivittäin </w:t>
            </w:r>
            <w:r w:rsidRPr="00B67EB6">
              <w:rPr>
                <w:rFonts w:ascii="Arial" w:eastAsia="Times New Roman" w:hAnsi="Arial" w:cs="Arial"/>
                <w:b/>
                <w:bCs/>
                <w:sz w:val="16"/>
                <w:szCs w:val="16"/>
                <w:lang w:val="fi-FI" w:eastAsia="fi-FI"/>
              </w:rPr>
              <w:t>(</w:t>
            </w:r>
            <w:r w:rsidR="00464C85">
              <w:rPr>
                <w:rFonts w:ascii="Arial" w:eastAsia="Times New Roman" w:hAnsi="Arial" w:cs="Arial"/>
                <w:b/>
                <w:bCs/>
                <w:sz w:val="16"/>
                <w:szCs w:val="16"/>
                <w:lang w:val="fi-FI" w:eastAsia="fi-FI"/>
              </w:rPr>
              <w:t>pää</w:t>
            </w:r>
            <w:r w:rsidRPr="00B67EB6">
              <w:rPr>
                <w:rFonts w:ascii="Arial" w:eastAsia="Times New Roman" w:hAnsi="Arial" w:cs="Arial"/>
                <w:b/>
                <w:bCs/>
                <w:sz w:val="16"/>
                <w:szCs w:val="16"/>
                <w:lang w:val="fi-FI" w:eastAsia="fi-FI"/>
              </w:rPr>
              <w:t>urakoitsija)</w:t>
            </w:r>
          </w:p>
        </w:tc>
        <w:tc>
          <w:tcPr>
            <w:tcW w:w="1866" w:type="dxa"/>
          </w:tcPr>
          <w:p w14:paraId="37A859F0" w14:textId="77777777" w:rsidR="00F56393" w:rsidRPr="00B67EB6" w:rsidRDefault="00F56393" w:rsidP="00803D78">
            <w:pPr>
              <w:tabs>
                <w:tab w:val="clear" w:pos="1304"/>
                <w:tab w:val="clear" w:pos="2608"/>
                <w:tab w:val="clear" w:pos="3912"/>
              </w:tabs>
              <w:spacing w:after="160"/>
              <w:rPr>
                <w:rFonts w:ascii="Arial" w:hAnsi="Arial" w:cs="Arial"/>
                <w:color w:val="333333"/>
                <w:sz w:val="16"/>
                <w:szCs w:val="16"/>
                <w:shd w:val="clear" w:color="auto" w:fill="FFFFFF"/>
                <w:lang w:val="fi-FI"/>
              </w:rPr>
            </w:pPr>
            <w:r w:rsidRPr="00B67EB6">
              <w:rPr>
                <w:rFonts w:ascii="Arial" w:hAnsi="Arial" w:cs="Arial"/>
                <w:color w:val="333333"/>
                <w:sz w:val="16"/>
                <w:szCs w:val="16"/>
                <w:shd w:val="clear" w:color="auto" w:fill="FFFFFF"/>
                <w:lang w:val="fi-FI"/>
              </w:rPr>
              <w:t>&lt; 5 mg/l eikä näkyvää öljykalvoa</w:t>
            </w:r>
          </w:p>
        </w:tc>
      </w:tr>
      <w:tr w:rsidR="00F56393" w:rsidRPr="00CC2D4F" w14:paraId="2412CDB6" w14:textId="77777777" w:rsidTr="00803D78">
        <w:trPr>
          <w:trHeight w:val="297"/>
        </w:trPr>
        <w:tc>
          <w:tcPr>
            <w:tcW w:w="1843" w:type="dxa"/>
            <w:vMerge w:val="restart"/>
          </w:tcPr>
          <w:p w14:paraId="1CF80022"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r w:rsidRPr="00B67EB6">
              <w:rPr>
                <w:rFonts w:ascii="Arial" w:eastAsia="Times New Roman" w:hAnsi="Arial" w:cs="Arial"/>
                <w:b/>
                <w:bCs/>
                <w:sz w:val="16"/>
                <w:szCs w:val="16"/>
                <w:lang w:val="fi-FI" w:eastAsia="fi-FI"/>
              </w:rPr>
              <w:t>Lämpötila</w:t>
            </w:r>
          </w:p>
        </w:tc>
        <w:tc>
          <w:tcPr>
            <w:tcW w:w="2156" w:type="dxa"/>
            <w:vMerge w:val="restart"/>
          </w:tcPr>
          <w:p w14:paraId="7129E035"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Käytetään &gt; 1m3 kuumaa vettä tai sama vesimäärä höyryä</w:t>
            </w:r>
          </w:p>
        </w:tc>
        <w:tc>
          <w:tcPr>
            <w:tcW w:w="2387" w:type="dxa"/>
            <w:shd w:val="clear" w:color="auto" w:fill="DEEAF6" w:themeFill="accent5" w:themeFillTint="33"/>
          </w:tcPr>
          <w:p w14:paraId="6E8B3282"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 xml:space="preserve">Lämpömittari 1 krt/vk </w:t>
            </w:r>
            <w:r w:rsidR="00464C85" w:rsidRPr="00B67EB6">
              <w:rPr>
                <w:rFonts w:ascii="Arial" w:eastAsia="Times New Roman" w:hAnsi="Arial" w:cs="Arial"/>
                <w:b/>
                <w:bCs/>
                <w:sz w:val="16"/>
                <w:szCs w:val="16"/>
                <w:lang w:val="fi-FI" w:eastAsia="fi-FI"/>
              </w:rPr>
              <w:t>(</w:t>
            </w:r>
            <w:r w:rsidR="00464C85">
              <w:rPr>
                <w:rFonts w:ascii="Arial" w:eastAsia="Times New Roman" w:hAnsi="Arial" w:cs="Arial"/>
                <w:b/>
                <w:bCs/>
                <w:sz w:val="16"/>
                <w:szCs w:val="16"/>
                <w:lang w:val="fi-FI" w:eastAsia="fi-FI"/>
              </w:rPr>
              <w:t>pää</w:t>
            </w:r>
            <w:r w:rsidR="00464C85" w:rsidRPr="00B67EB6">
              <w:rPr>
                <w:rFonts w:ascii="Arial" w:eastAsia="Times New Roman" w:hAnsi="Arial" w:cs="Arial"/>
                <w:b/>
                <w:bCs/>
                <w:sz w:val="16"/>
                <w:szCs w:val="16"/>
                <w:lang w:val="fi-FI" w:eastAsia="fi-FI"/>
              </w:rPr>
              <w:t>urakoitsija)</w:t>
            </w:r>
          </w:p>
        </w:tc>
        <w:tc>
          <w:tcPr>
            <w:tcW w:w="1866" w:type="dxa"/>
            <w:vMerge w:val="restart"/>
          </w:tcPr>
          <w:p w14:paraId="6D1D9CBC" w14:textId="77777777" w:rsidR="00F56393" w:rsidRPr="00B67EB6" w:rsidRDefault="00F56393" w:rsidP="00803D78">
            <w:pPr>
              <w:tabs>
                <w:tab w:val="clear" w:pos="1304"/>
                <w:tab w:val="clear" w:pos="2608"/>
                <w:tab w:val="clear" w:pos="3912"/>
              </w:tabs>
              <w:spacing w:after="160"/>
              <w:rPr>
                <w:rFonts w:ascii="Arial" w:hAnsi="Arial" w:cs="Arial"/>
                <w:color w:val="333333"/>
                <w:sz w:val="16"/>
                <w:szCs w:val="16"/>
                <w:highlight w:val="yellow"/>
                <w:shd w:val="clear" w:color="auto" w:fill="FFFFFF"/>
                <w:lang w:val="fi-FI"/>
              </w:rPr>
            </w:pPr>
            <w:r w:rsidRPr="00B67EB6">
              <w:rPr>
                <w:rFonts w:ascii="Arial" w:hAnsi="Arial" w:cs="Arial"/>
                <w:color w:val="333333"/>
                <w:sz w:val="16"/>
                <w:szCs w:val="16"/>
                <w:shd w:val="clear" w:color="auto" w:fill="FFFFFF"/>
                <w:lang w:val="fi-FI"/>
              </w:rPr>
              <w:t>Vastaanottavan uoman lämpötila ei saa oleellisesti (noin 2°C) nousta.</w:t>
            </w:r>
          </w:p>
        </w:tc>
      </w:tr>
      <w:tr w:rsidR="00F56393" w:rsidRPr="006E452F" w14:paraId="0FA0D476" w14:textId="77777777" w:rsidTr="00803D78">
        <w:trPr>
          <w:trHeight w:val="296"/>
        </w:trPr>
        <w:tc>
          <w:tcPr>
            <w:tcW w:w="1843" w:type="dxa"/>
            <w:vMerge/>
          </w:tcPr>
          <w:p w14:paraId="006A8AE0"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p>
        </w:tc>
        <w:tc>
          <w:tcPr>
            <w:tcW w:w="2156" w:type="dxa"/>
            <w:vMerge/>
          </w:tcPr>
          <w:p w14:paraId="125E58FE" w14:textId="77777777" w:rsidR="00F56393" w:rsidRPr="00B67EB6" w:rsidRDefault="00F56393" w:rsidP="00803D78">
            <w:pPr>
              <w:tabs>
                <w:tab w:val="clear" w:pos="1304"/>
                <w:tab w:val="clear" w:pos="2608"/>
                <w:tab w:val="clear" w:pos="3912"/>
              </w:tabs>
              <w:spacing w:after="160"/>
              <w:rPr>
                <w:rFonts w:ascii="Arial" w:hAnsi="Arial" w:cs="Arial"/>
                <w:color w:val="333333"/>
                <w:sz w:val="16"/>
                <w:szCs w:val="16"/>
                <w:shd w:val="clear" w:color="auto" w:fill="FFFFFF"/>
                <w:lang w:val="fi-FI"/>
              </w:rPr>
            </w:pPr>
          </w:p>
        </w:tc>
        <w:tc>
          <w:tcPr>
            <w:tcW w:w="2387" w:type="dxa"/>
            <w:shd w:val="clear" w:color="auto" w:fill="BDD6EE" w:themeFill="accent5" w:themeFillTint="66"/>
          </w:tcPr>
          <w:p w14:paraId="4888C2CB"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 xml:space="preserve">Lämpömittari 2 krt/vk </w:t>
            </w:r>
            <w:r w:rsidR="00464C85" w:rsidRPr="00B67EB6">
              <w:rPr>
                <w:rFonts w:ascii="Arial" w:eastAsia="Times New Roman" w:hAnsi="Arial" w:cs="Arial"/>
                <w:b/>
                <w:bCs/>
                <w:sz w:val="16"/>
                <w:szCs w:val="16"/>
                <w:lang w:val="fi-FI" w:eastAsia="fi-FI"/>
              </w:rPr>
              <w:t>(</w:t>
            </w:r>
            <w:r w:rsidR="00464C85">
              <w:rPr>
                <w:rFonts w:ascii="Arial" w:eastAsia="Times New Roman" w:hAnsi="Arial" w:cs="Arial"/>
                <w:b/>
                <w:bCs/>
                <w:sz w:val="16"/>
                <w:szCs w:val="16"/>
                <w:lang w:val="fi-FI" w:eastAsia="fi-FI"/>
              </w:rPr>
              <w:t>pää</w:t>
            </w:r>
            <w:r w:rsidR="00464C85" w:rsidRPr="00B67EB6">
              <w:rPr>
                <w:rFonts w:ascii="Arial" w:eastAsia="Times New Roman" w:hAnsi="Arial" w:cs="Arial"/>
                <w:b/>
                <w:bCs/>
                <w:sz w:val="16"/>
                <w:szCs w:val="16"/>
                <w:lang w:val="fi-FI" w:eastAsia="fi-FI"/>
              </w:rPr>
              <w:t>urakoitsija)</w:t>
            </w:r>
          </w:p>
        </w:tc>
        <w:tc>
          <w:tcPr>
            <w:tcW w:w="1866" w:type="dxa"/>
            <w:vMerge/>
          </w:tcPr>
          <w:p w14:paraId="41A5C5C4" w14:textId="77777777" w:rsidR="00F56393" w:rsidRPr="00B67EB6" w:rsidRDefault="00F56393" w:rsidP="00803D78">
            <w:pPr>
              <w:tabs>
                <w:tab w:val="clear" w:pos="1304"/>
                <w:tab w:val="clear" w:pos="2608"/>
                <w:tab w:val="clear" w:pos="3912"/>
              </w:tabs>
              <w:spacing w:after="160"/>
              <w:rPr>
                <w:rFonts w:ascii="Arial" w:hAnsi="Arial" w:cs="Arial"/>
                <w:color w:val="333333"/>
                <w:sz w:val="16"/>
                <w:szCs w:val="16"/>
                <w:highlight w:val="yellow"/>
                <w:shd w:val="clear" w:color="auto" w:fill="FFFFFF"/>
                <w:lang w:val="fi-FI"/>
              </w:rPr>
            </w:pPr>
          </w:p>
        </w:tc>
      </w:tr>
      <w:tr w:rsidR="00F56393" w:rsidRPr="006E452F" w14:paraId="5797692F" w14:textId="77777777" w:rsidTr="00803D78">
        <w:trPr>
          <w:trHeight w:val="296"/>
        </w:trPr>
        <w:tc>
          <w:tcPr>
            <w:tcW w:w="1843" w:type="dxa"/>
            <w:vMerge/>
          </w:tcPr>
          <w:p w14:paraId="280367B2" w14:textId="77777777" w:rsidR="00F56393" w:rsidRPr="00B67EB6" w:rsidRDefault="00F56393" w:rsidP="00803D78">
            <w:pPr>
              <w:tabs>
                <w:tab w:val="clear" w:pos="1304"/>
                <w:tab w:val="clear" w:pos="2608"/>
                <w:tab w:val="clear" w:pos="3912"/>
              </w:tabs>
              <w:spacing w:after="160"/>
              <w:rPr>
                <w:rFonts w:ascii="Arial" w:eastAsia="Times New Roman" w:hAnsi="Arial" w:cs="Arial"/>
                <w:b/>
                <w:bCs/>
                <w:sz w:val="16"/>
                <w:szCs w:val="16"/>
                <w:lang w:val="fi-FI" w:eastAsia="fi-FI"/>
              </w:rPr>
            </w:pPr>
          </w:p>
        </w:tc>
        <w:tc>
          <w:tcPr>
            <w:tcW w:w="2156" w:type="dxa"/>
            <w:vMerge/>
          </w:tcPr>
          <w:p w14:paraId="25ADCD51" w14:textId="77777777" w:rsidR="00F56393" w:rsidRPr="00B67EB6" w:rsidRDefault="00F56393" w:rsidP="00803D78">
            <w:pPr>
              <w:tabs>
                <w:tab w:val="clear" w:pos="1304"/>
                <w:tab w:val="clear" w:pos="2608"/>
                <w:tab w:val="clear" w:pos="3912"/>
              </w:tabs>
              <w:spacing w:after="160"/>
              <w:rPr>
                <w:rFonts w:ascii="Arial" w:hAnsi="Arial" w:cs="Arial"/>
                <w:color w:val="333333"/>
                <w:sz w:val="16"/>
                <w:szCs w:val="16"/>
                <w:shd w:val="clear" w:color="auto" w:fill="FFFFFF"/>
                <w:lang w:val="fi-FI"/>
              </w:rPr>
            </w:pPr>
          </w:p>
        </w:tc>
        <w:tc>
          <w:tcPr>
            <w:tcW w:w="2387" w:type="dxa"/>
            <w:shd w:val="clear" w:color="auto" w:fill="9CC2E5" w:themeFill="accent5" w:themeFillTint="99"/>
          </w:tcPr>
          <w:p w14:paraId="17AA5201" w14:textId="77777777" w:rsidR="00F56393" w:rsidRPr="00B67EB6" w:rsidRDefault="00F56393" w:rsidP="00803D78">
            <w:pPr>
              <w:tabs>
                <w:tab w:val="clear" w:pos="1304"/>
                <w:tab w:val="clear" w:pos="2608"/>
                <w:tab w:val="clear" w:pos="3912"/>
              </w:tabs>
              <w:spacing w:after="160"/>
              <w:rPr>
                <w:rFonts w:ascii="Arial" w:eastAsia="Times New Roman" w:hAnsi="Arial" w:cs="Arial"/>
                <w:sz w:val="16"/>
                <w:szCs w:val="16"/>
                <w:lang w:val="fi-FI" w:eastAsia="fi-FI"/>
              </w:rPr>
            </w:pPr>
            <w:r w:rsidRPr="00B67EB6">
              <w:rPr>
                <w:rFonts w:ascii="Arial" w:eastAsia="Times New Roman" w:hAnsi="Arial" w:cs="Arial"/>
                <w:sz w:val="16"/>
                <w:szCs w:val="16"/>
                <w:lang w:val="fi-FI" w:eastAsia="fi-FI"/>
              </w:rPr>
              <w:t xml:space="preserve">Lämpömittari 3 krt/vk </w:t>
            </w:r>
            <w:r w:rsidR="00464C85" w:rsidRPr="00B67EB6">
              <w:rPr>
                <w:rFonts w:ascii="Arial" w:eastAsia="Times New Roman" w:hAnsi="Arial" w:cs="Arial"/>
                <w:b/>
                <w:bCs/>
                <w:sz w:val="16"/>
                <w:szCs w:val="16"/>
                <w:lang w:val="fi-FI" w:eastAsia="fi-FI"/>
              </w:rPr>
              <w:t>(</w:t>
            </w:r>
            <w:r w:rsidR="00464C85">
              <w:rPr>
                <w:rFonts w:ascii="Arial" w:eastAsia="Times New Roman" w:hAnsi="Arial" w:cs="Arial"/>
                <w:b/>
                <w:bCs/>
                <w:sz w:val="16"/>
                <w:szCs w:val="16"/>
                <w:lang w:val="fi-FI" w:eastAsia="fi-FI"/>
              </w:rPr>
              <w:t>pää</w:t>
            </w:r>
            <w:r w:rsidR="00464C85" w:rsidRPr="00B67EB6">
              <w:rPr>
                <w:rFonts w:ascii="Arial" w:eastAsia="Times New Roman" w:hAnsi="Arial" w:cs="Arial"/>
                <w:b/>
                <w:bCs/>
                <w:sz w:val="16"/>
                <w:szCs w:val="16"/>
                <w:lang w:val="fi-FI" w:eastAsia="fi-FI"/>
              </w:rPr>
              <w:t>urakoitsija)</w:t>
            </w:r>
          </w:p>
        </w:tc>
        <w:tc>
          <w:tcPr>
            <w:tcW w:w="1866" w:type="dxa"/>
            <w:vMerge/>
          </w:tcPr>
          <w:p w14:paraId="7C189EF7" w14:textId="77777777" w:rsidR="00F56393" w:rsidRPr="00B67EB6" w:rsidRDefault="00F56393" w:rsidP="00803D78">
            <w:pPr>
              <w:tabs>
                <w:tab w:val="clear" w:pos="1304"/>
                <w:tab w:val="clear" w:pos="2608"/>
                <w:tab w:val="clear" w:pos="3912"/>
              </w:tabs>
              <w:spacing w:after="160"/>
              <w:rPr>
                <w:rFonts w:ascii="Arial" w:hAnsi="Arial" w:cs="Arial"/>
                <w:color w:val="333333"/>
                <w:sz w:val="16"/>
                <w:szCs w:val="16"/>
                <w:highlight w:val="yellow"/>
                <w:shd w:val="clear" w:color="auto" w:fill="FFFFFF"/>
                <w:lang w:val="fi-FI"/>
              </w:rPr>
            </w:pPr>
          </w:p>
        </w:tc>
      </w:tr>
    </w:tbl>
    <w:p w14:paraId="66AB08DD" w14:textId="77777777" w:rsidR="00F56393" w:rsidRPr="00B67EB6" w:rsidRDefault="00F56393" w:rsidP="00F56393">
      <w:pPr>
        <w:tabs>
          <w:tab w:val="clear" w:pos="1304"/>
          <w:tab w:val="clear" w:pos="2608"/>
          <w:tab w:val="clear" w:pos="3912"/>
        </w:tabs>
        <w:spacing w:after="160"/>
        <w:ind w:firstLine="709"/>
        <w:rPr>
          <w:rFonts w:ascii="Arial" w:eastAsia="Times New Roman" w:hAnsi="Arial" w:cs="Arial"/>
          <w:sz w:val="18"/>
          <w:szCs w:val="18"/>
          <w:lang w:val="fi-FI" w:eastAsia="fi-FI"/>
        </w:rPr>
      </w:pPr>
      <w:r w:rsidRPr="00B67EB6">
        <w:rPr>
          <w:rFonts w:ascii="Arial" w:eastAsia="Times New Roman" w:hAnsi="Arial" w:cs="Arial"/>
          <w:sz w:val="18"/>
          <w:szCs w:val="18"/>
          <w:lang w:val="fi-FI" w:eastAsia="fi-FI"/>
        </w:rPr>
        <w:t>Lähde: Pääkaupunkiseudun työmaavesiohje.</w:t>
      </w:r>
    </w:p>
    <w:p w14:paraId="4A7FE97D" w14:textId="77777777" w:rsidR="00F56393" w:rsidRPr="00F56393" w:rsidRDefault="00F56393" w:rsidP="00F56393">
      <w:pPr>
        <w:tabs>
          <w:tab w:val="clear" w:pos="1304"/>
          <w:tab w:val="clear" w:pos="2608"/>
          <w:tab w:val="clear" w:pos="3912"/>
        </w:tabs>
        <w:spacing w:line="260" w:lineRule="atLeast"/>
        <w:rPr>
          <w:rFonts w:ascii="Arial" w:hAnsi="Arial" w:cs="Arial"/>
          <w:sz w:val="22"/>
        </w:rPr>
      </w:pPr>
    </w:p>
    <w:p w14:paraId="282D4D22" w14:textId="77777777" w:rsidR="00B262A3" w:rsidRPr="00B67EB6" w:rsidRDefault="0034098C" w:rsidP="6E3131F9">
      <w:pPr>
        <w:pStyle w:val="Otsikko2"/>
        <w:autoSpaceDE w:val="0"/>
        <w:autoSpaceDN w:val="0"/>
        <w:spacing w:after="60"/>
        <w:ind w:left="720" w:hanging="426"/>
        <w:rPr>
          <w:sz w:val="28"/>
          <w:szCs w:val="28"/>
          <w:lang w:val="en-GB"/>
        </w:rPr>
      </w:pPr>
      <w:r w:rsidRPr="6E3131F9">
        <w:rPr>
          <w:sz w:val="28"/>
          <w:szCs w:val="28"/>
          <w:lang w:val="en-GB"/>
        </w:rPr>
        <w:t xml:space="preserve"> </w:t>
      </w:r>
      <w:bookmarkStart w:id="37" w:name="_Toc168998261"/>
      <w:proofErr w:type="spellStart"/>
      <w:r w:rsidR="00B262A3" w:rsidRPr="6E3131F9">
        <w:rPr>
          <w:sz w:val="28"/>
          <w:szCs w:val="28"/>
          <w:lang w:val="en-GB"/>
        </w:rPr>
        <w:t>Työmaaveden</w:t>
      </w:r>
      <w:proofErr w:type="spellEnd"/>
      <w:r w:rsidR="00B262A3" w:rsidRPr="6E3131F9">
        <w:rPr>
          <w:sz w:val="28"/>
          <w:szCs w:val="28"/>
          <w:lang w:val="en-GB"/>
        </w:rPr>
        <w:t xml:space="preserve"> </w:t>
      </w:r>
      <w:proofErr w:type="spellStart"/>
      <w:r w:rsidR="00B262A3" w:rsidRPr="6E3131F9">
        <w:rPr>
          <w:sz w:val="28"/>
          <w:szCs w:val="28"/>
          <w:lang w:val="en-GB"/>
        </w:rPr>
        <w:t>laadun</w:t>
      </w:r>
      <w:proofErr w:type="spellEnd"/>
      <w:r w:rsidR="00B262A3" w:rsidRPr="6E3131F9">
        <w:rPr>
          <w:sz w:val="28"/>
          <w:szCs w:val="28"/>
          <w:lang w:val="en-GB"/>
        </w:rPr>
        <w:t xml:space="preserve"> </w:t>
      </w:r>
      <w:proofErr w:type="spellStart"/>
      <w:r w:rsidR="00B262A3" w:rsidRPr="6E3131F9">
        <w:rPr>
          <w:sz w:val="28"/>
          <w:szCs w:val="28"/>
          <w:lang w:val="en-GB"/>
        </w:rPr>
        <w:t>ja</w:t>
      </w:r>
      <w:proofErr w:type="spellEnd"/>
      <w:r w:rsidR="00B262A3" w:rsidRPr="6E3131F9">
        <w:rPr>
          <w:sz w:val="28"/>
          <w:szCs w:val="28"/>
          <w:lang w:val="en-GB"/>
        </w:rPr>
        <w:t xml:space="preserve"> </w:t>
      </w:r>
      <w:proofErr w:type="spellStart"/>
      <w:r w:rsidR="00B262A3" w:rsidRPr="6E3131F9">
        <w:rPr>
          <w:sz w:val="28"/>
          <w:szCs w:val="28"/>
          <w:lang w:val="en-GB"/>
        </w:rPr>
        <w:t>määrän</w:t>
      </w:r>
      <w:proofErr w:type="spellEnd"/>
      <w:r w:rsidR="00B262A3" w:rsidRPr="6E3131F9">
        <w:rPr>
          <w:sz w:val="28"/>
          <w:szCs w:val="28"/>
          <w:lang w:val="en-GB"/>
        </w:rPr>
        <w:t xml:space="preserve"> </w:t>
      </w:r>
      <w:proofErr w:type="spellStart"/>
      <w:r w:rsidR="00B262A3" w:rsidRPr="6E3131F9">
        <w:rPr>
          <w:sz w:val="28"/>
          <w:szCs w:val="28"/>
          <w:lang w:val="en-GB"/>
        </w:rPr>
        <w:t>tarkkailu</w:t>
      </w:r>
      <w:bookmarkEnd w:id="37"/>
      <w:proofErr w:type="spellEnd"/>
      <w:r w:rsidR="00B262A3" w:rsidRPr="6E3131F9">
        <w:rPr>
          <w:sz w:val="28"/>
          <w:szCs w:val="28"/>
          <w:lang w:val="en-GB"/>
        </w:rPr>
        <w:t xml:space="preserve"> </w:t>
      </w:r>
    </w:p>
    <w:p w14:paraId="6CF4DA54" w14:textId="77777777" w:rsidR="00EE4E91" w:rsidRPr="00B67EB6" w:rsidRDefault="00EE4E91" w:rsidP="6E3131F9">
      <w:pPr>
        <w:pStyle w:val="Otsikko3"/>
        <w:ind w:hanging="436"/>
        <w:rPr>
          <w:rFonts w:cs="Arial"/>
          <w:lang w:val="en-GB"/>
        </w:rPr>
      </w:pPr>
      <w:bookmarkStart w:id="38" w:name="_Toc168998262"/>
      <w:proofErr w:type="spellStart"/>
      <w:r w:rsidRPr="6E3131F9">
        <w:rPr>
          <w:rFonts w:cs="Arial"/>
          <w:lang w:val="en-GB"/>
        </w:rPr>
        <w:t>Seurantasuunnitelma</w:t>
      </w:r>
      <w:bookmarkEnd w:id="38"/>
      <w:proofErr w:type="spellEnd"/>
    </w:p>
    <w:p w14:paraId="0868C593" w14:textId="77777777" w:rsidR="00EE4E91" w:rsidRPr="005634E3" w:rsidRDefault="00464C85" w:rsidP="00EE4E91">
      <w:pPr>
        <w:tabs>
          <w:tab w:val="clear" w:pos="1304"/>
          <w:tab w:val="clear" w:pos="2608"/>
          <w:tab w:val="clear" w:pos="3912"/>
        </w:tabs>
        <w:spacing w:after="120"/>
        <w:ind w:left="720"/>
        <w:rPr>
          <w:rFonts w:ascii="Arial" w:eastAsia="Times New Roman" w:hAnsi="Arial" w:cs="Arial"/>
          <w:b/>
          <w:bCs/>
          <w:color w:val="4472C4" w:themeColor="accent1"/>
          <w:sz w:val="22"/>
          <w:lang w:val="fi-FI" w:eastAsia="fi-FI"/>
        </w:rPr>
      </w:pPr>
      <w:r>
        <w:rPr>
          <w:rFonts w:ascii="Arial" w:eastAsia="Times New Roman" w:hAnsi="Arial" w:cs="Arial"/>
          <w:b/>
          <w:bCs/>
          <w:color w:val="4472C4" w:themeColor="accent1"/>
          <w:sz w:val="22"/>
          <w:lang w:val="fi-FI" w:eastAsia="fi-FI"/>
        </w:rPr>
        <w:t>Pää</w:t>
      </w:r>
      <w:r w:rsidR="005634E3" w:rsidRPr="005634E3">
        <w:rPr>
          <w:rFonts w:ascii="Arial" w:eastAsia="Times New Roman" w:hAnsi="Arial" w:cs="Arial"/>
          <w:b/>
          <w:bCs/>
          <w:color w:val="4472C4" w:themeColor="accent1"/>
          <w:sz w:val="22"/>
          <w:lang w:val="fi-FI" w:eastAsia="fi-FI"/>
        </w:rPr>
        <w:t>urakoitsija</w:t>
      </w:r>
      <w:r w:rsidR="005634E3">
        <w:rPr>
          <w:rFonts w:ascii="Arial" w:eastAsia="Times New Roman" w:hAnsi="Arial" w:cs="Arial"/>
          <w:b/>
          <w:bCs/>
          <w:color w:val="4472C4" w:themeColor="accent1"/>
          <w:sz w:val="22"/>
          <w:lang w:val="fi-FI" w:eastAsia="fi-FI"/>
        </w:rPr>
        <w:t xml:space="preserve"> esittää tässä kappaleessa seurantasuunnitelman</w:t>
      </w:r>
      <w:r w:rsidR="00EE4E91" w:rsidRPr="005634E3">
        <w:rPr>
          <w:rFonts w:ascii="Arial" w:eastAsia="Times New Roman" w:hAnsi="Arial" w:cs="Arial"/>
          <w:b/>
          <w:bCs/>
          <w:color w:val="4472C4" w:themeColor="accent1"/>
          <w:sz w:val="22"/>
          <w:lang w:val="fi-FI" w:eastAsia="fi-FI"/>
        </w:rPr>
        <w:t xml:space="preserve">, joka sisältää: </w:t>
      </w:r>
    </w:p>
    <w:p w14:paraId="36705206" w14:textId="77777777" w:rsidR="000A499C" w:rsidRPr="005634E3" w:rsidRDefault="000A499C" w:rsidP="00E303F3">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color w:val="4472C4" w:themeColor="accent1"/>
          <w:sz w:val="22"/>
          <w:lang w:eastAsia="fi-FI"/>
        </w:rPr>
      </w:pPr>
      <w:r w:rsidRPr="005634E3">
        <w:rPr>
          <w:rFonts w:ascii="Arial" w:eastAsia="Times New Roman" w:hAnsi="Arial" w:cs="Arial"/>
          <w:color w:val="4472C4" w:themeColor="accent1"/>
          <w:sz w:val="22"/>
          <w:lang w:eastAsia="fi-FI"/>
        </w:rPr>
        <w:t>työmaavesien seurannan vastuuhenkilön</w:t>
      </w:r>
    </w:p>
    <w:p w14:paraId="0E077DCF" w14:textId="77777777" w:rsidR="000A499C" w:rsidRPr="005634E3" w:rsidRDefault="000A499C" w:rsidP="00E303F3">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color w:val="4472C4" w:themeColor="accent1"/>
          <w:sz w:val="22"/>
          <w:lang w:eastAsia="fi-FI"/>
        </w:rPr>
      </w:pPr>
      <w:r w:rsidRPr="005634E3">
        <w:rPr>
          <w:rFonts w:ascii="Arial" w:eastAsia="Times New Roman" w:hAnsi="Arial" w:cs="Arial"/>
          <w:color w:val="4472C4" w:themeColor="accent1"/>
          <w:sz w:val="22"/>
          <w:lang w:eastAsia="fi-FI"/>
        </w:rPr>
        <w:t>kuvaus omatarkkailusta</w:t>
      </w:r>
      <w:r w:rsidR="00BE31C6" w:rsidRPr="005634E3">
        <w:rPr>
          <w:rFonts w:ascii="Arial" w:eastAsia="Times New Roman" w:hAnsi="Arial" w:cs="Arial"/>
          <w:color w:val="4472C4" w:themeColor="accent1"/>
          <w:sz w:val="22"/>
          <w:lang w:eastAsia="fi-FI"/>
        </w:rPr>
        <w:t xml:space="preserve"> ja ulkopuolisen konsultin tekemästä seurannasta</w:t>
      </w:r>
    </w:p>
    <w:p w14:paraId="50722891" w14:textId="77777777" w:rsidR="000A499C" w:rsidRPr="005634E3" w:rsidRDefault="000A499C" w:rsidP="00E303F3">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color w:val="4472C4" w:themeColor="accent1"/>
          <w:sz w:val="22"/>
          <w:lang w:eastAsia="fi-FI"/>
        </w:rPr>
      </w:pPr>
      <w:r w:rsidRPr="005634E3">
        <w:rPr>
          <w:rFonts w:ascii="Arial" w:eastAsia="Times New Roman" w:hAnsi="Arial" w:cs="Arial"/>
          <w:color w:val="4472C4" w:themeColor="accent1"/>
          <w:sz w:val="22"/>
          <w:lang w:eastAsia="fi-FI"/>
        </w:rPr>
        <w:t>kuvaus näytteiden otosta; mitä näytteitä, mistä, aikataulu, näytteiden ottaja, laboratorio</w:t>
      </w:r>
      <w:r w:rsidR="00F54E1D" w:rsidRPr="005634E3">
        <w:rPr>
          <w:rFonts w:ascii="Arial" w:eastAsia="Times New Roman" w:hAnsi="Arial" w:cs="Arial"/>
          <w:color w:val="4472C4" w:themeColor="accent1"/>
          <w:sz w:val="22"/>
          <w:lang w:eastAsia="fi-FI"/>
        </w:rPr>
        <w:t>n nimi</w:t>
      </w:r>
      <w:r w:rsidRPr="005634E3">
        <w:rPr>
          <w:rFonts w:ascii="Arial" w:eastAsia="Times New Roman" w:hAnsi="Arial" w:cs="Arial"/>
          <w:color w:val="4472C4" w:themeColor="accent1"/>
          <w:sz w:val="22"/>
          <w:lang w:eastAsia="fi-FI"/>
        </w:rPr>
        <w:t>, näytteiden analysoija</w:t>
      </w:r>
    </w:p>
    <w:p w14:paraId="468B2F9F" w14:textId="77777777" w:rsidR="00B262A3" w:rsidRPr="005634E3" w:rsidRDefault="00B262A3" w:rsidP="00E303F3">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color w:val="4472C4" w:themeColor="accent1"/>
          <w:sz w:val="22"/>
          <w:lang w:eastAsia="fi-FI"/>
        </w:rPr>
      </w:pPr>
      <w:r w:rsidRPr="005634E3">
        <w:rPr>
          <w:rFonts w:ascii="Arial" w:eastAsia="Times New Roman" w:hAnsi="Arial" w:cs="Arial"/>
          <w:color w:val="4472C4" w:themeColor="accent1"/>
          <w:sz w:val="22"/>
          <w:lang w:eastAsia="fi-FI"/>
        </w:rPr>
        <w:t>mittaus- ja tarkkailupisteiden sijainti kartalla</w:t>
      </w:r>
    </w:p>
    <w:p w14:paraId="64AEC4A5" w14:textId="77777777" w:rsidR="00EE4E91" w:rsidRPr="005634E3" w:rsidRDefault="00EE4E91" w:rsidP="00E303F3">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color w:val="4472C4" w:themeColor="accent1"/>
          <w:sz w:val="22"/>
          <w:lang w:eastAsia="fi-FI"/>
        </w:rPr>
      </w:pPr>
      <w:r w:rsidRPr="005634E3">
        <w:rPr>
          <w:rFonts w:ascii="Arial" w:eastAsia="Times New Roman" w:hAnsi="Arial" w:cs="Arial"/>
          <w:color w:val="4472C4" w:themeColor="accent1"/>
          <w:sz w:val="22"/>
          <w:lang w:eastAsia="fi-FI"/>
        </w:rPr>
        <w:t>toimenpiteet, jos ohjearvot ylittyvät</w:t>
      </w:r>
    </w:p>
    <w:p w14:paraId="1FBADEA3" w14:textId="77777777" w:rsidR="000A499C" w:rsidRPr="00B67EB6" w:rsidRDefault="000A499C" w:rsidP="00397C91">
      <w:pPr>
        <w:tabs>
          <w:tab w:val="clear" w:pos="1304"/>
          <w:tab w:val="clear" w:pos="2608"/>
          <w:tab w:val="clear" w:pos="3912"/>
        </w:tabs>
        <w:autoSpaceDE w:val="0"/>
        <w:autoSpaceDN w:val="0"/>
        <w:rPr>
          <w:rFonts w:ascii="Arial" w:hAnsi="Arial" w:cs="Arial"/>
          <w:color w:val="4472C4" w:themeColor="accent1"/>
          <w:sz w:val="22"/>
          <w:lang w:val="fi-FI"/>
        </w:rPr>
      </w:pPr>
    </w:p>
    <w:p w14:paraId="5EFBCDE2" w14:textId="77777777" w:rsidR="00F54E1D" w:rsidRPr="00B67EB6" w:rsidRDefault="000A499C" w:rsidP="000A499C">
      <w:pPr>
        <w:tabs>
          <w:tab w:val="clear" w:pos="1304"/>
          <w:tab w:val="clear" w:pos="2608"/>
          <w:tab w:val="clear" w:pos="3912"/>
        </w:tabs>
        <w:autoSpaceDE w:val="0"/>
        <w:autoSpaceDN w:val="0"/>
        <w:ind w:left="720"/>
        <w:rPr>
          <w:rFonts w:ascii="Arial" w:eastAsia="Times New Roman" w:hAnsi="Arial" w:cs="Arial"/>
          <w:sz w:val="22"/>
          <w:lang w:val="fi-FI" w:eastAsia="fi-FI"/>
        </w:rPr>
      </w:pPr>
      <w:r w:rsidRPr="00B67EB6">
        <w:rPr>
          <w:rFonts w:ascii="Arial" w:eastAsia="Times New Roman" w:hAnsi="Arial" w:cs="Arial"/>
          <w:sz w:val="22"/>
          <w:lang w:val="fi-FI" w:eastAsia="fi-FI"/>
        </w:rPr>
        <w:t xml:space="preserve">Seurattavat arvot mitataan vedestä, joka johdetaan pois työmaalta maastoon, vesiympäristöön, hulevesiviemäriin tai jätevesiviemäriin, esim. poistoputken päästä. Syntyvien työmaavesien määrää seurataan pääsääntöisesti kaivannoista ja työmaaojista. </w:t>
      </w:r>
    </w:p>
    <w:p w14:paraId="7D16398E" w14:textId="77777777" w:rsidR="00F54E1D" w:rsidRPr="00B67EB6" w:rsidRDefault="00F54E1D" w:rsidP="000A499C">
      <w:pPr>
        <w:tabs>
          <w:tab w:val="clear" w:pos="1304"/>
          <w:tab w:val="clear" w:pos="2608"/>
          <w:tab w:val="clear" w:pos="3912"/>
        </w:tabs>
        <w:autoSpaceDE w:val="0"/>
        <w:autoSpaceDN w:val="0"/>
        <w:ind w:left="720"/>
        <w:rPr>
          <w:rFonts w:ascii="Arial" w:eastAsia="Times New Roman" w:hAnsi="Arial" w:cs="Arial"/>
          <w:sz w:val="22"/>
          <w:lang w:val="fi-FI" w:eastAsia="fi-FI"/>
        </w:rPr>
      </w:pPr>
    </w:p>
    <w:p w14:paraId="58AAF059" w14:textId="77777777" w:rsidR="000A499C" w:rsidRPr="00B67EB6" w:rsidRDefault="000A499C" w:rsidP="000A499C">
      <w:pPr>
        <w:tabs>
          <w:tab w:val="clear" w:pos="1304"/>
          <w:tab w:val="clear" w:pos="2608"/>
          <w:tab w:val="clear" w:pos="3912"/>
        </w:tabs>
        <w:autoSpaceDE w:val="0"/>
        <w:autoSpaceDN w:val="0"/>
        <w:ind w:left="720"/>
        <w:rPr>
          <w:rFonts w:ascii="Arial" w:eastAsia="Times New Roman" w:hAnsi="Arial" w:cs="Arial"/>
          <w:sz w:val="22"/>
          <w:lang w:val="fi-FI" w:eastAsia="fi-FI"/>
        </w:rPr>
      </w:pPr>
      <w:r w:rsidRPr="00B67EB6">
        <w:rPr>
          <w:rFonts w:ascii="Arial" w:eastAsia="Times New Roman" w:hAnsi="Arial" w:cs="Arial"/>
          <w:sz w:val="22"/>
          <w:lang w:val="fi-FI" w:eastAsia="fi-FI"/>
        </w:rPr>
        <w:t xml:space="preserve">Seurantaan tulee sisällyttää mahdollisuuksien mukaan yksi purkukohdan yläpuolinen vertailupiste, johon työmaan kuormitus ei kohdistu ja johon havaintoja/tuloksia voi verrata. </w:t>
      </w:r>
    </w:p>
    <w:p w14:paraId="30D37899" w14:textId="77777777" w:rsidR="00EE4E91" w:rsidRPr="00B67EB6" w:rsidRDefault="00EE4E91" w:rsidP="00E303F3">
      <w:pPr>
        <w:tabs>
          <w:tab w:val="clear" w:pos="1304"/>
          <w:tab w:val="clear" w:pos="2608"/>
          <w:tab w:val="clear" w:pos="3912"/>
        </w:tabs>
        <w:autoSpaceDE w:val="0"/>
        <w:autoSpaceDN w:val="0"/>
        <w:spacing w:after="60"/>
        <w:rPr>
          <w:rFonts w:ascii="Arial" w:eastAsia="Times New Roman" w:hAnsi="Arial" w:cs="Arial"/>
          <w:b/>
          <w:bCs/>
          <w:sz w:val="22"/>
          <w:lang w:val="fi-FI" w:eastAsia="fi-FI"/>
        </w:rPr>
      </w:pPr>
    </w:p>
    <w:p w14:paraId="3BC65F7F" w14:textId="77777777" w:rsidR="00D256DF" w:rsidRPr="00B67EB6" w:rsidRDefault="00BE31C6" w:rsidP="6E3131F9">
      <w:pPr>
        <w:pStyle w:val="Otsikko3"/>
        <w:ind w:hanging="436"/>
        <w:rPr>
          <w:rFonts w:cs="Arial"/>
          <w:lang w:val="en-GB"/>
        </w:rPr>
      </w:pPr>
      <w:r w:rsidRPr="00D57287">
        <w:rPr>
          <w:rFonts w:cs="Arial"/>
        </w:rPr>
        <w:t xml:space="preserve"> </w:t>
      </w:r>
      <w:bookmarkStart w:id="39" w:name="_Toc168998263"/>
      <w:proofErr w:type="spellStart"/>
      <w:r w:rsidR="00EE4E91" w:rsidRPr="6E3131F9">
        <w:rPr>
          <w:rFonts w:cs="Arial"/>
          <w:lang w:val="en-GB"/>
        </w:rPr>
        <w:t>Työmaan</w:t>
      </w:r>
      <w:proofErr w:type="spellEnd"/>
      <w:r w:rsidR="00EE4E91" w:rsidRPr="6E3131F9">
        <w:rPr>
          <w:rFonts w:cs="Arial"/>
          <w:lang w:val="en-GB"/>
        </w:rPr>
        <w:t xml:space="preserve"> </w:t>
      </w:r>
      <w:proofErr w:type="spellStart"/>
      <w:r w:rsidR="00EE4E91" w:rsidRPr="6E3131F9">
        <w:rPr>
          <w:rFonts w:cs="Arial"/>
          <w:lang w:val="en-GB"/>
        </w:rPr>
        <w:t>omatarkkailu</w:t>
      </w:r>
      <w:proofErr w:type="spellEnd"/>
      <w:r w:rsidR="00EE4E91" w:rsidRPr="6E3131F9">
        <w:rPr>
          <w:rFonts w:cs="Arial"/>
          <w:lang w:val="en-GB"/>
        </w:rPr>
        <w:t xml:space="preserve"> </w:t>
      </w:r>
      <w:proofErr w:type="spellStart"/>
      <w:r w:rsidR="00EE4E91" w:rsidRPr="6E3131F9">
        <w:rPr>
          <w:rFonts w:cs="Arial"/>
          <w:lang w:val="en-GB"/>
        </w:rPr>
        <w:t>ja</w:t>
      </w:r>
      <w:proofErr w:type="spellEnd"/>
      <w:r w:rsidR="00EE4E91" w:rsidRPr="6E3131F9">
        <w:rPr>
          <w:rFonts w:cs="Arial"/>
          <w:lang w:val="en-GB"/>
        </w:rPr>
        <w:t xml:space="preserve"> </w:t>
      </w:r>
      <w:proofErr w:type="spellStart"/>
      <w:r w:rsidR="00EE4E91" w:rsidRPr="6E3131F9">
        <w:rPr>
          <w:rFonts w:cs="Arial"/>
          <w:lang w:val="en-GB"/>
        </w:rPr>
        <w:t>kirjanpito</w:t>
      </w:r>
      <w:bookmarkEnd w:id="39"/>
      <w:proofErr w:type="spellEnd"/>
    </w:p>
    <w:p w14:paraId="444A63C7" w14:textId="77777777" w:rsidR="005C5F4A" w:rsidRPr="00B67EB6" w:rsidRDefault="00464C85" w:rsidP="005C5F4A">
      <w:pPr>
        <w:tabs>
          <w:tab w:val="clear" w:pos="1304"/>
          <w:tab w:val="clear" w:pos="2608"/>
          <w:tab w:val="clear" w:pos="3912"/>
        </w:tabs>
        <w:spacing w:after="160"/>
        <w:ind w:left="720"/>
        <w:rPr>
          <w:rFonts w:ascii="Arial" w:eastAsia="Times New Roman" w:hAnsi="Arial" w:cs="Arial"/>
          <w:b/>
          <w:bCs/>
          <w:sz w:val="22"/>
          <w:lang w:val="fi-FI" w:eastAsia="fi-FI"/>
        </w:rPr>
      </w:pPr>
      <w:r>
        <w:rPr>
          <w:rFonts w:ascii="Arial" w:eastAsia="Times New Roman" w:hAnsi="Arial" w:cs="Arial"/>
          <w:b/>
          <w:bCs/>
          <w:sz w:val="22"/>
          <w:lang w:val="fi-FI" w:eastAsia="fi-FI"/>
        </w:rPr>
        <w:t>Pää</w:t>
      </w:r>
      <w:r w:rsidR="005634E3">
        <w:rPr>
          <w:rFonts w:ascii="Arial" w:eastAsia="Times New Roman" w:hAnsi="Arial" w:cs="Arial"/>
          <w:b/>
          <w:bCs/>
          <w:sz w:val="22"/>
          <w:lang w:val="fi-FI" w:eastAsia="fi-FI"/>
        </w:rPr>
        <w:t>urakoitsija pitää</w:t>
      </w:r>
      <w:r w:rsidR="005C5F4A" w:rsidRPr="00B67EB6">
        <w:rPr>
          <w:rFonts w:ascii="Arial" w:eastAsia="Times New Roman" w:hAnsi="Arial" w:cs="Arial"/>
          <w:b/>
          <w:bCs/>
          <w:sz w:val="22"/>
          <w:lang w:val="fi-FI" w:eastAsia="fi-FI"/>
        </w:rPr>
        <w:t xml:space="preserve"> päiväkirjaa (</w:t>
      </w:r>
      <w:r w:rsidR="00DF560B" w:rsidRPr="000C6BF3">
        <w:rPr>
          <w:rFonts w:ascii="Arial" w:eastAsia="Times New Roman" w:hAnsi="Arial" w:cs="Arial"/>
          <w:b/>
          <w:bCs/>
          <w:color w:val="ED7D31" w:themeColor="accent2"/>
          <w:sz w:val="22"/>
          <w:lang w:val="fi-FI" w:eastAsia="fi-FI"/>
        </w:rPr>
        <w:t xml:space="preserve">tilaajan </w:t>
      </w:r>
      <w:proofErr w:type="spellStart"/>
      <w:r w:rsidR="00DF560B" w:rsidRPr="000C6BF3">
        <w:rPr>
          <w:rFonts w:ascii="Arial" w:eastAsia="Times New Roman" w:hAnsi="Arial" w:cs="Arial"/>
          <w:b/>
          <w:bCs/>
          <w:color w:val="ED7D31" w:themeColor="accent2"/>
          <w:sz w:val="22"/>
          <w:lang w:val="fi-FI" w:eastAsia="fi-FI"/>
        </w:rPr>
        <w:t>excel</w:t>
      </w:r>
      <w:proofErr w:type="spellEnd"/>
      <w:r w:rsidR="00DF560B" w:rsidRPr="000C6BF3">
        <w:rPr>
          <w:rFonts w:ascii="Arial" w:eastAsia="Times New Roman" w:hAnsi="Arial" w:cs="Arial"/>
          <w:b/>
          <w:bCs/>
          <w:color w:val="ED7D31" w:themeColor="accent2"/>
          <w:sz w:val="22"/>
          <w:lang w:val="fi-FI" w:eastAsia="fi-FI"/>
        </w:rPr>
        <w:t>-pohjaan</w:t>
      </w:r>
      <w:r w:rsidR="00DB3C12">
        <w:rPr>
          <w:rFonts w:ascii="Arial" w:eastAsia="Times New Roman" w:hAnsi="Arial" w:cs="Arial"/>
          <w:b/>
          <w:bCs/>
          <w:color w:val="ED7D31" w:themeColor="accent2"/>
          <w:sz w:val="22"/>
          <w:lang w:val="fi-FI" w:eastAsia="fi-FI"/>
        </w:rPr>
        <w:t xml:space="preserve"> ”Päiväkirjapohja työmaavesien omavalvontaan”</w:t>
      </w:r>
      <w:r w:rsidR="005C5F4A" w:rsidRPr="00B67EB6">
        <w:rPr>
          <w:rFonts w:ascii="Arial" w:eastAsia="Times New Roman" w:hAnsi="Arial" w:cs="Arial"/>
          <w:b/>
          <w:bCs/>
          <w:sz w:val="22"/>
          <w:lang w:val="fi-FI" w:eastAsia="fi-FI"/>
        </w:rPr>
        <w:t xml:space="preserve">): </w:t>
      </w:r>
    </w:p>
    <w:p w14:paraId="74E29E8F" w14:textId="77777777" w:rsidR="00DF560B" w:rsidRPr="00B67EB6" w:rsidRDefault="00DF560B" w:rsidP="00E303F3">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B67EB6">
        <w:rPr>
          <w:rFonts w:ascii="Arial" w:eastAsia="Times New Roman" w:hAnsi="Arial" w:cs="Arial"/>
          <w:sz w:val="22"/>
          <w:lang w:eastAsia="fi-FI"/>
        </w:rPr>
        <w:t>työmaalla tehdyistä toimenpiteistä, jotka voivat vaikuttaa työmaavesien laatuun</w:t>
      </w:r>
    </w:p>
    <w:p w14:paraId="34E9C8EA" w14:textId="77777777" w:rsidR="00DF560B" w:rsidRPr="00B67EB6" w:rsidRDefault="00DF560B" w:rsidP="00E303F3">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B67EB6">
        <w:rPr>
          <w:rFonts w:ascii="Arial" w:eastAsia="Times New Roman" w:hAnsi="Arial" w:cs="Arial"/>
          <w:sz w:val="22"/>
          <w:lang w:eastAsia="fi-FI"/>
        </w:rPr>
        <w:t>mahdollisista onnettomuustilanteista ja niiden myötä tehdyitä toimenpiteistä</w:t>
      </w:r>
    </w:p>
    <w:p w14:paraId="07CD8151" w14:textId="77777777" w:rsidR="00DF560B" w:rsidRPr="00B67EB6" w:rsidRDefault="00DF560B" w:rsidP="00E303F3">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B67EB6">
        <w:rPr>
          <w:rFonts w:ascii="Arial" w:eastAsia="Times New Roman" w:hAnsi="Arial" w:cs="Arial"/>
          <w:sz w:val="22"/>
          <w:lang w:eastAsia="fi-FI"/>
        </w:rPr>
        <w:t>tehdyistä hallintarakenteiden tarkastus- ja kunnossapitotoimenpiteistä</w:t>
      </w:r>
    </w:p>
    <w:p w14:paraId="71E6BEC3" w14:textId="77777777" w:rsidR="00DF560B" w:rsidRPr="00B67EB6" w:rsidRDefault="00DF560B" w:rsidP="00E303F3">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B67EB6">
        <w:rPr>
          <w:rFonts w:ascii="Arial" w:eastAsia="Times New Roman" w:hAnsi="Arial" w:cs="Arial"/>
          <w:sz w:val="22"/>
          <w:lang w:eastAsia="fi-FI"/>
        </w:rPr>
        <w:t>aistivaraisista havainnoista (sameus ja kiintoaine, öljykalvo, haju) sekä mittauksista (pH, lämpötila)</w:t>
      </w:r>
    </w:p>
    <w:p w14:paraId="3C3143D7" w14:textId="77777777" w:rsidR="00DF560B" w:rsidRPr="00A03A57" w:rsidRDefault="00DF560B" w:rsidP="00E303F3">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B67EB6">
        <w:rPr>
          <w:rFonts w:ascii="Arial" w:eastAsia="Times New Roman" w:hAnsi="Arial" w:cs="Arial"/>
          <w:sz w:val="22"/>
          <w:lang w:eastAsia="fi-FI"/>
        </w:rPr>
        <w:t xml:space="preserve">työmaan omatarkkailun osana havaituista veden laadun poikkeamista (aistinvaraiset havainnot ja mittaukset) ja tehdyistä korjaavista </w:t>
      </w:r>
      <w:r w:rsidRPr="00A03A57">
        <w:rPr>
          <w:rFonts w:ascii="Arial" w:eastAsia="Times New Roman" w:hAnsi="Arial" w:cs="Arial"/>
          <w:sz w:val="22"/>
          <w:lang w:eastAsia="fi-FI"/>
        </w:rPr>
        <w:t>toimenpiteistä</w:t>
      </w:r>
    </w:p>
    <w:p w14:paraId="49045277" w14:textId="77777777" w:rsidR="00DF560B" w:rsidRPr="00A03A57" w:rsidRDefault="00DF560B" w:rsidP="00E303F3">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A03A57">
        <w:rPr>
          <w:rFonts w:ascii="Arial" w:eastAsia="Times New Roman" w:hAnsi="Arial" w:cs="Arial"/>
          <w:sz w:val="22"/>
          <w:lang w:eastAsia="fi-FI"/>
        </w:rPr>
        <w:t>työmaalta pumpattavien vesien määristä</w:t>
      </w:r>
      <w:r w:rsidR="005F2697" w:rsidRPr="00A03A57">
        <w:rPr>
          <w:rFonts w:ascii="Arial" w:eastAsia="Times New Roman" w:hAnsi="Arial" w:cs="Arial"/>
          <w:sz w:val="22"/>
          <w:lang w:eastAsia="fi-FI"/>
        </w:rPr>
        <w:t xml:space="preserve"> ja pumppausajasta</w:t>
      </w:r>
    </w:p>
    <w:p w14:paraId="45DC8462" w14:textId="77777777" w:rsidR="00EE4E91" w:rsidRPr="00B67EB6" w:rsidRDefault="00EE4E91" w:rsidP="00EE4E91">
      <w:pPr>
        <w:pStyle w:val="Luettelokappale"/>
        <w:tabs>
          <w:tab w:val="clear" w:pos="1304"/>
          <w:tab w:val="clear" w:pos="2608"/>
          <w:tab w:val="clear" w:pos="3912"/>
        </w:tabs>
        <w:spacing w:after="160"/>
        <w:ind w:left="1724"/>
        <w:rPr>
          <w:rFonts w:ascii="Arial" w:eastAsia="Times New Roman" w:hAnsi="Arial" w:cs="Arial"/>
          <w:sz w:val="22"/>
          <w:lang w:eastAsia="fi-FI"/>
        </w:rPr>
      </w:pPr>
    </w:p>
    <w:p w14:paraId="37CF85AF" w14:textId="77777777" w:rsidR="00EE4E91" w:rsidRPr="00B67EB6" w:rsidRDefault="00EE4E91" w:rsidP="00EE4E91">
      <w:pPr>
        <w:tabs>
          <w:tab w:val="clear" w:pos="1304"/>
          <w:tab w:val="clear" w:pos="2608"/>
          <w:tab w:val="clear" w:pos="3912"/>
        </w:tabs>
        <w:autoSpaceDE w:val="0"/>
        <w:autoSpaceDN w:val="0"/>
        <w:ind w:left="720"/>
        <w:rPr>
          <w:rFonts w:ascii="Arial" w:eastAsia="Times New Roman" w:hAnsi="Arial" w:cs="Arial"/>
          <w:sz w:val="22"/>
          <w:lang w:val="fi-FI" w:eastAsia="fi-FI"/>
        </w:rPr>
      </w:pPr>
      <w:r w:rsidRPr="00B67EB6">
        <w:rPr>
          <w:rFonts w:ascii="Arial" w:eastAsia="Times New Roman" w:hAnsi="Arial" w:cs="Arial"/>
          <w:sz w:val="22"/>
          <w:lang w:val="fi-FI" w:eastAsia="fi-FI"/>
        </w:rPr>
        <w:t xml:space="preserve">Lisäksi </w:t>
      </w:r>
      <w:r w:rsidR="00464C85">
        <w:rPr>
          <w:rFonts w:ascii="Arial" w:eastAsia="Times New Roman" w:hAnsi="Arial" w:cs="Arial"/>
          <w:sz w:val="22"/>
          <w:lang w:val="fi-FI" w:eastAsia="fi-FI"/>
        </w:rPr>
        <w:t>pää</w:t>
      </w:r>
      <w:r w:rsidR="005634E3">
        <w:rPr>
          <w:rFonts w:ascii="Arial" w:eastAsia="Times New Roman" w:hAnsi="Arial" w:cs="Arial"/>
          <w:sz w:val="22"/>
          <w:lang w:val="fi-FI" w:eastAsia="fi-FI"/>
        </w:rPr>
        <w:t>urakoitsijan</w:t>
      </w:r>
      <w:r w:rsidRPr="00B67EB6">
        <w:rPr>
          <w:rFonts w:ascii="Arial" w:eastAsia="Times New Roman" w:hAnsi="Arial" w:cs="Arial"/>
          <w:sz w:val="22"/>
          <w:lang w:val="fi-FI" w:eastAsia="fi-FI"/>
        </w:rPr>
        <w:t xml:space="preserve"> vastuulla on täyttää työmaan vesienhallinnan seurantalomaketta (täytetään tilaajan </w:t>
      </w:r>
      <w:proofErr w:type="spellStart"/>
      <w:r w:rsidRPr="00B67EB6">
        <w:rPr>
          <w:rFonts w:ascii="Arial" w:eastAsia="Times New Roman" w:hAnsi="Arial" w:cs="Arial"/>
          <w:sz w:val="22"/>
          <w:lang w:val="fi-FI" w:eastAsia="fi-FI"/>
        </w:rPr>
        <w:t>excel</w:t>
      </w:r>
      <w:proofErr w:type="spellEnd"/>
      <w:r w:rsidRPr="00B67EB6">
        <w:rPr>
          <w:rFonts w:ascii="Arial" w:eastAsia="Times New Roman" w:hAnsi="Arial" w:cs="Arial"/>
          <w:sz w:val="22"/>
          <w:lang w:val="fi-FI" w:eastAsia="fi-FI"/>
        </w:rPr>
        <w:t>-pohjaan) viikoittain.</w:t>
      </w:r>
    </w:p>
    <w:p w14:paraId="2F485B80" w14:textId="77777777" w:rsidR="00EE4E91" w:rsidRPr="00B67EB6" w:rsidRDefault="00EE4E91" w:rsidP="00EE4E91">
      <w:pPr>
        <w:tabs>
          <w:tab w:val="clear" w:pos="1304"/>
          <w:tab w:val="clear" w:pos="2608"/>
          <w:tab w:val="clear" w:pos="3912"/>
        </w:tabs>
        <w:autoSpaceDE w:val="0"/>
        <w:autoSpaceDN w:val="0"/>
        <w:ind w:left="720"/>
        <w:rPr>
          <w:rFonts w:ascii="Arial" w:eastAsia="Times New Roman" w:hAnsi="Arial" w:cs="Arial"/>
          <w:sz w:val="22"/>
          <w:lang w:val="fi-FI" w:eastAsia="fi-FI"/>
        </w:rPr>
      </w:pPr>
    </w:p>
    <w:p w14:paraId="05EAF793" w14:textId="77777777" w:rsidR="00EE4E91" w:rsidRPr="00B67EB6" w:rsidRDefault="00464C85" w:rsidP="00EE4E91">
      <w:pPr>
        <w:tabs>
          <w:tab w:val="clear" w:pos="1304"/>
          <w:tab w:val="clear" w:pos="2608"/>
          <w:tab w:val="clear" w:pos="3912"/>
        </w:tabs>
        <w:autoSpaceDE w:val="0"/>
        <w:autoSpaceDN w:val="0"/>
        <w:ind w:left="720"/>
        <w:rPr>
          <w:rFonts w:ascii="Arial" w:eastAsia="Times New Roman" w:hAnsi="Arial" w:cs="Arial"/>
          <w:sz w:val="22"/>
          <w:lang w:val="fi-FI" w:eastAsia="fi-FI"/>
        </w:rPr>
      </w:pPr>
      <w:r>
        <w:rPr>
          <w:rFonts w:ascii="Arial" w:eastAsia="Times New Roman" w:hAnsi="Arial" w:cs="Arial"/>
          <w:sz w:val="22"/>
          <w:lang w:val="fi-FI" w:eastAsia="fi-FI"/>
        </w:rPr>
        <w:t xml:space="preserve">Pääurakoitsija </w:t>
      </w:r>
      <w:r w:rsidR="00EE4E91" w:rsidRPr="00B67EB6">
        <w:rPr>
          <w:rFonts w:ascii="Arial" w:eastAsia="Times New Roman" w:hAnsi="Arial" w:cs="Arial"/>
          <w:sz w:val="22"/>
          <w:lang w:val="fi-FI" w:eastAsia="fi-FI"/>
        </w:rPr>
        <w:t xml:space="preserve">tallentaa täytetyn </w:t>
      </w:r>
      <w:proofErr w:type="spellStart"/>
      <w:r w:rsidR="00EE4E91" w:rsidRPr="00B67EB6">
        <w:rPr>
          <w:rFonts w:ascii="Arial" w:eastAsia="Times New Roman" w:hAnsi="Arial" w:cs="Arial"/>
          <w:sz w:val="22"/>
          <w:lang w:val="fi-FI" w:eastAsia="fi-FI"/>
        </w:rPr>
        <w:t>excel</w:t>
      </w:r>
      <w:proofErr w:type="spellEnd"/>
      <w:r w:rsidR="00EE4E91" w:rsidRPr="00B67EB6">
        <w:rPr>
          <w:rFonts w:ascii="Arial" w:eastAsia="Times New Roman" w:hAnsi="Arial" w:cs="Arial"/>
          <w:sz w:val="22"/>
          <w:lang w:val="fi-FI" w:eastAsia="fi-FI"/>
        </w:rPr>
        <w:t>-pohjan kerran viikossa hankkeen projektipankkiin.</w:t>
      </w:r>
    </w:p>
    <w:p w14:paraId="22286D1D" w14:textId="77777777" w:rsidR="00397C91" w:rsidRPr="00B67EB6" w:rsidRDefault="00397C91" w:rsidP="00EE4E91">
      <w:pPr>
        <w:tabs>
          <w:tab w:val="clear" w:pos="1304"/>
          <w:tab w:val="clear" w:pos="2608"/>
          <w:tab w:val="clear" w:pos="3912"/>
        </w:tabs>
        <w:autoSpaceDE w:val="0"/>
        <w:autoSpaceDN w:val="0"/>
        <w:ind w:left="720"/>
        <w:rPr>
          <w:rFonts w:ascii="Arial" w:eastAsia="Times New Roman" w:hAnsi="Arial" w:cs="Arial"/>
          <w:sz w:val="22"/>
          <w:lang w:val="fi-FI" w:eastAsia="fi-FI"/>
        </w:rPr>
      </w:pPr>
    </w:p>
    <w:p w14:paraId="03EEB98C" w14:textId="77777777" w:rsidR="00397C91" w:rsidRPr="00B67EB6" w:rsidRDefault="00397C91" w:rsidP="00397C91">
      <w:pPr>
        <w:tabs>
          <w:tab w:val="clear" w:pos="1304"/>
          <w:tab w:val="clear" w:pos="2608"/>
          <w:tab w:val="clear" w:pos="3912"/>
        </w:tabs>
        <w:autoSpaceDE w:val="0"/>
        <w:autoSpaceDN w:val="0"/>
        <w:ind w:left="720"/>
        <w:rPr>
          <w:rFonts w:ascii="Arial" w:eastAsia="Times New Roman" w:hAnsi="Arial" w:cs="Arial"/>
          <w:sz w:val="22"/>
          <w:lang w:val="fi-FI" w:eastAsia="fi-FI"/>
        </w:rPr>
      </w:pPr>
      <w:r w:rsidRPr="00B67EB6">
        <w:rPr>
          <w:rFonts w:ascii="Arial" w:eastAsia="Times New Roman" w:hAnsi="Arial" w:cs="Arial"/>
          <w:sz w:val="22"/>
          <w:lang w:val="fi-FI" w:eastAsia="fi-FI"/>
        </w:rPr>
        <w:t>Seurantatulokset tulee kirjata ylös ja ne käydään läpi työmaakokouksissa. Seurantatulokset tulee olla todennettavissa koko seuranta-ajalta tilaajalle, valvojalle ja viranomaisille.</w:t>
      </w:r>
    </w:p>
    <w:p w14:paraId="7850D253" w14:textId="77777777" w:rsidR="000A499C" w:rsidRPr="00B67EB6" w:rsidRDefault="000A499C" w:rsidP="000A499C">
      <w:pPr>
        <w:tabs>
          <w:tab w:val="clear" w:pos="1304"/>
          <w:tab w:val="clear" w:pos="2608"/>
          <w:tab w:val="clear" w:pos="3912"/>
        </w:tabs>
        <w:autoSpaceDE w:val="0"/>
        <w:autoSpaceDN w:val="0"/>
        <w:rPr>
          <w:rFonts w:ascii="Arial" w:eastAsia="Times New Roman" w:hAnsi="Arial" w:cs="Arial"/>
          <w:sz w:val="22"/>
          <w:lang w:val="fi-FI" w:eastAsia="fi-FI"/>
        </w:rPr>
      </w:pPr>
    </w:p>
    <w:p w14:paraId="4FA1A945" w14:textId="77777777" w:rsidR="00EE4E91" w:rsidRPr="00AD448F" w:rsidRDefault="00464C85" w:rsidP="00EE4E91">
      <w:pPr>
        <w:tabs>
          <w:tab w:val="clear" w:pos="1304"/>
          <w:tab w:val="clear" w:pos="2608"/>
          <w:tab w:val="clear" w:pos="3912"/>
        </w:tabs>
        <w:autoSpaceDE w:val="0"/>
        <w:autoSpaceDN w:val="0"/>
        <w:ind w:left="720"/>
        <w:rPr>
          <w:rFonts w:ascii="Arial" w:eastAsia="Times New Roman" w:hAnsi="Arial" w:cs="Arial"/>
          <w:sz w:val="22"/>
          <w:lang w:val="fi-FI" w:eastAsia="fi-FI"/>
        </w:rPr>
      </w:pPr>
      <w:r>
        <w:rPr>
          <w:rFonts w:ascii="Arial" w:eastAsia="Times New Roman" w:hAnsi="Arial" w:cs="Arial"/>
          <w:sz w:val="22"/>
          <w:lang w:val="fi-FI" w:eastAsia="fi-FI"/>
        </w:rPr>
        <w:t>Pääurakoitsijan</w:t>
      </w:r>
      <w:r w:rsidRPr="00B67EB6">
        <w:rPr>
          <w:rFonts w:ascii="Arial" w:eastAsia="Times New Roman" w:hAnsi="Arial" w:cs="Arial"/>
          <w:sz w:val="22"/>
          <w:lang w:val="fi-FI" w:eastAsia="fi-FI"/>
        </w:rPr>
        <w:t xml:space="preserve"> </w:t>
      </w:r>
      <w:r w:rsidR="00EE4E91" w:rsidRPr="00AD448F">
        <w:rPr>
          <w:rFonts w:ascii="Arial" w:eastAsia="Times New Roman" w:hAnsi="Arial" w:cs="Arial"/>
          <w:sz w:val="22"/>
          <w:lang w:val="fi-FI" w:eastAsia="fi-FI"/>
        </w:rPr>
        <w:t xml:space="preserve">vastuulla on toteuttaa vaadittavat korjaustoimet, mikäli työmaan omatarkkailussa tai </w:t>
      </w:r>
      <w:r w:rsidR="00B0323E" w:rsidRPr="00AD448F">
        <w:rPr>
          <w:rFonts w:ascii="Arial" w:eastAsia="Times New Roman" w:hAnsi="Arial" w:cs="Arial"/>
          <w:sz w:val="22"/>
          <w:lang w:val="fi-FI" w:eastAsia="fi-FI"/>
        </w:rPr>
        <w:t>ulkopuolisen</w:t>
      </w:r>
      <w:r w:rsidR="00EE4E91" w:rsidRPr="00AD448F">
        <w:rPr>
          <w:rFonts w:ascii="Arial" w:eastAsia="Times New Roman" w:hAnsi="Arial" w:cs="Arial"/>
          <w:sz w:val="22"/>
          <w:lang w:val="fi-FI" w:eastAsia="fi-FI"/>
        </w:rPr>
        <w:t xml:space="preserve"> </w:t>
      </w:r>
      <w:r w:rsidR="00743D95" w:rsidRPr="00AD448F">
        <w:rPr>
          <w:rFonts w:ascii="Arial" w:eastAsia="Times New Roman" w:hAnsi="Arial" w:cs="Arial"/>
          <w:sz w:val="22"/>
          <w:lang w:val="fi-FI" w:eastAsia="fi-FI"/>
        </w:rPr>
        <w:t xml:space="preserve">konsultin </w:t>
      </w:r>
      <w:r w:rsidR="00EE4E91" w:rsidRPr="00AD448F">
        <w:rPr>
          <w:rFonts w:ascii="Arial" w:eastAsia="Times New Roman" w:hAnsi="Arial" w:cs="Arial"/>
          <w:sz w:val="22"/>
          <w:lang w:val="fi-FI" w:eastAsia="fi-FI"/>
        </w:rPr>
        <w:t xml:space="preserve">ottamissa vesinäyteanalyyseissä havaitaan ohjearvojen poikkeamia. </w:t>
      </w:r>
    </w:p>
    <w:p w14:paraId="07E7A44C" w14:textId="77777777" w:rsidR="00EE4E91" w:rsidRPr="00AD448F" w:rsidRDefault="00EE4E91" w:rsidP="00EE4E91">
      <w:pPr>
        <w:tabs>
          <w:tab w:val="clear" w:pos="1304"/>
          <w:tab w:val="clear" w:pos="2608"/>
          <w:tab w:val="clear" w:pos="3912"/>
        </w:tabs>
        <w:autoSpaceDE w:val="0"/>
        <w:autoSpaceDN w:val="0"/>
        <w:ind w:left="720"/>
        <w:rPr>
          <w:rFonts w:ascii="Arial" w:eastAsia="Times New Roman" w:hAnsi="Arial" w:cs="Arial"/>
          <w:sz w:val="22"/>
          <w:lang w:val="fi-FI" w:eastAsia="fi-FI"/>
        </w:rPr>
      </w:pPr>
    </w:p>
    <w:p w14:paraId="5C969E1F" w14:textId="77777777" w:rsidR="00EE4E91" w:rsidRPr="00B67EB6" w:rsidRDefault="00464C85" w:rsidP="00E303F3">
      <w:pPr>
        <w:tabs>
          <w:tab w:val="clear" w:pos="1304"/>
          <w:tab w:val="clear" w:pos="2608"/>
          <w:tab w:val="clear" w:pos="3912"/>
        </w:tabs>
        <w:autoSpaceDE w:val="0"/>
        <w:autoSpaceDN w:val="0"/>
        <w:ind w:left="720"/>
        <w:rPr>
          <w:rFonts w:ascii="Arial" w:eastAsia="Times New Roman" w:hAnsi="Arial" w:cs="Arial"/>
          <w:sz w:val="22"/>
          <w:lang w:val="fi-FI" w:eastAsia="fi-FI"/>
        </w:rPr>
      </w:pPr>
      <w:r>
        <w:rPr>
          <w:rFonts w:ascii="Arial" w:eastAsia="Times New Roman" w:hAnsi="Arial" w:cs="Arial"/>
          <w:sz w:val="22"/>
          <w:lang w:val="fi-FI" w:eastAsia="fi-FI"/>
        </w:rPr>
        <w:t>Pääurakoitsijalla</w:t>
      </w:r>
      <w:r w:rsidRPr="00B67EB6">
        <w:rPr>
          <w:rFonts w:ascii="Arial" w:eastAsia="Times New Roman" w:hAnsi="Arial" w:cs="Arial"/>
          <w:sz w:val="22"/>
          <w:lang w:val="fi-FI" w:eastAsia="fi-FI"/>
        </w:rPr>
        <w:t xml:space="preserve"> </w:t>
      </w:r>
      <w:r w:rsidR="00EE4E91" w:rsidRPr="00AD448F">
        <w:rPr>
          <w:rFonts w:ascii="Arial" w:eastAsia="Times New Roman" w:hAnsi="Arial" w:cs="Arial"/>
          <w:sz w:val="22"/>
          <w:lang w:val="fi-FI" w:eastAsia="fi-FI"/>
        </w:rPr>
        <w:t xml:space="preserve">on velvollisuus raportoida työmaalla työmaavesien laatuun liittyvistä poikkeamista kohteen rakennuttajalle, valvojalle sekä </w:t>
      </w:r>
      <w:r w:rsidR="00B0323E" w:rsidRPr="00AD448F">
        <w:rPr>
          <w:rFonts w:ascii="Arial" w:eastAsia="Times New Roman" w:hAnsi="Arial" w:cs="Arial"/>
          <w:sz w:val="22"/>
          <w:lang w:val="fi-FI" w:eastAsia="fi-FI"/>
        </w:rPr>
        <w:t>ulkopuoliselle</w:t>
      </w:r>
      <w:r w:rsidR="00EE4E91" w:rsidRPr="00AD448F">
        <w:rPr>
          <w:rFonts w:ascii="Arial" w:eastAsia="Times New Roman" w:hAnsi="Arial" w:cs="Arial"/>
          <w:sz w:val="22"/>
          <w:lang w:val="fi-FI" w:eastAsia="fi-FI"/>
        </w:rPr>
        <w:t xml:space="preserve"> konsultille. Mikäli työmaalla on tapahtunut onnettomuus, jonka seurauksena työmaalta on riski päästä eteenpäin vesistöjen tai pohjavesien laatua heikentäviä aineita, tulee asiasta tehdä ilmoitus </w:t>
      </w:r>
      <w:r w:rsidR="00EE4E91" w:rsidRPr="00B67EB6">
        <w:rPr>
          <w:rFonts w:ascii="Arial" w:eastAsia="Times New Roman" w:hAnsi="Arial" w:cs="Arial"/>
          <w:sz w:val="22"/>
          <w:lang w:val="fi-FI" w:eastAsia="fi-FI"/>
        </w:rPr>
        <w:t xml:space="preserve">pelastuslaitokselle. Tällaisia onnettomuustilanteita voivat olla esim. öljy- tai jätevesivuoto tai sammutustilanteet. </w:t>
      </w:r>
    </w:p>
    <w:p w14:paraId="193CF30A" w14:textId="77777777" w:rsidR="00E303F3" w:rsidRPr="00B67EB6" w:rsidRDefault="00E303F3" w:rsidP="006965FF">
      <w:pPr>
        <w:tabs>
          <w:tab w:val="clear" w:pos="1304"/>
          <w:tab w:val="clear" w:pos="2608"/>
          <w:tab w:val="clear" w:pos="3912"/>
        </w:tabs>
        <w:autoSpaceDE w:val="0"/>
        <w:autoSpaceDN w:val="0"/>
        <w:rPr>
          <w:rFonts w:ascii="Arial" w:eastAsia="Times New Roman" w:hAnsi="Arial" w:cs="Arial"/>
          <w:sz w:val="22"/>
          <w:lang w:val="fi-FI" w:eastAsia="fi-FI"/>
        </w:rPr>
      </w:pPr>
    </w:p>
    <w:p w14:paraId="52449010" w14:textId="77777777" w:rsidR="00EE4E91" w:rsidRPr="00AD448F" w:rsidRDefault="00832B4F" w:rsidP="6E3131F9">
      <w:pPr>
        <w:pStyle w:val="Otsikko3"/>
        <w:ind w:hanging="436"/>
        <w:rPr>
          <w:rFonts w:cs="Arial"/>
          <w:lang w:val="en-GB"/>
        </w:rPr>
      </w:pPr>
      <w:r w:rsidRPr="00D57287">
        <w:rPr>
          <w:rFonts w:cs="Arial"/>
        </w:rPr>
        <w:t xml:space="preserve"> </w:t>
      </w:r>
      <w:bookmarkStart w:id="40" w:name="_Toc168998264"/>
      <w:proofErr w:type="spellStart"/>
      <w:r w:rsidR="00EE4E91" w:rsidRPr="6E3131F9">
        <w:rPr>
          <w:rFonts w:cs="Arial"/>
          <w:lang w:val="en-GB"/>
        </w:rPr>
        <w:t>Ulkopuolisen</w:t>
      </w:r>
      <w:proofErr w:type="spellEnd"/>
      <w:r w:rsidR="00EE4E91" w:rsidRPr="6E3131F9">
        <w:rPr>
          <w:rFonts w:cs="Arial"/>
          <w:lang w:val="en-GB"/>
        </w:rPr>
        <w:t xml:space="preserve"> </w:t>
      </w:r>
      <w:proofErr w:type="spellStart"/>
      <w:r w:rsidR="00EE4E91" w:rsidRPr="6E3131F9">
        <w:rPr>
          <w:rFonts w:cs="Arial"/>
          <w:lang w:val="en-GB"/>
        </w:rPr>
        <w:t>konsultin</w:t>
      </w:r>
      <w:proofErr w:type="spellEnd"/>
      <w:r w:rsidR="00EE4E91" w:rsidRPr="6E3131F9">
        <w:rPr>
          <w:rFonts w:cs="Arial"/>
          <w:lang w:val="en-GB"/>
        </w:rPr>
        <w:t xml:space="preserve"> </w:t>
      </w:r>
      <w:proofErr w:type="spellStart"/>
      <w:r w:rsidR="00EE4E91" w:rsidRPr="6E3131F9">
        <w:rPr>
          <w:rFonts w:cs="Arial"/>
          <w:lang w:val="en-GB"/>
        </w:rPr>
        <w:t>suorittama</w:t>
      </w:r>
      <w:proofErr w:type="spellEnd"/>
      <w:r w:rsidR="00EE4E91" w:rsidRPr="6E3131F9">
        <w:rPr>
          <w:rFonts w:cs="Arial"/>
          <w:lang w:val="en-GB"/>
        </w:rPr>
        <w:t xml:space="preserve"> </w:t>
      </w:r>
      <w:proofErr w:type="spellStart"/>
      <w:r w:rsidR="00EE4E91" w:rsidRPr="6E3131F9">
        <w:rPr>
          <w:rFonts w:cs="Arial"/>
          <w:lang w:val="en-GB"/>
        </w:rPr>
        <w:t>näytteenotto</w:t>
      </w:r>
      <w:bookmarkEnd w:id="40"/>
      <w:proofErr w:type="spellEnd"/>
    </w:p>
    <w:p w14:paraId="2B578FF4" w14:textId="77777777" w:rsidR="00EE4E91" w:rsidRPr="00B67EB6" w:rsidRDefault="00EE4E91" w:rsidP="00EE4E91">
      <w:pPr>
        <w:tabs>
          <w:tab w:val="clear" w:pos="1304"/>
          <w:tab w:val="clear" w:pos="2608"/>
          <w:tab w:val="clear" w:pos="3912"/>
        </w:tabs>
        <w:autoSpaceDE w:val="0"/>
        <w:autoSpaceDN w:val="0"/>
        <w:ind w:left="720"/>
        <w:rPr>
          <w:rFonts w:ascii="Arial" w:eastAsia="Times New Roman" w:hAnsi="Arial" w:cs="Arial"/>
          <w:sz w:val="22"/>
          <w:lang w:val="fi-FI" w:eastAsia="fi-FI"/>
        </w:rPr>
      </w:pPr>
    </w:p>
    <w:p w14:paraId="593A4AD2" w14:textId="77777777" w:rsidR="00B0323E" w:rsidRPr="00A03A57" w:rsidRDefault="00464C85" w:rsidP="00A075D0">
      <w:pPr>
        <w:tabs>
          <w:tab w:val="clear" w:pos="1304"/>
          <w:tab w:val="clear" w:pos="2608"/>
          <w:tab w:val="clear" w:pos="3912"/>
        </w:tabs>
        <w:autoSpaceDE w:val="0"/>
        <w:autoSpaceDN w:val="0"/>
        <w:ind w:left="720"/>
        <w:rPr>
          <w:rFonts w:ascii="Arial" w:hAnsi="Arial" w:cs="Arial"/>
          <w:sz w:val="22"/>
          <w:szCs w:val="24"/>
          <w:lang w:val="fi-FI"/>
        </w:rPr>
      </w:pPr>
      <w:r>
        <w:rPr>
          <w:rFonts w:ascii="Arial" w:hAnsi="Arial" w:cs="Arial"/>
          <w:sz w:val="22"/>
          <w:szCs w:val="24"/>
          <w:lang w:val="fi-FI"/>
        </w:rPr>
        <w:t>Pää</w:t>
      </w:r>
      <w:r w:rsidR="005634E3">
        <w:rPr>
          <w:rFonts w:ascii="Arial" w:hAnsi="Arial" w:cs="Arial"/>
          <w:sz w:val="22"/>
          <w:szCs w:val="24"/>
          <w:lang w:val="fi-FI"/>
        </w:rPr>
        <w:t>urakoitsija</w:t>
      </w:r>
      <w:r w:rsidR="00B0323E" w:rsidRPr="00A03A57">
        <w:rPr>
          <w:rFonts w:ascii="Arial" w:hAnsi="Arial" w:cs="Arial"/>
          <w:sz w:val="22"/>
          <w:szCs w:val="24"/>
          <w:lang w:val="fi-FI"/>
        </w:rPr>
        <w:t xml:space="preserve">n omatarkkailun lisäksi </w:t>
      </w:r>
      <w:r w:rsidR="00EE4E91" w:rsidRPr="00A03A57">
        <w:rPr>
          <w:rFonts w:ascii="Arial" w:hAnsi="Arial" w:cs="Arial"/>
          <w:sz w:val="22"/>
          <w:szCs w:val="24"/>
          <w:lang w:val="fi-FI"/>
        </w:rPr>
        <w:t xml:space="preserve">työmaavesien laatua tarkkaillaan </w:t>
      </w:r>
      <w:r w:rsidR="00B0323E" w:rsidRPr="00A03A57">
        <w:rPr>
          <w:rFonts w:ascii="Arial" w:hAnsi="Arial" w:cs="Arial"/>
          <w:sz w:val="22"/>
          <w:szCs w:val="24"/>
          <w:lang w:val="fi-FI"/>
        </w:rPr>
        <w:t xml:space="preserve">laboratoriossa analysoitavin </w:t>
      </w:r>
      <w:r w:rsidR="00EE4E91" w:rsidRPr="00A03A57">
        <w:rPr>
          <w:rFonts w:ascii="Arial" w:hAnsi="Arial" w:cs="Arial"/>
          <w:sz w:val="22"/>
          <w:szCs w:val="24"/>
          <w:lang w:val="fi-FI"/>
        </w:rPr>
        <w:t>vesinäytteenotoin.</w:t>
      </w:r>
      <w:r w:rsidR="00EE4E91" w:rsidRPr="00A03A57">
        <w:rPr>
          <w:rFonts w:ascii="Arial" w:hAnsi="Arial" w:cs="Arial"/>
          <w:lang w:val="fi-FI"/>
        </w:rPr>
        <w:t xml:space="preserve"> </w:t>
      </w:r>
      <w:r w:rsidR="00EE4E91" w:rsidRPr="00A03A57">
        <w:rPr>
          <w:rFonts w:ascii="Arial" w:hAnsi="Arial" w:cs="Arial"/>
          <w:sz w:val="22"/>
          <w:szCs w:val="24"/>
          <w:lang w:val="fi-FI"/>
        </w:rPr>
        <w:t xml:space="preserve">Näytteenoton tekee ulkopuolinen konsultti, joka </w:t>
      </w:r>
      <w:r w:rsidR="00A075D0" w:rsidRPr="00A03A57">
        <w:rPr>
          <w:rFonts w:ascii="Arial" w:hAnsi="Arial" w:cs="Arial"/>
          <w:sz w:val="22"/>
          <w:szCs w:val="24"/>
          <w:lang w:val="fi-FI"/>
        </w:rPr>
        <w:t xml:space="preserve">suunnittelee näytteidenoton ja aikataulun </w:t>
      </w:r>
      <w:r>
        <w:rPr>
          <w:rFonts w:ascii="Arial" w:eastAsia="Times New Roman" w:hAnsi="Arial" w:cs="Arial"/>
          <w:sz w:val="22"/>
          <w:lang w:val="fi-FI" w:eastAsia="fi-FI"/>
        </w:rPr>
        <w:t>pääurakoitsijan</w:t>
      </w:r>
      <w:r w:rsidRPr="00B67EB6">
        <w:rPr>
          <w:rFonts w:ascii="Arial" w:eastAsia="Times New Roman" w:hAnsi="Arial" w:cs="Arial"/>
          <w:sz w:val="22"/>
          <w:lang w:val="fi-FI" w:eastAsia="fi-FI"/>
        </w:rPr>
        <w:t xml:space="preserve"> </w:t>
      </w:r>
      <w:r w:rsidR="00A075D0" w:rsidRPr="00A03A57">
        <w:rPr>
          <w:rFonts w:ascii="Arial" w:hAnsi="Arial" w:cs="Arial"/>
          <w:sz w:val="22"/>
          <w:szCs w:val="24"/>
          <w:lang w:val="fi-FI"/>
        </w:rPr>
        <w:t xml:space="preserve">kanssa. </w:t>
      </w:r>
      <w:r w:rsidR="00BE31C6" w:rsidRPr="00A03A57">
        <w:rPr>
          <w:rFonts w:ascii="Arial" w:hAnsi="Arial" w:cs="Arial"/>
          <w:sz w:val="22"/>
          <w:szCs w:val="24"/>
          <w:lang w:val="fi-FI"/>
        </w:rPr>
        <w:t xml:space="preserve">Ulkopuolisen konsultin hankinta on </w:t>
      </w:r>
      <w:r>
        <w:rPr>
          <w:rFonts w:ascii="Arial" w:eastAsia="Times New Roman" w:hAnsi="Arial" w:cs="Arial"/>
          <w:sz w:val="22"/>
          <w:lang w:val="fi-FI" w:eastAsia="fi-FI"/>
        </w:rPr>
        <w:t>pääurakoitsijan</w:t>
      </w:r>
      <w:r w:rsidRPr="00B67EB6">
        <w:rPr>
          <w:rFonts w:ascii="Arial" w:eastAsia="Times New Roman" w:hAnsi="Arial" w:cs="Arial"/>
          <w:sz w:val="22"/>
          <w:lang w:val="fi-FI" w:eastAsia="fi-FI"/>
        </w:rPr>
        <w:t xml:space="preserve"> </w:t>
      </w:r>
      <w:r w:rsidR="00BE31C6" w:rsidRPr="00A03A57">
        <w:rPr>
          <w:rFonts w:ascii="Arial" w:hAnsi="Arial" w:cs="Arial"/>
          <w:sz w:val="22"/>
          <w:szCs w:val="24"/>
          <w:lang w:val="fi-FI"/>
        </w:rPr>
        <w:t>vastuulla.</w:t>
      </w:r>
    </w:p>
    <w:p w14:paraId="2C55498F" w14:textId="77777777" w:rsidR="00B0323E" w:rsidRPr="00A03A57" w:rsidRDefault="00B0323E" w:rsidP="00A075D0">
      <w:pPr>
        <w:tabs>
          <w:tab w:val="clear" w:pos="1304"/>
          <w:tab w:val="clear" w:pos="2608"/>
          <w:tab w:val="clear" w:pos="3912"/>
        </w:tabs>
        <w:autoSpaceDE w:val="0"/>
        <w:autoSpaceDN w:val="0"/>
        <w:ind w:left="720"/>
        <w:rPr>
          <w:rFonts w:ascii="Arial" w:hAnsi="Arial" w:cs="Arial"/>
          <w:sz w:val="22"/>
          <w:szCs w:val="24"/>
          <w:lang w:val="fi-FI"/>
        </w:rPr>
      </w:pPr>
    </w:p>
    <w:p w14:paraId="5EF3C2AC" w14:textId="77777777" w:rsidR="0015517B" w:rsidRPr="00A03A57" w:rsidRDefault="00B0323E" w:rsidP="00E303F3">
      <w:pPr>
        <w:tabs>
          <w:tab w:val="clear" w:pos="1304"/>
          <w:tab w:val="clear" w:pos="2608"/>
          <w:tab w:val="clear" w:pos="3912"/>
        </w:tabs>
        <w:autoSpaceDE w:val="0"/>
        <w:autoSpaceDN w:val="0"/>
        <w:ind w:left="720"/>
        <w:rPr>
          <w:rFonts w:ascii="Arial" w:hAnsi="Arial" w:cs="Arial"/>
          <w:sz w:val="22"/>
          <w:szCs w:val="24"/>
          <w:lang w:val="fi-FI"/>
        </w:rPr>
      </w:pPr>
      <w:r w:rsidRPr="00A03A57">
        <w:rPr>
          <w:rFonts w:ascii="Arial" w:hAnsi="Arial" w:cs="Arial"/>
          <w:sz w:val="22"/>
          <w:lang w:val="fi-FI"/>
        </w:rPr>
        <w:t>Ulkopuolinen k</w:t>
      </w:r>
      <w:r w:rsidR="00A075D0" w:rsidRPr="00A03A57">
        <w:rPr>
          <w:rFonts w:ascii="Arial" w:hAnsi="Arial" w:cs="Arial"/>
          <w:sz w:val="22"/>
          <w:lang w:val="fi-FI"/>
        </w:rPr>
        <w:t xml:space="preserve">onsultti </w:t>
      </w:r>
      <w:r w:rsidRPr="00A03A57">
        <w:rPr>
          <w:rFonts w:ascii="Arial" w:hAnsi="Arial" w:cs="Arial"/>
          <w:sz w:val="22"/>
          <w:lang w:val="fi-FI"/>
        </w:rPr>
        <w:t xml:space="preserve">pitää kirjaa näytteiden otosta ja tuloksista, ja </w:t>
      </w:r>
      <w:r w:rsidR="00A075D0" w:rsidRPr="00A03A57">
        <w:rPr>
          <w:rFonts w:ascii="Arial" w:hAnsi="Arial" w:cs="Arial"/>
          <w:sz w:val="22"/>
          <w:lang w:val="fi-FI"/>
        </w:rPr>
        <w:t xml:space="preserve">tallentaa </w:t>
      </w:r>
      <w:r w:rsidRPr="00A03A57">
        <w:rPr>
          <w:rFonts w:ascii="Arial" w:hAnsi="Arial" w:cs="Arial"/>
          <w:sz w:val="22"/>
          <w:lang w:val="fi-FI"/>
        </w:rPr>
        <w:t>ne</w:t>
      </w:r>
      <w:r w:rsidR="00A075D0" w:rsidRPr="00A03A57">
        <w:rPr>
          <w:rFonts w:ascii="Arial" w:hAnsi="Arial" w:cs="Arial"/>
          <w:sz w:val="22"/>
          <w:lang w:val="fi-FI"/>
        </w:rPr>
        <w:t xml:space="preserve"> </w:t>
      </w:r>
      <w:r w:rsidRPr="00A03A57">
        <w:rPr>
          <w:rFonts w:ascii="Arial" w:hAnsi="Arial" w:cs="Arial"/>
          <w:sz w:val="22"/>
          <w:lang w:val="fi-FI"/>
        </w:rPr>
        <w:t>sekä</w:t>
      </w:r>
      <w:r w:rsidR="00A075D0" w:rsidRPr="00A03A57">
        <w:rPr>
          <w:rFonts w:ascii="Arial" w:hAnsi="Arial" w:cs="Arial"/>
          <w:sz w:val="22"/>
          <w:lang w:val="fi-FI"/>
        </w:rPr>
        <w:t xml:space="preserve"> mahdolliset toimenpiteet hankkeen projektipankkiin. </w:t>
      </w:r>
    </w:p>
    <w:p w14:paraId="48802483" w14:textId="77777777" w:rsidR="0015517B" w:rsidRPr="00C729BA" w:rsidRDefault="00BE31C6" w:rsidP="6E3131F9">
      <w:pPr>
        <w:pStyle w:val="Otsikko3"/>
        <w:ind w:hanging="436"/>
        <w:rPr>
          <w:rFonts w:cs="Arial"/>
          <w:lang w:val="en-GB"/>
        </w:rPr>
      </w:pPr>
      <w:r w:rsidRPr="00D57287">
        <w:rPr>
          <w:rFonts w:cs="Arial"/>
        </w:rPr>
        <w:t xml:space="preserve"> </w:t>
      </w:r>
      <w:bookmarkStart w:id="41" w:name="_Toc168998265"/>
      <w:proofErr w:type="spellStart"/>
      <w:r w:rsidRPr="6E3131F9">
        <w:rPr>
          <w:rFonts w:cs="Arial"/>
          <w:lang w:val="en-GB"/>
        </w:rPr>
        <w:t>Reagointi</w:t>
      </w:r>
      <w:proofErr w:type="spellEnd"/>
      <w:r w:rsidRPr="6E3131F9">
        <w:rPr>
          <w:rFonts w:cs="Arial"/>
          <w:lang w:val="en-GB"/>
        </w:rPr>
        <w:t xml:space="preserve"> </w:t>
      </w:r>
      <w:proofErr w:type="spellStart"/>
      <w:r w:rsidRPr="6E3131F9">
        <w:rPr>
          <w:rFonts w:cs="Arial"/>
          <w:lang w:val="en-GB"/>
        </w:rPr>
        <w:t>poikkeaviin</w:t>
      </w:r>
      <w:proofErr w:type="spellEnd"/>
      <w:r w:rsidRPr="6E3131F9">
        <w:rPr>
          <w:rFonts w:cs="Arial"/>
          <w:lang w:val="en-GB"/>
        </w:rPr>
        <w:t xml:space="preserve"> </w:t>
      </w:r>
      <w:proofErr w:type="spellStart"/>
      <w:r w:rsidRPr="6E3131F9">
        <w:rPr>
          <w:rFonts w:cs="Arial"/>
          <w:lang w:val="en-GB"/>
        </w:rPr>
        <w:t>tuloksiin</w:t>
      </w:r>
      <w:bookmarkEnd w:id="41"/>
      <w:proofErr w:type="spellEnd"/>
      <w:r w:rsidR="0015517B" w:rsidRPr="6E3131F9">
        <w:rPr>
          <w:rFonts w:cs="Arial"/>
          <w:lang w:val="en-GB"/>
        </w:rPr>
        <w:t xml:space="preserve"> </w:t>
      </w:r>
    </w:p>
    <w:p w14:paraId="7705A23C" w14:textId="77777777" w:rsidR="005C5F4A" w:rsidRPr="00B67EB6" w:rsidRDefault="005C5F4A" w:rsidP="00A075D0">
      <w:pPr>
        <w:tabs>
          <w:tab w:val="clear" w:pos="1304"/>
          <w:tab w:val="clear" w:pos="2608"/>
          <w:tab w:val="clear" w:pos="3912"/>
        </w:tabs>
        <w:autoSpaceDE w:val="0"/>
        <w:autoSpaceDN w:val="0"/>
        <w:rPr>
          <w:rFonts w:ascii="Arial" w:eastAsia="Times New Roman" w:hAnsi="Arial" w:cs="Arial"/>
          <w:sz w:val="22"/>
          <w:lang w:val="fi-FI" w:eastAsia="fi-FI"/>
        </w:rPr>
      </w:pPr>
    </w:p>
    <w:p w14:paraId="2E2DC02C" w14:textId="77777777" w:rsidR="005C5F4A" w:rsidRPr="00B67EB6" w:rsidRDefault="005C5F4A" w:rsidP="005C5F4A">
      <w:pPr>
        <w:tabs>
          <w:tab w:val="clear" w:pos="1304"/>
          <w:tab w:val="clear" w:pos="2608"/>
          <w:tab w:val="clear" w:pos="3912"/>
        </w:tabs>
        <w:autoSpaceDE w:val="0"/>
        <w:autoSpaceDN w:val="0"/>
        <w:ind w:left="720"/>
        <w:rPr>
          <w:rFonts w:ascii="Arial" w:eastAsia="Times New Roman" w:hAnsi="Arial" w:cs="Arial"/>
          <w:sz w:val="22"/>
          <w:lang w:val="fi-FI" w:eastAsia="fi-FI"/>
        </w:rPr>
      </w:pPr>
      <w:r w:rsidRPr="00B67EB6">
        <w:rPr>
          <w:rFonts w:ascii="Arial" w:eastAsia="Times New Roman" w:hAnsi="Arial" w:cs="Arial"/>
          <w:sz w:val="22"/>
          <w:lang w:val="fi-FI" w:eastAsia="fi-FI"/>
        </w:rPr>
        <w:t xml:space="preserve">Jos vesinäytteiden tuloksissa todetaan useita poikkeamia (pitoisuudet ylittävät / alittavat työmaavedelle asetetut ohjearvot), </w:t>
      </w:r>
      <w:r w:rsidR="00464C85">
        <w:rPr>
          <w:rFonts w:ascii="Arial" w:eastAsia="Times New Roman" w:hAnsi="Arial" w:cs="Arial"/>
          <w:sz w:val="22"/>
          <w:lang w:val="fi-FI" w:eastAsia="fi-FI"/>
        </w:rPr>
        <w:t>pää</w:t>
      </w:r>
      <w:r w:rsidR="005634E3">
        <w:rPr>
          <w:rFonts w:ascii="Arial" w:eastAsia="Times New Roman" w:hAnsi="Arial" w:cs="Arial"/>
          <w:sz w:val="22"/>
          <w:lang w:val="fi-FI" w:eastAsia="fi-FI"/>
        </w:rPr>
        <w:t>u</w:t>
      </w:r>
      <w:r w:rsidR="00C760A4" w:rsidRPr="00B67EB6">
        <w:rPr>
          <w:rFonts w:ascii="Arial" w:eastAsia="Times New Roman" w:hAnsi="Arial" w:cs="Arial"/>
          <w:sz w:val="22"/>
          <w:lang w:val="fi-FI" w:eastAsia="fi-FI"/>
        </w:rPr>
        <w:t>rakoitsijan tulee olla yhteydessä tilaajaan</w:t>
      </w:r>
      <w:r w:rsidRPr="00B67EB6">
        <w:rPr>
          <w:rFonts w:ascii="Arial" w:eastAsia="Times New Roman" w:hAnsi="Arial" w:cs="Arial"/>
          <w:sz w:val="22"/>
          <w:lang w:val="fi-FI" w:eastAsia="fi-FI"/>
        </w:rPr>
        <w:t xml:space="preserve">, </w:t>
      </w:r>
      <w:r w:rsidR="00C760A4" w:rsidRPr="00B67EB6">
        <w:rPr>
          <w:rFonts w:ascii="Arial" w:eastAsia="Times New Roman" w:hAnsi="Arial" w:cs="Arial"/>
          <w:sz w:val="22"/>
          <w:lang w:val="fi-FI" w:eastAsia="fi-FI"/>
        </w:rPr>
        <w:t>valvojaan</w:t>
      </w:r>
      <w:r w:rsidRPr="00B67EB6">
        <w:rPr>
          <w:rFonts w:ascii="Arial" w:eastAsia="Times New Roman" w:hAnsi="Arial" w:cs="Arial"/>
          <w:sz w:val="22"/>
          <w:lang w:val="fi-FI" w:eastAsia="fi-FI"/>
        </w:rPr>
        <w:t xml:space="preserve"> ja ympäristöviranomaiseen</w:t>
      </w:r>
      <w:r w:rsidR="00C760A4" w:rsidRPr="00B67EB6">
        <w:rPr>
          <w:rFonts w:ascii="Arial" w:eastAsia="Times New Roman" w:hAnsi="Arial" w:cs="Arial"/>
          <w:sz w:val="22"/>
          <w:lang w:val="fi-FI" w:eastAsia="fi-FI"/>
        </w:rPr>
        <w:t xml:space="preserve"> korjaavien toimenpiteiden sopimisesta.</w:t>
      </w:r>
      <w:r w:rsidR="005A5909" w:rsidRPr="00B67EB6">
        <w:rPr>
          <w:rFonts w:ascii="Arial" w:eastAsia="Times New Roman" w:hAnsi="Arial" w:cs="Arial"/>
          <w:sz w:val="22"/>
          <w:lang w:val="fi-FI" w:eastAsia="fi-FI"/>
        </w:rPr>
        <w:t xml:space="preserve"> </w:t>
      </w:r>
      <w:r w:rsidRPr="00B67EB6">
        <w:rPr>
          <w:rFonts w:ascii="Arial" w:eastAsia="Times New Roman" w:hAnsi="Arial" w:cs="Arial"/>
          <w:sz w:val="22"/>
          <w:lang w:val="fi-FI" w:eastAsia="fi-FI"/>
        </w:rPr>
        <w:t>Taulukossa 1 on esitetty toimenpiteet, joihin työmaalla on ryhdyttävä, mikäli työmaan omatarkkailussa ja/tai analyysituloksissa todetaan useita vedenlaadun poikkeamia.</w:t>
      </w:r>
    </w:p>
    <w:p w14:paraId="2C3232E0" w14:textId="77777777" w:rsidR="005C5F4A" w:rsidRPr="00B67EB6" w:rsidRDefault="005C5F4A" w:rsidP="005C5F4A">
      <w:pPr>
        <w:tabs>
          <w:tab w:val="clear" w:pos="1304"/>
          <w:tab w:val="clear" w:pos="2608"/>
          <w:tab w:val="clear" w:pos="3912"/>
        </w:tabs>
        <w:autoSpaceDE w:val="0"/>
        <w:autoSpaceDN w:val="0"/>
        <w:rPr>
          <w:rFonts w:ascii="Arial" w:eastAsia="Times New Roman" w:hAnsi="Arial" w:cs="Arial"/>
          <w:sz w:val="22"/>
          <w:lang w:val="fi-FI" w:eastAsia="fi-FI"/>
        </w:rPr>
      </w:pPr>
    </w:p>
    <w:p w14:paraId="1CD67B84" w14:textId="77777777" w:rsidR="005A5909" w:rsidRPr="00B67EB6" w:rsidRDefault="005A5909" w:rsidP="005A5909">
      <w:pPr>
        <w:tabs>
          <w:tab w:val="clear" w:pos="1304"/>
          <w:tab w:val="clear" w:pos="2608"/>
          <w:tab w:val="clear" w:pos="3912"/>
        </w:tabs>
        <w:autoSpaceDE w:val="0"/>
        <w:autoSpaceDN w:val="0"/>
        <w:ind w:left="720"/>
        <w:rPr>
          <w:rFonts w:ascii="Arial" w:eastAsia="Times New Roman" w:hAnsi="Arial" w:cs="Arial"/>
          <w:sz w:val="22"/>
          <w:lang w:val="fi-FI" w:eastAsia="fi-FI"/>
        </w:rPr>
      </w:pPr>
      <w:r w:rsidRPr="00B67EB6">
        <w:rPr>
          <w:rFonts w:ascii="Arial" w:eastAsia="Times New Roman" w:hAnsi="Arial" w:cs="Arial"/>
          <w:sz w:val="22"/>
          <w:lang w:val="fi-FI" w:eastAsia="fi-FI"/>
        </w:rPr>
        <w:t>Jos työmaavesien puutteellisen hallinnan takia aiheutuu ympäristönsuojelulaissa tarkoitettua ympäristön pilaantumista, vastaa tästä pilaantumisen aiheuttaja.</w:t>
      </w:r>
    </w:p>
    <w:p w14:paraId="6B4D3D02" w14:textId="77777777" w:rsidR="00B0323E" w:rsidRPr="00B67EB6" w:rsidRDefault="00B0323E" w:rsidP="00A03A57">
      <w:pPr>
        <w:tabs>
          <w:tab w:val="clear" w:pos="1304"/>
          <w:tab w:val="clear" w:pos="2608"/>
          <w:tab w:val="clear" w:pos="3912"/>
        </w:tabs>
        <w:autoSpaceDE w:val="0"/>
        <w:autoSpaceDN w:val="0"/>
        <w:rPr>
          <w:rFonts w:ascii="Arial" w:eastAsia="Times New Roman" w:hAnsi="Arial" w:cs="Arial"/>
          <w:sz w:val="22"/>
          <w:lang w:val="fi-FI" w:eastAsia="fi-FI"/>
        </w:rPr>
      </w:pPr>
    </w:p>
    <w:p w14:paraId="0D2A6F90" w14:textId="77777777" w:rsidR="005A5909" w:rsidRPr="00B67EB6" w:rsidRDefault="00424FF4" w:rsidP="00C760A4">
      <w:pPr>
        <w:tabs>
          <w:tab w:val="clear" w:pos="1304"/>
          <w:tab w:val="clear" w:pos="2608"/>
          <w:tab w:val="clear" w:pos="3912"/>
        </w:tabs>
        <w:autoSpaceDE w:val="0"/>
        <w:autoSpaceDN w:val="0"/>
        <w:ind w:left="720"/>
        <w:rPr>
          <w:rFonts w:ascii="Arial" w:eastAsia="Times New Roman" w:hAnsi="Arial" w:cs="Arial"/>
          <w:sz w:val="22"/>
          <w:lang w:val="fi-FI" w:eastAsia="fi-FI"/>
        </w:rPr>
      </w:pPr>
      <w:r w:rsidRPr="00B67EB6">
        <w:rPr>
          <w:rFonts w:ascii="Arial" w:eastAsia="Times New Roman" w:hAnsi="Arial" w:cs="Arial"/>
          <w:noProof/>
          <w:sz w:val="22"/>
          <w:lang w:val="fi-FI" w:eastAsia="fi-FI"/>
          <w14:ligatures w14:val="standardContextual"/>
        </w:rPr>
        <mc:AlternateContent>
          <mc:Choice Requires="wpg">
            <w:drawing>
              <wp:anchor distT="0" distB="0" distL="114300" distR="114300" simplePos="0" relativeHeight="251688960" behindDoc="0" locked="0" layoutInCell="1" allowOverlap="1" wp14:anchorId="324E4A7F" wp14:editId="008CBFC9">
                <wp:simplePos x="0" y="0"/>
                <wp:positionH relativeFrom="column">
                  <wp:posOffset>560070</wp:posOffset>
                </wp:positionH>
                <wp:positionV relativeFrom="paragraph">
                  <wp:posOffset>128417</wp:posOffset>
                </wp:positionV>
                <wp:extent cx="4947734" cy="2280284"/>
                <wp:effectExtent l="0" t="0" r="5715" b="6350"/>
                <wp:wrapNone/>
                <wp:docPr id="29" name="Ryhmä 29"/>
                <wp:cNvGraphicFramePr/>
                <a:graphic xmlns:a="http://schemas.openxmlformats.org/drawingml/2006/main">
                  <a:graphicData uri="http://schemas.microsoft.com/office/word/2010/wordprocessingGroup">
                    <wpg:wgp>
                      <wpg:cNvGrpSpPr/>
                      <wpg:grpSpPr>
                        <a:xfrm>
                          <a:off x="0" y="0"/>
                          <a:ext cx="4947734" cy="2280284"/>
                          <a:chOff x="0" y="0"/>
                          <a:chExt cx="4947734" cy="2280284"/>
                        </a:xfrm>
                      </wpg:grpSpPr>
                      <wps:wsp>
                        <wps:cNvPr id="14" name="Suorakulmio: Pyöristetyt kulmat 14"/>
                        <wps:cNvSpPr/>
                        <wps:spPr>
                          <a:xfrm>
                            <a:off x="0" y="0"/>
                            <a:ext cx="1571488" cy="379728"/>
                          </a:xfrm>
                          <a:prstGeom prst="roundRect">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6B78DA8" w14:textId="77777777" w:rsidR="0015517B" w:rsidRPr="0015517B" w:rsidRDefault="0015517B" w:rsidP="0015517B">
                              <w:pPr>
                                <w:jc w:val="center"/>
                                <w:rPr>
                                  <w:rFonts w:ascii="Arial" w:hAnsi="Arial" w:cs="Arial"/>
                                  <w:b/>
                                  <w:bCs/>
                                  <w:color w:val="000000" w:themeColor="text1"/>
                                  <w:sz w:val="18"/>
                                  <w:szCs w:val="20"/>
                                </w:rPr>
                              </w:pPr>
                              <w:proofErr w:type="spellStart"/>
                              <w:r w:rsidRPr="0015517B">
                                <w:rPr>
                                  <w:rFonts w:ascii="Arial" w:hAnsi="Arial" w:cs="Arial"/>
                                  <w:b/>
                                  <w:bCs/>
                                  <w:color w:val="000000" w:themeColor="text1"/>
                                  <w:sz w:val="18"/>
                                  <w:szCs w:val="20"/>
                                </w:rPr>
                                <w:t>Useita</w:t>
                              </w:r>
                              <w:proofErr w:type="spellEnd"/>
                              <w:r w:rsidRPr="0015517B">
                                <w:rPr>
                                  <w:rFonts w:ascii="Arial" w:hAnsi="Arial" w:cs="Arial"/>
                                  <w:b/>
                                  <w:bCs/>
                                  <w:color w:val="000000" w:themeColor="text1"/>
                                  <w:sz w:val="18"/>
                                  <w:szCs w:val="20"/>
                                </w:rPr>
                                <w:t xml:space="preserve"> </w:t>
                              </w:r>
                              <w:proofErr w:type="spellStart"/>
                              <w:r w:rsidRPr="0015517B">
                                <w:rPr>
                                  <w:rFonts w:ascii="Arial" w:hAnsi="Arial" w:cs="Arial"/>
                                  <w:b/>
                                  <w:bCs/>
                                  <w:color w:val="000000" w:themeColor="text1"/>
                                  <w:sz w:val="18"/>
                                  <w:szCs w:val="20"/>
                                </w:rPr>
                                <w:t>ylityksiä</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Suorakulmio: Pyöristetyt kulmat 15"/>
                        <wps:cNvSpPr/>
                        <wps:spPr>
                          <a:xfrm>
                            <a:off x="1688123" y="0"/>
                            <a:ext cx="1570248" cy="379728"/>
                          </a:xfrm>
                          <a:prstGeom prst="roundRect">
                            <a:avLst/>
                          </a:prstGeom>
                          <a:solidFill>
                            <a:schemeClr val="accent1">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3F49AEB" w14:textId="77777777" w:rsidR="0015517B" w:rsidRPr="0015517B" w:rsidRDefault="0015517B" w:rsidP="0015517B">
                              <w:pPr>
                                <w:jc w:val="center"/>
                                <w:rPr>
                                  <w:rFonts w:ascii="Arial" w:hAnsi="Arial" w:cs="Arial"/>
                                  <w:b/>
                                  <w:bCs/>
                                  <w:color w:val="000000" w:themeColor="text1"/>
                                  <w:sz w:val="18"/>
                                  <w:szCs w:val="20"/>
                                </w:rPr>
                              </w:pPr>
                              <w:proofErr w:type="spellStart"/>
                              <w:r>
                                <w:rPr>
                                  <w:rFonts w:ascii="Arial" w:hAnsi="Arial" w:cs="Arial"/>
                                  <w:b/>
                                  <w:bCs/>
                                  <w:color w:val="000000" w:themeColor="text1"/>
                                  <w:sz w:val="18"/>
                                  <w:szCs w:val="20"/>
                                </w:rPr>
                                <w:t>Edelleen</w:t>
                              </w:r>
                              <w:proofErr w:type="spellEnd"/>
                              <w:r>
                                <w:rPr>
                                  <w:rFonts w:ascii="Arial" w:hAnsi="Arial" w:cs="Arial"/>
                                  <w:b/>
                                  <w:bCs/>
                                  <w:color w:val="000000" w:themeColor="text1"/>
                                  <w:sz w:val="18"/>
                                  <w:szCs w:val="20"/>
                                </w:rPr>
                                <w:t xml:space="preserve"> </w:t>
                              </w:r>
                              <w:proofErr w:type="spellStart"/>
                              <w:r>
                                <w:rPr>
                                  <w:rFonts w:ascii="Arial" w:hAnsi="Arial" w:cs="Arial"/>
                                  <w:b/>
                                  <w:bCs/>
                                  <w:color w:val="000000" w:themeColor="text1"/>
                                  <w:sz w:val="18"/>
                                  <w:szCs w:val="20"/>
                                </w:rPr>
                                <w:t>useita</w:t>
                              </w:r>
                              <w:proofErr w:type="spellEnd"/>
                              <w:r>
                                <w:rPr>
                                  <w:rFonts w:ascii="Arial" w:hAnsi="Arial" w:cs="Arial"/>
                                  <w:b/>
                                  <w:bCs/>
                                  <w:color w:val="000000" w:themeColor="text1"/>
                                  <w:sz w:val="18"/>
                                  <w:szCs w:val="20"/>
                                </w:rPr>
                                <w:t xml:space="preserve"> </w:t>
                              </w:r>
                              <w:proofErr w:type="spellStart"/>
                              <w:r>
                                <w:rPr>
                                  <w:rFonts w:ascii="Arial" w:hAnsi="Arial" w:cs="Arial"/>
                                  <w:b/>
                                  <w:bCs/>
                                  <w:color w:val="000000" w:themeColor="text1"/>
                                  <w:sz w:val="18"/>
                                  <w:szCs w:val="20"/>
                                </w:rPr>
                                <w:t>ylityksiä</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Suorakulmio: Pyöristetyt kulmat 16"/>
                        <wps:cNvSpPr/>
                        <wps:spPr>
                          <a:xfrm>
                            <a:off x="3355145" y="0"/>
                            <a:ext cx="1570248" cy="379728"/>
                          </a:xfrm>
                          <a:prstGeom prst="roundRect">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0243617" w14:textId="77777777" w:rsidR="005A5909" w:rsidRPr="0015517B" w:rsidRDefault="0015517B" w:rsidP="005A5909">
                              <w:pPr>
                                <w:jc w:val="center"/>
                                <w:rPr>
                                  <w:rFonts w:ascii="Arial" w:hAnsi="Arial" w:cs="Arial"/>
                                  <w:b/>
                                  <w:bCs/>
                                  <w:color w:val="000000" w:themeColor="text1"/>
                                  <w:sz w:val="18"/>
                                  <w:szCs w:val="20"/>
                                </w:rPr>
                              </w:pPr>
                              <w:proofErr w:type="spellStart"/>
                              <w:r>
                                <w:rPr>
                                  <w:rFonts w:ascii="Arial" w:hAnsi="Arial" w:cs="Arial"/>
                                  <w:b/>
                                  <w:bCs/>
                                  <w:color w:val="000000" w:themeColor="text1"/>
                                  <w:sz w:val="18"/>
                                  <w:szCs w:val="20"/>
                                </w:rPr>
                                <w:t>Edelleen</w:t>
                              </w:r>
                              <w:proofErr w:type="spellEnd"/>
                              <w:r>
                                <w:rPr>
                                  <w:rFonts w:ascii="Arial" w:hAnsi="Arial" w:cs="Arial"/>
                                  <w:b/>
                                  <w:bCs/>
                                  <w:color w:val="000000" w:themeColor="text1"/>
                                  <w:sz w:val="18"/>
                                  <w:szCs w:val="20"/>
                                </w:rPr>
                                <w:t xml:space="preserve"> </w:t>
                              </w:r>
                              <w:proofErr w:type="spellStart"/>
                              <w:r>
                                <w:rPr>
                                  <w:rFonts w:ascii="Arial" w:hAnsi="Arial" w:cs="Arial"/>
                                  <w:b/>
                                  <w:bCs/>
                                  <w:color w:val="000000" w:themeColor="text1"/>
                                  <w:sz w:val="18"/>
                                  <w:szCs w:val="20"/>
                                </w:rPr>
                                <w:t>useita</w:t>
                              </w:r>
                              <w:proofErr w:type="spellEnd"/>
                              <w:r>
                                <w:rPr>
                                  <w:rFonts w:ascii="Arial" w:hAnsi="Arial" w:cs="Arial"/>
                                  <w:b/>
                                  <w:bCs/>
                                  <w:color w:val="000000" w:themeColor="text1"/>
                                  <w:sz w:val="18"/>
                                  <w:szCs w:val="20"/>
                                </w:rPr>
                                <w:t xml:space="preserve"> </w:t>
                              </w:r>
                              <w:proofErr w:type="spellStart"/>
                              <w:r>
                                <w:rPr>
                                  <w:rFonts w:ascii="Arial" w:hAnsi="Arial" w:cs="Arial"/>
                                  <w:b/>
                                  <w:bCs/>
                                  <w:color w:val="000000" w:themeColor="text1"/>
                                  <w:sz w:val="18"/>
                                  <w:szCs w:val="20"/>
                                </w:rPr>
                                <w:t>ylityksiä</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kstiruutu 20"/>
                        <wps:cNvSpPr txBox="1"/>
                        <wps:spPr>
                          <a:xfrm>
                            <a:off x="7034" y="604910"/>
                            <a:ext cx="1571488" cy="1675374"/>
                          </a:xfrm>
                          <a:prstGeom prst="rect">
                            <a:avLst/>
                          </a:prstGeom>
                          <a:solidFill>
                            <a:schemeClr val="accent1">
                              <a:lumMod val="20000"/>
                              <a:lumOff val="80000"/>
                            </a:schemeClr>
                          </a:solidFill>
                          <a:ln w="6350">
                            <a:noFill/>
                          </a:ln>
                        </wps:spPr>
                        <wps:txbx>
                          <w:txbxContent>
                            <w:p w14:paraId="4BBCE70C"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olemassa olevat hallintarakenteet tarkastetaan</w:t>
                              </w:r>
                            </w:p>
                            <w:p w14:paraId="28F88211"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tarvittaessa ne huolletaan</w:t>
                              </w:r>
                            </w:p>
                            <w:p w14:paraId="60A27D52"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arvioidaan, onko jokin päästölähde jäänyt aiemmin huomaamatta</w:t>
                              </w:r>
                            </w:p>
                            <w:p w14:paraId="54AEA700" w14:textId="77777777" w:rsidR="001C420C" w:rsidRPr="001C420C" w:rsidRDefault="001C420C">
                              <w:pPr>
                                <w:rPr>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kstiruutu 21"/>
                        <wps:cNvSpPr txBox="1"/>
                        <wps:spPr>
                          <a:xfrm>
                            <a:off x="1695157" y="604910"/>
                            <a:ext cx="1571488" cy="1675374"/>
                          </a:xfrm>
                          <a:prstGeom prst="rect">
                            <a:avLst/>
                          </a:prstGeom>
                          <a:solidFill>
                            <a:schemeClr val="accent1">
                              <a:lumMod val="40000"/>
                              <a:lumOff val="60000"/>
                            </a:schemeClr>
                          </a:solidFill>
                          <a:ln w="6350">
                            <a:noFill/>
                          </a:ln>
                        </wps:spPr>
                        <wps:txbx>
                          <w:txbxContent>
                            <w:p w14:paraId="62A46DCC"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hallintarakenteita lisätään</w:t>
                              </w:r>
                            </w:p>
                            <w:p w14:paraId="59150A1E"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tihennetään veden määrän ja laadun seurantaa</w:t>
                              </w:r>
                            </w:p>
                            <w:p w14:paraId="17320707"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aloitetaan viimeistään jatkuva työmaaveden seuranta ja näytteenotto</w:t>
                              </w:r>
                            </w:p>
                            <w:p w14:paraId="7544611F" w14:textId="77777777" w:rsidR="001C420C" w:rsidRPr="001C420C" w:rsidRDefault="001C420C" w:rsidP="001C420C">
                              <w:pPr>
                                <w:rPr>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Suora nuoliyhdysviiva 23"/>
                        <wps:cNvCnPr/>
                        <wps:spPr>
                          <a:xfrm>
                            <a:off x="1582615" y="188741"/>
                            <a:ext cx="11000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4" name="Suora nuoliyhdysviiva 24"/>
                        <wps:cNvCnPr/>
                        <wps:spPr>
                          <a:xfrm>
                            <a:off x="3249637" y="209843"/>
                            <a:ext cx="10968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2" name="Tekstiruutu 22"/>
                        <wps:cNvSpPr txBox="1"/>
                        <wps:spPr>
                          <a:xfrm>
                            <a:off x="3376246" y="604910"/>
                            <a:ext cx="1571488" cy="1674480"/>
                          </a:xfrm>
                          <a:prstGeom prst="rect">
                            <a:avLst/>
                          </a:prstGeom>
                          <a:solidFill>
                            <a:schemeClr val="accent1">
                              <a:lumMod val="60000"/>
                              <a:lumOff val="40000"/>
                            </a:schemeClr>
                          </a:solidFill>
                          <a:ln w="6350">
                            <a:noFill/>
                          </a:ln>
                        </wps:spPr>
                        <wps:txbx>
                          <w:txbxContent>
                            <w:p w14:paraId="78B52A9E"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työmaavesien johtaminen keskeytetään, kunnes syy on selvillä ja puhdistusta tehostettu.</w:t>
                              </w:r>
                            </w:p>
                            <w:p w14:paraId="5930E662" w14:textId="77777777" w:rsid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jos työmaavesien hallinnan asiantuntijan arvio osoittaa, ettei haitta</w:t>
                              </w:r>
                              <w:r w:rsidR="005C5F4A">
                                <w:rPr>
                                  <w:rFonts w:ascii="Arial" w:hAnsi="Arial" w:cs="Arial"/>
                                  <w:color w:val="000000" w:themeColor="text1"/>
                                  <w:sz w:val="16"/>
                                  <w:szCs w:val="18"/>
                                </w:rPr>
                                <w:t>a</w:t>
                              </w:r>
                              <w:r w:rsidRPr="001C420C">
                                <w:rPr>
                                  <w:rFonts w:ascii="Arial" w:hAnsi="Arial" w:cs="Arial"/>
                                  <w:color w:val="000000" w:themeColor="text1"/>
                                  <w:sz w:val="16"/>
                                  <w:szCs w:val="18"/>
                                </w:rPr>
                                <w:t xml:space="preserve"> ole -&gt; työmaavesien johtamista ei tarvitse keskeyttää</w:t>
                              </w:r>
                            </w:p>
                            <w:p w14:paraId="44032886" w14:textId="77777777" w:rsidR="005A5909" w:rsidRPr="001C420C" w:rsidRDefault="005A5909" w:rsidP="00E303F3">
                              <w:pPr>
                                <w:pStyle w:val="Luettelokappale"/>
                                <w:numPr>
                                  <w:ilvl w:val="0"/>
                                  <w:numId w:val="3"/>
                                </w:numPr>
                                <w:spacing w:line="240" w:lineRule="auto"/>
                                <w:ind w:left="142" w:hanging="142"/>
                                <w:rPr>
                                  <w:rFonts w:ascii="Arial" w:hAnsi="Arial" w:cs="Arial"/>
                                  <w:color w:val="000000" w:themeColor="text1"/>
                                  <w:sz w:val="16"/>
                                  <w:szCs w:val="18"/>
                                </w:rPr>
                              </w:pPr>
                              <w:r>
                                <w:rPr>
                                  <w:rFonts w:ascii="Arial" w:hAnsi="Arial" w:cs="Arial"/>
                                  <w:color w:val="000000" w:themeColor="text1"/>
                                  <w:sz w:val="16"/>
                                  <w:szCs w:val="18"/>
                                </w:rPr>
                                <w:t>yhteys kaupungin ympäristönsuojelunviranomaiseen</w:t>
                              </w:r>
                            </w:p>
                            <w:p w14:paraId="48367E3C" w14:textId="77777777" w:rsidR="001C420C" w:rsidRPr="001C420C" w:rsidRDefault="001C420C" w:rsidP="001C420C">
                              <w:pPr>
                                <w:rPr>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Suora yhdysviiva 27"/>
                        <wps:cNvCnPr/>
                        <wps:spPr>
                          <a:xfrm>
                            <a:off x="4086665" y="379827"/>
                            <a:ext cx="0" cy="216765"/>
                          </a:xfrm>
                          <a:prstGeom prst="line">
                            <a:avLst/>
                          </a:prstGeom>
                          <a:ln w="12700"/>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24E4A7F" id="Ryhmä 29" o:spid="_x0000_s1027" style="position:absolute;left:0;text-align:left;margin-left:44.1pt;margin-top:10.1pt;width:389.6pt;height:179.55pt;z-index:251688960" coordsize="49477,22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">
                <v:roundrect id="Suorakulmio: Pyöristetyt kulmat 14" o:spid="_x0000_s1028" style="position:absolute;width:15714;height:37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" fillcolor="#d9e2f3 [660]" stroked="f" strokeweight="1pt">
                  <v:stroke joinstyle="miter"/>
                  <v:textbox>
                    <w:txbxContent>
                      <w:p w14:paraId="16B78DA8" w14:textId="77777777" w:rsidR="0015517B" w:rsidRPr="0015517B" w:rsidRDefault="0015517B" w:rsidP="0015517B">
                        <w:pPr>
                          <w:jc w:val="center"/>
                          <w:rPr>
                            <w:rFonts w:ascii="Arial" w:hAnsi="Arial" w:cs="Arial"/>
                            <w:b/>
                            <w:bCs/>
                            <w:color w:val="000000" w:themeColor="text1"/>
                            <w:sz w:val="18"/>
                            <w:szCs w:val="20"/>
                          </w:rPr>
                        </w:pPr>
                        <w:proofErr w:type="spellStart"/>
                        <w:r w:rsidRPr="0015517B">
                          <w:rPr>
                            <w:rFonts w:ascii="Arial" w:hAnsi="Arial" w:cs="Arial"/>
                            <w:b/>
                            <w:bCs/>
                            <w:color w:val="000000" w:themeColor="text1"/>
                            <w:sz w:val="18"/>
                            <w:szCs w:val="20"/>
                          </w:rPr>
                          <w:t>Useita</w:t>
                        </w:r>
                        <w:proofErr w:type="spellEnd"/>
                        <w:r w:rsidRPr="0015517B">
                          <w:rPr>
                            <w:rFonts w:ascii="Arial" w:hAnsi="Arial" w:cs="Arial"/>
                            <w:b/>
                            <w:bCs/>
                            <w:color w:val="000000" w:themeColor="text1"/>
                            <w:sz w:val="18"/>
                            <w:szCs w:val="20"/>
                          </w:rPr>
                          <w:t xml:space="preserve"> </w:t>
                        </w:r>
                        <w:proofErr w:type="spellStart"/>
                        <w:r w:rsidRPr="0015517B">
                          <w:rPr>
                            <w:rFonts w:ascii="Arial" w:hAnsi="Arial" w:cs="Arial"/>
                            <w:b/>
                            <w:bCs/>
                            <w:color w:val="000000" w:themeColor="text1"/>
                            <w:sz w:val="18"/>
                            <w:szCs w:val="20"/>
                          </w:rPr>
                          <w:t>ylityksiä</w:t>
                        </w:r>
                        <w:proofErr w:type="spellEnd"/>
                      </w:p>
                    </w:txbxContent>
                  </v:textbox>
                </v:roundrect>
                <v:roundrect id="Suorakulmio: Pyöristetyt kulmat 15" o:spid="_x0000_s1029" style="position:absolute;left:16881;width:15702;height:37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" fillcolor="#b4c6e7 [1300]" stroked="f" strokeweight="1pt">
                  <v:stroke joinstyle="miter"/>
                  <v:textbox>
                    <w:txbxContent>
                      <w:p w14:paraId="23F49AEB" w14:textId="77777777" w:rsidR="0015517B" w:rsidRPr="0015517B" w:rsidRDefault="0015517B" w:rsidP="0015517B">
                        <w:pPr>
                          <w:jc w:val="center"/>
                          <w:rPr>
                            <w:rFonts w:ascii="Arial" w:hAnsi="Arial" w:cs="Arial"/>
                            <w:b/>
                            <w:bCs/>
                            <w:color w:val="000000" w:themeColor="text1"/>
                            <w:sz w:val="18"/>
                            <w:szCs w:val="20"/>
                          </w:rPr>
                        </w:pPr>
                        <w:proofErr w:type="spellStart"/>
                        <w:r>
                          <w:rPr>
                            <w:rFonts w:ascii="Arial" w:hAnsi="Arial" w:cs="Arial"/>
                            <w:b/>
                            <w:bCs/>
                            <w:color w:val="000000" w:themeColor="text1"/>
                            <w:sz w:val="18"/>
                            <w:szCs w:val="20"/>
                          </w:rPr>
                          <w:t>Edelleen</w:t>
                        </w:r>
                        <w:proofErr w:type="spellEnd"/>
                        <w:r>
                          <w:rPr>
                            <w:rFonts w:ascii="Arial" w:hAnsi="Arial" w:cs="Arial"/>
                            <w:b/>
                            <w:bCs/>
                            <w:color w:val="000000" w:themeColor="text1"/>
                            <w:sz w:val="18"/>
                            <w:szCs w:val="20"/>
                          </w:rPr>
                          <w:t xml:space="preserve"> </w:t>
                        </w:r>
                        <w:proofErr w:type="spellStart"/>
                        <w:r>
                          <w:rPr>
                            <w:rFonts w:ascii="Arial" w:hAnsi="Arial" w:cs="Arial"/>
                            <w:b/>
                            <w:bCs/>
                            <w:color w:val="000000" w:themeColor="text1"/>
                            <w:sz w:val="18"/>
                            <w:szCs w:val="20"/>
                          </w:rPr>
                          <w:t>useita</w:t>
                        </w:r>
                        <w:proofErr w:type="spellEnd"/>
                        <w:r>
                          <w:rPr>
                            <w:rFonts w:ascii="Arial" w:hAnsi="Arial" w:cs="Arial"/>
                            <w:b/>
                            <w:bCs/>
                            <w:color w:val="000000" w:themeColor="text1"/>
                            <w:sz w:val="18"/>
                            <w:szCs w:val="20"/>
                          </w:rPr>
                          <w:t xml:space="preserve"> </w:t>
                        </w:r>
                        <w:proofErr w:type="spellStart"/>
                        <w:r>
                          <w:rPr>
                            <w:rFonts w:ascii="Arial" w:hAnsi="Arial" w:cs="Arial"/>
                            <w:b/>
                            <w:bCs/>
                            <w:color w:val="000000" w:themeColor="text1"/>
                            <w:sz w:val="18"/>
                            <w:szCs w:val="20"/>
                          </w:rPr>
                          <w:t>ylityksiä</w:t>
                        </w:r>
                        <w:proofErr w:type="spellEnd"/>
                      </w:p>
                    </w:txbxContent>
                  </v:textbox>
                </v:roundrect>
                <v:roundrect id="Suorakulmio: Pyöristetyt kulmat 16" o:spid="_x0000_s1030" style="position:absolute;left:33551;width:15702;height:37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" fillcolor="#8eaadb [1940]" stroked="f" strokeweight="1pt">
                  <v:stroke joinstyle="miter"/>
                  <v:textbox>
                    <w:txbxContent>
                      <w:p w14:paraId="50243617" w14:textId="77777777" w:rsidR="005A5909" w:rsidRPr="0015517B" w:rsidRDefault="0015517B" w:rsidP="005A5909">
                        <w:pPr>
                          <w:jc w:val="center"/>
                          <w:rPr>
                            <w:rFonts w:ascii="Arial" w:hAnsi="Arial" w:cs="Arial"/>
                            <w:b/>
                            <w:bCs/>
                            <w:color w:val="000000" w:themeColor="text1"/>
                            <w:sz w:val="18"/>
                            <w:szCs w:val="20"/>
                          </w:rPr>
                        </w:pPr>
                        <w:proofErr w:type="spellStart"/>
                        <w:r>
                          <w:rPr>
                            <w:rFonts w:ascii="Arial" w:hAnsi="Arial" w:cs="Arial"/>
                            <w:b/>
                            <w:bCs/>
                            <w:color w:val="000000" w:themeColor="text1"/>
                            <w:sz w:val="18"/>
                            <w:szCs w:val="20"/>
                          </w:rPr>
                          <w:t>Edelleen</w:t>
                        </w:r>
                        <w:proofErr w:type="spellEnd"/>
                        <w:r>
                          <w:rPr>
                            <w:rFonts w:ascii="Arial" w:hAnsi="Arial" w:cs="Arial"/>
                            <w:b/>
                            <w:bCs/>
                            <w:color w:val="000000" w:themeColor="text1"/>
                            <w:sz w:val="18"/>
                            <w:szCs w:val="20"/>
                          </w:rPr>
                          <w:t xml:space="preserve"> </w:t>
                        </w:r>
                        <w:proofErr w:type="spellStart"/>
                        <w:r>
                          <w:rPr>
                            <w:rFonts w:ascii="Arial" w:hAnsi="Arial" w:cs="Arial"/>
                            <w:b/>
                            <w:bCs/>
                            <w:color w:val="000000" w:themeColor="text1"/>
                            <w:sz w:val="18"/>
                            <w:szCs w:val="20"/>
                          </w:rPr>
                          <w:t>useita</w:t>
                        </w:r>
                        <w:proofErr w:type="spellEnd"/>
                        <w:r>
                          <w:rPr>
                            <w:rFonts w:ascii="Arial" w:hAnsi="Arial" w:cs="Arial"/>
                            <w:b/>
                            <w:bCs/>
                            <w:color w:val="000000" w:themeColor="text1"/>
                            <w:sz w:val="18"/>
                            <w:szCs w:val="20"/>
                          </w:rPr>
                          <w:t xml:space="preserve"> </w:t>
                        </w:r>
                        <w:proofErr w:type="spellStart"/>
                        <w:r>
                          <w:rPr>
                            <w:rFonts w:ascii="Arial" w:hAnsi="Arial" w:cs="Arial"/>
                            <w:b/>
                            <w:bCs/>
                            <w:color w:val="000000" w:themeColor="text1"/>
                            <w:sz w:val="18"/>
                            <w:szCs w:val="20"/>
                          </w:rPr>
                          <w:t>ylityksiä</w:t>
                        </w:r>
                        <w:proofErr w:type="spellEnd"/>
                      </w:p>
                    </w:txbxContent>
                  </v:textbox>
                </v:roundrect>
                <v:shape id="Tekstiruutu 20" o:spid="_x0000_s1031" type="#_x0000_t202" style="position:absolute;left:70;top:6049;width:15715;height:16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" fillcolor="#d9e2f3 [660]" stroked="f" strokeweight=".5pt">
                  <v:textbox>
                    <w:txbxContent>
                      <w:p w14:paraId="4BBCE70C"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olemassa olevat hallintarakenteet tarkastetaan</w:t>
                        </w:r>
                      </w:p>
                      <w:p w14:paraId="28F88211"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tarvittaessa ne huolletaan</w:t>
                        </w:r>
                      </w:p>
                      <w:p w14:paraId="60A27D52"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arvioidaan, onko jokin päästölähde jäänyt aiemmin huomaamatta</w:t>
                        </w:r>
                      </w:p>
                      <w:p w14:paraId="54AEA700" w14:textId="77777777" w:rsidR="001C420C" w:rsidRPr="001C420C" w:rsidRDefault="001C420C">
                        <w:pPr>
                          <w:rPr>
                            <w:lang w:val="fi-FI"/>
                          </w:rPr>
                        </w:pPr>
                      </w:p>
                    </w:txbxContent>
                  </v:textbox>
                </v:shape>
                <v:shape id="Tekstiruutu 21" o:spid="_x0000_s1032" type="#_x0000_t202" style="position:absolute;left:16951;top:6049;width:15715;height:16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" fillcolor="#b4c6e7 [1300]" stroked="f" strokeweight=".5pt">
                  <v:textbox>
                    <w:txbxContent>
                      <w:p w14:paraId="62A46DCC"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hallintarakenteita lisätään</w:t>
                        </w:r>
                      </w:p>
                      <w:p w14:paraId="59150A1E"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tihennetään veden määrän ja laadun seurantaa</w:t>
                        </w:r>
                      </w:p>
                      <w:p w14:paraId="17320707"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aloitetaan viimeistään jatkuva työmaaveden seuranta ja näytteenotto</w:t>
                        </w:r>
                      </w:p>
                      <w:p w14:paraId="7544611F" w14:textId="77777777" w:rsidR="001C420C" w:rsidRPr="001C420C" w:rsidRDefault="001C420C" w:rsidP="001C420C">
                        <w:pPr>
                          <w:rPr>
                            <w:lang w:val="fi-FI"/>
                          </w:rPr>
                        </w:pPr>
                      </w:p>
                    </w:txbxContent>
                  </v:textbox>
                </v:shape>
                <v:shapetype id="_x0000_t32" coordsize="21600,21600" o:spt="32" o:oned="t" path="m,l21600,21600e" filled="f">
                  <v:path arrowok="t" fillok="f" o:connecttype="none"/>
                  <o:lock v:ext="edit" shapetype="t"/>
                </v:shapetype>
                <v:shape id="Suora nuoliyhdysviiva 23" o:spid="_x0000_s1033" type="#_x0000_t32" style="position:absolute;left:15826;top:1887;width:11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" strokecolor="#4472c4 [3204]" strokeweight=".5pt">
                  <v:stroke endarrow="block" joinstyle="miter"/>
                </v:shape>
                <v:shape id="Suora nuoliyhdysviiva 24" o:spid="_x0000_s1034" type="#_x0000_t32" style="position:absolute;left:32496;top:2098;width:10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" strokecolor="#4472c4 [3204]" strokeweight=".5pt">
                  <v:stroke endarrow="block" joinstyle="miter"/>
                </v:shape>
                <v:shape id="Tekstiruutu 22" o:spid="_x0000_s1035" type="#_x0000_t202" style="position:absolute;left:33762;top:6049;width:15715;height:16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" fillcolor="#8eaadb [1940]" stroked="f" strokeweight=".5pt">
                  <v:textbox>
                    <w:txbxContent>
                      <w:p w14:paraId="78B52A9E" w14:textId="77777777" w:rsidR="001C420C" w:rsidRP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työmaavesien johtaminen keskeytetään, kunnes syy on selvillä ja puhdistusta tehostettu.</w:t>
                        </w:r>
                      </w:p>
                      <w:p w14:paraId="5930E662" w14:textId="77777777" w:rsidR="001C420C" w:rsidRDefault="001C420C" w:rsidP="00E303F3">
                        <w:pPr>
                          <w:pStyle w:val="Luettelokappale"/>
                          <w:numPr>
                            <w:ilvl w:val="0"/>
                            <w:numId w:val="3"/>
                          </w:numPr>
                          <w:spacing w:line="240" w:lineRule="auto"/>
                          <w:ind w:left="142" w:hanging="142"/>
                          <w:rPr>
                            <w:rFonts w:ascii="Arial" w:hAnsi="Arial" w:cs="Arial"/>
                            <w:color w:val="000000" w:themeColor="text1"/>
                            <w:sz w:val="16"/>
                            <w:szCs w:val="18"/>
                          </w:rPr>
                        </w:pPr>
                        <w:r w:rsidRPr="001C420C">
                          <w:rPr>
                            <w:rFonts w:ascii="Arial" w:hAnsi="Arial" w:cs="Arial"/>
                            <w:color w:val="000000" w:themeColor="text1"/>
                            <w:sz w:val="16"/>
                            <w:szCs w:val="18"/>
                          </w:rPr>
                          <w:t>jos työmaavesien hallinnan asiantuntijan arvio osoittaa, ettei haitta</w:t>
                        </w:r>
                        <w:r w:rsidR="005C5F4A">
                          <w:rPr>
                            <w:rFonts w:ascii="Arial" w:hAnsi="Arial" w:cs="Arial"/>
                            <w:color w:val="000000" w:themeColor="text1"/>
                            <w:sz w:val="16"/>
                            <w:szCs w:val="18"/>
                          </w:rPr>
                          <w:t>a</w:t>
                        </w:r>
                        <w:r w:rsidRPr="001C420C">
                          <w:rPr>
                            <w:rFonts w:ascii="Arial" w:hAnsi="Arial" w:cs="Arial"/>
                            <w:color w:val="000000" w:themeColor="text1"/>
                            <w:sz w:val="16"/>
                            <w:szCs w:val="18"/>
                          </w:rPr>
                          <w:t xml:space="preserve"> ole -&gt; työmaavesien johtamista ei tarvitse keskeyttää</w:t>
                        </w:r>
                      </w:p>
                      <w:p w14:paraId="44032886" w14:textId="77777777" w:rsidR="005A5909" w:rsidRPr="001C420C" w:rsidRDefault="005A5909" w:rsidP="00E303F3">
                        <w:pPr>
                          <w:pStyle w:val="Luettelokappale"/>
                          <w:numPr>
                            <w:ilvl w:val="0"/>
                            <w:numId w:val="3"/>
                          </w:numPr>
                          <w:spacing w:line="240" w:lineRule="auto"/>
                          <w:ind w:left="142" w:hanging="142"/>
                          <w:rPr>
                            <w:rFonts w:ascii="Arial" w:hAnsi="Arial" w:cs="Arial"/>
                            <w:color w:val="000000" w:themeColor="text1"/>
                            <w:sz w:val="16"/>
                            <w:szCs w:val="18"/>
                          </w:rPr>
                        </w:pPr>
                        <w:r>
                          <w:rPr>
                            <w:rFonts w:ascii="Arial" w:hAnsi="Arial" w:cs="Arial"/>
                            <w:color w:val="000000" w:themeColor="text1"/>
                            <w:sz w:val="16"/>
                            <w:szCs w:val="18"/>
                          </w:rPr>
                          <w:t>yhteys kaupungin ympäristönsuojelunviranomaiseen</w:t>
                        </w:r>
                      </w:p>
                      <w:p w14:paraId="48367E3C" w14:textId="77777777" w:rsidR="001C420C" w:rsidRPr="001C420C" w:rsidRDefault="001C420C" w:rsidP="001C420C">
                        <w:pPr>
                          <w:rPr>
                            <w:lang w:val="fi-FI"/>
                          </w:rPr>
                        </w:pPr>
                      </w:p>
                    </w:txbxContent>
                  </v:textbox>
                </v:shape>
                <v:line id="Suora yhdysviiva 27" o:spid="_x0000_s1036" style="position:absolute;visibility:visible;mso-wrap-style:square" from="40866,3798" to="40866,5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" strokecolor="#4472c4 [3204]" strokeweight="1pt">
                  <v:stroke joinstyle="miter"/>
                </v:line>
              </v:group>
            </w:pict>
          </mc:Fallback>
        </mc:AlternateContent>
      </w:r>
    </w:p>
    <w:p w14:paraId="3006A847" w14:textId="77777777" w:rsidR="00C760A4" w:rsidRPr="00B67EB6" w:rsidRDefault="00C760A4"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0A7271C8" w14:textId="77777777" w:rsidR="0015517B" w:rsidRPr="00B67EB6" w:rsidRDefault="0015517B"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6383ABCB" w14:textId="77777777" w:rsidR="0015517B" w:rsidRPr="00B67EB6" w:rsidRDefault="00424FF4" w:rsidP="00C760A4">
      <w:pPr>
        <w:tabs>
          <w:tab w:val="clear" w:pos="1304"/>
          <w:tab w:val="clear" w:pos="2608"/>
          <w:tab w:val="clear" w:pos="3912"/>
        </w:tabs>
        <w:autoSpaceDE w:val="0"/>
        <w:autoSpaceDN w:val="0"/>
        <w:ind w:left="720"/>
        <w:rPr>
          <w:rFonts w:ascii="Arial" w:eastAsia="Times New Roman" w:hAnsi="Arial" w:cs="Arial"/>
          <w:sz w:val="22"/>
          <w:lang w:val="fi-FI" w:eastAsia="fi-FI"/>
        </w:rPr>
      </w:pPr>
      <w:r w:rsidRPr="00B67EB6">
        <w:rPr>
          <w:rFonts w:ascii="Arial" w:eastAsia="Times New Roman" w:hAnsi="Arial" w:cs="Arial"/>
          <w:noProof/>
          <w:sz w:val="22"/>
          <w:lang w:val="fi-FI" w:eastAsia="fi-FI"/>
          <w14:ligatures w14:val="standardContextual"/>
        </w:rPr>
        <mc:AlternateContent>
          <mc:Choice Requires="wps">
            <w:drawing>
              <wp:anchor distT="0" distB="0" distL="114300" distR="114300" simplePos="0" relativeHeight="251675648" behindDoc="0" locked="0" layoutInCell="1" allowOverlap="1" wp14:anchorId="32A63DBD" wp14:editId="2E9B4C96">
                <wp:simplePos x="0" y="0"/>
                <wp:positionH relativeFrom="column">
                  <wp:posOffset>3032760</wp:posOffset>
                </wp:positionH>
                <wp:positionV relativeFrom="paragraph">
                  <wp:posOffset>8254</wp:posOffset>
                </wp:positionV>
                <wp:extent cx="0" cy="285937"/>
                <wp:effectExtent l="0" t="0" r="38100" b="19050"/>
                <wp:wrapNone/>
                <wp:docPr id="26" name="Suora yhdysviiva 26"/>
                <wp:cNvGraphicFramePr/>
                <a:graphic xmlns:a="http://schemas.openxmlformats.org/drawingml/2006/main">
                  <a:graphicData uri="http://schemas.microsoft.com/office/word/2010/wordprocessingShape">
                    <wps:wsp>
                      <wps:cNvCnPr/>
                      <wps:spPr>
                        <a:xfrm>
                          <a:off x="0" y="0"/>
                          <a:ext cx="0" cy="285937"/>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28A0454" id="Suora yhdysviiva 26" o:spid="_x0000_s1026" style="position:absolute;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8.8pt,.65pt" to="238.8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" strokecolor="#4472c4 [3204]" strokeweight="1pt">
                <v:stroke joinstyle="miter"/>
              </v:line>
            </w:pict>
          </mc:Fallback>
        </mc:AlternateContent>
      </w:r>
      <w:r w:rsidRPr="00B67EB6">
        <w:rPr>
          <w:rFonts w:ascii="Arial" w:eastAsia="Times New Roman" w:hAnsi="Arial" w:cs="Arial"/>
          <w:noProof/>
          <w:sz w:val="22"/>
          <w:lang w:val="fi-FI" w:eastAsia="fi-FI"/>
          <w14:ligatures w14:val="standardContextual"/>
        </w:rPr>
        <mc:AlternateContent>
          <mc:Choice Requires="wps">
            <w:drawing>
              <wp:anchor distT="0" distB="0" distL="114300" distR="114300" simplePos="0" relativeHeight="251673600" behindDoc="0" locked="0" layoutInCell="1" allowOverlap="1" wp14:anchorId="16D5DC11" wp14:editId="25683189">
                <wp:simplePos x="0" y="0"/>
                <wp:positionH relativeFrom="column">
                  <wp:posOffset>1324610</wp:posOffset>
                </wp:positionH>
                <wp:positionV relativeFrom="paragraph">
                  <wp:posOffset>8255</wp:posOffset>
                </wp:positionV>
                <wp:extent cx="0" cy="282034"/>
                <wp:effectExtent l="0" t="0" r="38100" b="22860"/>
                <wp:wrapNone/>
                <wp:docPr id="25" name="Suora yhdysviiva 25"/>
                <wp:cNvGraphicFramePr/>
                <a:graphic xmlns:a="http://schemas.openxmlformats.org/drawingml/2006/main">
                  <a:graphicData uri="http://schemas.microsoft.com/office/word/2010/wordprocessingShape">
                    <wps:wsp>
                      <wps:cNvCnPr/>
                      <wps:spPr>
                        <a:xfrm flipH="1">
                          <a:off x="0" y="0"/>
                          <a:ext cx="0" cy="282034"/>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C36030" id="Suora yhdysviiva 25"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3pt,.65pt" to="104.3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" strokecolor="#4472c4 [3204]" strokeweight="1pt">
                <v:stroke joinstyle="miter"/>
              </v:line>
            </w:pict>
          </mc:Fallback>
        </mc:AlternateContent>
      </w:r>
    </w:p>
    <w:p w14:paraId="4D62760B" w14:textId="77777777" w:rsidR="0015517B" w:rsidRPr="00B67EB6" w:rsidRDefault="0015517B"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55576208" w14:textId="77777777" w:rsidR="0015517B" w:rsidRPr="00B67EB6" w:rsidRDefault="0015517B"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1458A52D" w14:textId="77777777" w:rsidR="0015517B" w:rsidRPr="00B67EB6" w:rsidRDefault="0015517B"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27C561C7" w14:textId="77777777" w:rsidR="0015517B" w:rsidRPr="00B67EB6" w:rsidRDefault="0015517B"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5A44CC22" w14:textId="77777777" w:rsidR="0015517B" w:rsidRPr="00B67EB6" w:rsidRDefault="0015517B"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1C582113" w14:textId="77777777" w:rsidR="0015517B" w:rsidRPr="00B67EB6" w:rsidRDefault="0015517B"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7BF99EE1" w14:textId="77777777" w:rsidR="0015517B" w:rsidRPr="00B67EB6" w:rsidRDefault="0015517B"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32511ACB" w14:textId="77777777" w:rsidR="0015517B" w:rsidRPr="00B67EB6" w:rsidRDefault="0015517B"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6C7DBDBA" w14:textId="77777777" w:rsidR="0015517B" w:rsidRPr="00B67EB6" w:rsidRDefault="0015517B"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2EE47C90" w14:textId="77777777" w:rsidR="001C420C" w:rsidRPr="00B67EB6" w:rsidRDefault="001C420C" w:rsidP="00C760A4">
      <w:pPr>
        <w:tabs>
          <w:tab w:val="clear" w:pos="1304"/>
          <w:tab w:val="clear" w:pos="2608"/>
          <w:tab w:val="clear" w:pos="3912"/>
        </w:tabs>
        <w:autoSpaceDE w:val="0"/>
        <w:autoSpaceDN w:val="0"/>
        <w:ind w:left="720"/>
        <w:rPr>
          <w:rFonts w:ascii="Arial" w:eastAsia="Times New Roman" w:hAnsi="Arial" w:cs="Arial"/>
          <w:sz w:val="22"/>
          <w:lang w:val="fi-FI" w:eastAsia="fi-FI"/>
        </w:rPr>
      </w:pPr>
    </w:p>
    <w:p w14:paraId="0E8B5AAF" w14:textId="77777777" w:rsidR="005A5909" w:rsidRPr="00B67EB6" w:rsidRDefault="005A5909" w:rsidP="005A5909">
      <w:pPr>
        <w:tabs>
          <w:tab w:val="clear" w:pos="1304"/>
          <w:tab w:val="clear" w:pos="2608"/>
          <w:tab w:val="clear" w:pos="3912"/>
        </w:tabs>
        <w:autoSpaceDE w:val="0"/>
        <w:autoSpaceDN w:val="0"/>
        <w:rPr>
          <w:rFonts w:ascii="Arial" w:eastAsia="Times New Roman" w:hAnsi="Arial" w:cs="Arial"/>
          <w:sz w:val="22"/>
          <w:lang w:val="fi-FI" w:eastAsia="fi-FI"/>
        </w:rPr>
      </w:pPr>
    </w:p>
    <w:p w14:paraId="1322B229" w14:textId="77777777" w:rsidR="005A5909" w:rsidRPr="00B67EB6" w:rsidRDefault="005A5909" w:rsidP="005A5909">
      <w:pPr>
        <w:tabs>
          <w:tab w:val="clear" w:pos="1304"/>
          <w:tab w:val="clear" w:pos="2608"/>
          <w:tab w:val="clear" w:pos="3912"/>
          <w:tab w:val="left" w:pos="1418"/>
        </w:tabs>
        <w:spacing w:after="160"/>
        <w:rPr>
          <w:rFonts w:ascii="Arial" w:eastAsia="Times New Roman" w:hAnsi="Arial" w:cs="Arial"/>
          <w:b/>
          <w:bCs/>
          <w:sz w:val="22"/>
          <w:shd w:val="clear" w:color="auto" w:fill="FFFFFF"/>
          <w:lang w:val="fi-FI" w:eastAsia="fi-FI"/>
        </w:rPr>
      </w:pPr>
    </w:p>
    <w:p w14:paraId="3519866B" w14:textId="77777777" w:rsidR="00A075D0" w:rsidRPr="00A03A57" w:rsidRDefault="005A5909" w:rsidP="00A03A57">
      <w:pPr>
        <w:tabs>
          <w:tab w:val="clear" w:pos="1304"/>
          <w:tab w:val="clear" w:pos="2608"/>
          <w:tab w:val="clear" w:pos="3912"/>
          <w:tab w:val="left" w:pos="1418"/>
        </w:tabs>
        <w:spacing w:after="160"/>
        <w:ind w:left="714"/>
        <w:rPr>
          <w:rFonts w:ascii="Arial" w:eastAsia="Times New Roman" w:hAnsi="Arial" w:cs="Arial"/>
          <w:b/>
          <w:bCs/>
          <w:sz w:val="22"/>
          <w:shd w:val="clear" w:color="auto" w:fill="FFFFFF"/>
          <w:lang w:val="fi-FI" w:eastAsia="fi-FI"/>
        </w:rPr>
      </w:pPr>
      <w:r w:rsidRPr="00B67EB6">
        <w:rPr>
          <w:rFonts w:ascii="Arial" w:eastAsia="Times New Roman" w:hAnsi="Arial" w:cs="Arial"/>
          <w:b/>
          <w:bCs/>
          <w:sz w:val="22"/>
          <w:shd w:val="clear" w:color="auto" w:fill="FFFFFF"/>
          <w:lang w:val="fi-FI" w:eastAsia="fi-FI"/>
        </w:rPr>
        <w:t xml:space="preserve">Kuva </w:t>
      </w:r>
      <w:r w:rsidR="00164996">
        <w:rPr>
          <w:rFonts w:ascii="Arial" w:eastAsia="Times New Roman" w:hAnsi="Arial" w:cs="Arial"/>
          <w:b/>
          <w:bCs/>
          <w:sz w:val="22"/>
          <w:shd w:val="clear" w:color="auto" w:fill="FFFFFF"/>
          <w:lang w:val="fi-FI" w:eastAsia="fi-FI"/>
        </w:rPr>
        <w:t>4</w:t>
      </w:r>
      <w:r w:rsidRPr="00B67EB6">
        <w:rPr>
          <w:rFonts w:ascii="Arial" w:eastAsia="Times New Roman" w:hAnsi="Arial" w:cs="Arial"/>
          <w:b/>
          <w:bCs/>
          <w:sz w:val="22"/>
          <w:shd w:val="clear" w:color="auto" w:fill="FFFFFF"/>
          <w:lang w:val="fi-FI" w:eastAsia="fi-FI"/>
        </w:rPr>
        <w:t xml:space="preserve">. </w:t>
      </w:r>
      <w:r w:rsidRPr="00B67EB6">
        <w:rPr>
          <w:rFonts w:ascii="Arial" w:eastAsia="Times New Roman" w:hAnsi="Arial" w:cs="Arial"/>
          <w:sz w:val="22"/>
          <w:shd w:val="clear" w:color="auto" w:fill="FFFFFF"/>
          <w:lang w:val="fi-FI" w:eastAsia="fi-FI"/>
        </w:rPr>
        <w:t>Toimenpiteet, jos ohjearvot ylittyvät.</w:t>
      </w:r>
    </w:p>
    <w:p w14:paraId="2F468134" w14:textId="77777777" w:rsidR="00C760A4" w:rsidRPr="00B67EB6" w:rsidRDefault="00BE31C6" w:rsidP="6E3131F9">
      <w:pPr>
        <w:pStyle w:val="Otsikko2"/>
        <w:autoSpaceDE w:val="0"/>
        <w:autoSpaceDN w:val="0"/>
        <w:spacing w:after="60"/>
        <w:ind w:left="720" w:hanging="426"/>
        <w:rPr>
          <w:sz w:val="28"/>
          <w:szCs w:val="28"/>
          <w:lang w:val="en-GB"/>
        </w:rPr>
      </w:pPr>
      <w:r w:rsidRPr="00E6360E">
        <w:rPr>
          <w:sz w:val="28"/>
          <w:szCs w:val="28"/>
        </w:rPr>
        <w:t xml:space="preserve"> </w:t>
      </w:r>
      <w:bookmarkStart w:id="42" w:name="_Toc168998266"/>
      <w:proofErr w:type="spellStart"/>
      <w:r w:rsidR="00C760A4" w:rsidRPr="6E3131F9">
        <w:rPr>
          <w:sz w:val="28"/>
          <w:szCs w:val="28"/>
          <w:lang w:val="en-GB"/>
        </w:rPr>
        <w:t>Tarvittavat</w:t>
      </w:r>
      <w:proofErr w:type="spellEnd"/>
      <w:r w:rsidR="00C760A4" w:rsidRPr="6E3131F9">
        <w:rPr>
          <w:sz w:val="28"/>
          <w:szCs w:val="28"/>
          <w:lang w:val="en-GB"/>
        </w:rPr>
        <w:t xml:space="preserve"> </w:t>
      </w:r>
      <w:proofErr w:type="spellStart"/>
      <w:r w:rsidR="00C760A4" w:rsidRPr="6E3131F9">
        <w:rPr>
          <w:sz w:val="28"/>
          <w:szCs w:val="28"/>
          <w:lang w:val="en-GB"/>
        </w:rPr>
        <w:t>luvat</w:t>
      </w:r>
      <w:proofErr w:type="spellEnd"/>
      <w:r w:rsidR="00C438A8" w:rsidRPr="6E3131F9">
        <w:rPr>
          <w:sz w:val="28"/>
          <w:szCs w:val="28"/>
          <w:lang w:val="en-GB"/>
        </w:rPr>
        <w:t>,</w:t>
      </w:r>
      <w:r w:rsidR="00486BE9" w:rsidRPr="6E3131F9">
        <w:rPr>
          <w:sz w:val="28"/>
          <w:szCs w:val="28"/>
          <w:lang w:val="en-GB"/>
        </w:rPr>
        <w:t xml:space="preserve"> </w:t>
      </w:r>
      <w:proofErr w:type="spellStart"/>
      <w:r w:rsidR="00486BE9" w:rsidRPr="6E3131F9">
        <w:rPr>
          <w:sz w:val="28"/>
          <w:szCs w:val="28"/>
          <w:lang w:val="en-GB"/>
        </w:rPr>
        <w:t>ilmoitukset</w:t>
      </w:r>
      <w:proofErr w:type="spellEnd"/>
      <w:r w:rsidR="00C438A8" w:rsidRPr="6E3131F9">
        <w:rPr>
          <w:sz w:val="28"/>
          <w:szCs w:val="28"/>
          <w:lang w:val="en-GB"/>
        </w:rPr>
        <w:t xml:space="preserve"> </w:t>
      </w:r>
      <w:proofErr w:type="spellStart"/>
      <w:r w:rsidR="00C438A8" w:rsidRPr="6E3131F9">
        <w:rPr>
          <w:sz w:val="28"/>
          <w:szCs w:val="28"/>
          <w:lang w:val="en-GB"/>
        </w:rPr>
        <w:t>ja</w:t>
      </w:r>
      <w:proofErr w:type="spellEnd"/>
      <w:r w:rsidR="00C438A8" w:rsidRPr="6E3131F9">
        <w:rPr>
          <w:sz w:val="28"/>
          <w:szCs w:val="28"/>
          <w:lang w:val="en-GB"/>
        </w:rPr>
        <w:t xml:space="preserve"> </w:t>
      </w:r>
      <w:proofErr w:type="spellStart"/>
      <w:r w:rsidR="00C438A8" w:rsidRPr="6E3131F9">
        <w:rPr>
          <w:sz w:val="28"/>
          <w:szCs w:val="28"/>
          <w:lang w:val="en-GB"/>
        </w:rPr>
        <w:t>lausunnot</w:t>
      </w:r>
      <w:bookmarkEnd w:id="42"/>
      <w:proofErr w:type="spellEnd"/>
    </w:p>
    <w:p w14:paraId="3ED7628F" w14:textId="77777777" w:rsidR="00C760A4" w:rsidRPr="00B67EB6" w:rsidRDefault="00C760A4" w:rsidP="00C760A4">
      <w:pPr>
        <w:tabs>
          <w:tab w:val="clear" w:pos="1304"/>
          <w:tab w:val="clear" w:pos="2608"/>
          <w:tab w:val="clear" w:pos="3912"/>
        </w:tabs>
        <w:autoSpaceDE w:val="0"/>
        <w:autoSpaceDN w:val="0"/>
        <w:spacing w:after="60"/>
        <w:ind w:left="1001"/>
        <w:rPr>
          <w:rFonts w:ascii="Arial" w:eastAsia="Times New Roman" w:hAnsi="Arial" w:cs="Arial"/>
          <w:sz w:val="22"/>
          <w:lang w:val="fi-FI" w:eastAsia="fi-FI"/>
        </w:rPr>
      </w:pPr>
    </w:p>
    <w:p w14:paraId="67ECEA67" w14:textId="77777777" w:rsidR="00EC77E7" w:rsidRPr="00B67EB6" w:rsidRDefault="00EC77E7" w:rsidP="00EC77E7">
      <w:pPr>
        <w:tabs>
          <w:tab w:val="clear" w:pos="1304"/>
          <w:tab w:val="clear" w:pos="2608"/>
          <w:tab w:val="clear" w:pos="3912"/>
          <w:tab w:val="left" w:pos="1418"/>
        </w:tabs>
        <w:spacing w:after="160"/>
        <w:ind w:left="714"/>
        <w:rPr>
          <w:rFonts w:ascii="Arial" w:eastAsia="Times New Roman" w:hAnsi="Arial" w:cs="Arial"/>
          <w:sz w:val="22"/>
          <w:lang w:val="fi-FI" w:eastAsia="fi-FI"/>
        </w:rPr>
      </w:pPr>
      <w:r w:rsidRPr="00B67EB6">
        <w:rPr>
          <w:rFonts w:ascii="Arial" w:eastAsia="Times New Roman" w:hAnsi="Arial" w:cs="Arial"/>
          <w:sz w:val="22"/>
          <w:shd w:val="clear" w:color="auto" w:fill="FFFFFF"/>
          <w:lang w:val="fi-FI" w:eastAsia="fi-FI"/>
        </w:rPr>
        <w:lastRenderedPageBreak/>
        <w:t xml:space="preserve">Työmaavesien (myös maalämpökaivojen vedet) johtamisesta </w:t>
      </w:r>
      <w:proofErr w:type="spellStart"/>
      <w:r w:rsidRPr="00B67EB6">
        <w:rPr>
          <w:rFonts w:ascii="Arial" w:eastAsia="Times New Roman" w:hAnsi="Arial" w:cs="Arial"/>
          <w:sz w:val="22"/>
          <w:shd w:val="clear" w:color="auto" w:fill="FFFFFF"/>
          <w:lang w:val="fi-FI" w:eastAsia="fi-FI"/>
        </w:rPr>
        <w:t>hule</w:t>
      </w:r>
      <w:proofErr w:type="spellEnd"/>
      <w:r w:rsidRPr="00B67EB6">
        <w:rPr>
          <w:rFonts w:ascii="Arial" w:eastAsia="Times New Roman" w:hAnsi="Arial" w:cs="Arial"/>
          <w:sz w:val="22"/>
          <w:shd w:val="clear" w:color="auto" w:fill="FFFFFF"/>
          <w:lang w:val="fi-FI" w:eastAsia="fi-FI"/>
        </w:rPr>
        <w:t>-, jäte- tai sekavesiviemäriin tulee tehdä ilmoitus HSY:lle: </w:t>
      </w:r>
      <w:r>
        <w:fldChar w:fldCharType="begin"/>
      </w:r>
      <w:r w:rsidRPr="00CC2D4F">
        <w:rPr>
          <w:lang w:val="fi-FI"/>
        </w:rPr>
        <w:instrText>HYPERLINK "mailto:monttuvesi@hsy.fi"</w:instrText>
      </w:r>
      <w:r>
        <w:fldChar w:fldCharType="separate"/>
      </w:r>
      <w:r w:rsidRPr="00B67EB6">
        <w:rPr>
          <w:rFonts w:ascii="Arial" w:eastAsia="Times New Roman" w:hAnsi="Arial" w:cs="Arial"/>
          <w:color w:val="0000FF"/>
          <w:sz w:val="22"/>
          <w:u w:val="single"/>
          <w:shd w:val="clear" w:color="auto" w:fill="FFFFFF"/>
          <w:lang w:val="fi-FI" w:eastAsia="fi-FI"/>
        </w:rPr>
        <w:t>monttuvesi@hsy.fi</w:t>
      </w:r>
      <w:r>
        <w:fldChar w:fldCharType="end"/>
      </w:r>
      <w:r w:rsidRPr="00B67EB6">
        <w:rPr>
          <w:rFonts w:ascii="Arial" w:eastAsia="Times New Roman" w:hAnsi="Arial" w:cs="Arial"/>
          <w:sz w:val="22"/>
          <w:shd w:val="clear" w:color="auto" w:fill="FFFFFF"/>
          <w:lang w:val="fi-FI" w:eastAsia="fi-FI"/>
        </w:rPr>
        <w:t>.</w:t>
      </w:r>
      <w:r w:rsidRPr="00B67EB6">
        <w:rPr>
          <w:rFonts w:ascii="Arial" w:eastAsia="Times New Roman" w:hAnsi="Arial" w:cs="Arial"/>
          <w:sz w:val="22"/>
          <w:lang w:val="fi-FI" w:eastAsia="fi-FI"/>
        </w:rPr>
        <w:t xml:space="preserve"> </w:t>
      </w:r>
      <w:r w:rsidRPr="00B67EB6">
        <w:rPr>
          <w:rFonts w:ascii="Arial" w:hAnsi="Arial" w:cs="Arial"/>
          <w:sz w:val="22"/>
          <w:lang w:val="fi-FI"/>
        </w:rPr>
        <w:t>Jäte</w:t>
      </w:r>
      <w:r w:rsidR="005C5F4A" w:rsidRPr="00B67EB6">
        <w:rPr>
          <w:rFonts w:ascii="Arial" w:hAnsi="Arial" w:cs="Arial"/>
          <w:sz w:val="22"/>
          <w:lang w:val="fi-FI"/>
        </w:rPr>
        <w:t>vesi</w:t>
      </w:r>
      <w:r w:rsidRPr="00B67EB6">
        <w:rPr>
          <w:rFonts w:ascii="Arial" w:hAnsi="Arial" w:cs="Arial"/>
          <w:sz w:val="22"/>
          <w:lang w:val="fi-FI"/>
        </w:rPr>
        <w:t xml:space="preserve">- ja sekavesiviemäreihin johdettavien jätevesien yleiset laatuvaatimukset määritellään Puhdistamoille johdettavien jätevesien </w:t>
      </w:r>
      <w:r w:rsidR="00D02544" w:rsidRPr="00B67EB6">
        <w:rPr>
          <w:rFonts w:ascii="Arial" w:hAnsi="Arial" w:cs="Arial"/>
          <w:sz w:val="22"/>
          <w:lang w:val="fi-FI"/>
        </w:rPr>
        <w:t>raja-arvot-asiakirjassa</w:t>
      </w:r>
      <w:r w:rsidRPr="00B67EB6">
        <w:rPr>
          <w:rFonts w:ascii="Arial" w:hAnsi="Arial" w:cs="Arial"/>
          <w:sz w:val="22"/>
          <w:lang w:val="fi-FI"/>
        </w:rPr>
        <w:t xml:space="preserve">, joka liitetään kaikkiin viemäröintilupiin. </w:t>
      </w:r>
      <w:r w:rsidR="008057AD" w:rsidRPr="00B67EB6">
        <w:rPr>
          <w:rFonts w:ascii="Arial" w:hAnsi="Arial" w:cs="Arial"/>
          <w:sz w:val="22"/>
          <w:lang w:val="fi-FI"/>
        </w:rPr>
        <w:t xml:space="preserve">Mikäli työmaavesiä johdetaan HSY:n </w:t>
      </w:r>
      <w:proofErr w:type="spellStart"/>
      <w:r w:rsidR="008057AD" w:rsidRPr="00B67EB6">
        <w:rPr>
          <w:rFonts w:ascii="Arial" w:hAnsi="Arial" w:cs="Arial"/>
          <w:sz w:val="22"/>
          <w:lang w:val="fi-FI"/>
        </w:rPr>
        <w:t>hule</w:t>
      </w:r>
      <w:proofErr w:type="spellEnd"/>
      <w:r w:rsidR="008057AD" w:rsidRPr="00B67EB6">
        <w:rPr>
          <w:rFonts w:ascii="Arial" w:hAnsi="Arial" w:cs="Arial"/>
          <w:sz w:val="22"/>
          <w:lang w:val="fi-FI"/>
        </w:rPr>
        <w:t>- tai jätevesiviemäriin, tulee johdettavan työmaaveden vastata HSY:n laatuvaatimuksia.</w:t>
      </w:r>
    </w:p>
    <w:p w14:paraId="06E96530" w14:textId="77777777" w:rsidR="00EC77E7" w:rsidRPr="00B67EB6" w:rsidRDefault="00EC77E7" w:rsidP="00EC77E7">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r w:rsidRPr="00B67EB6">
        <w:rPr>
          <w:rFonts w:ascii="Arial" w:eastAsia="Times New Roman" w:hAnsi="Arial" w:cs="Arial"/>
          <w:sz w:val="22"/>
          <w:shd w:val="clear" w:color="auto" w:fill="FFFFFF"/>
          <w:lang w:val="fi-FI" w:eastAsia="fi-FI"/>
        </w:rPr>
        <w:t xml:space="preserve">Kun työmaavesiä johdetaan jätevesiviemäriin pilaantuneiden maiden kunnostustyömailta tai isoilta louhintatyömailta, tarvitaan aina HSY:n valvontapalveluiden viemäröintilupa ja liitoskohtalausunto. Myös työmaaparakeille tarvitaan liitoskohtalausunto. Liitoskohtalausunto tilataan liittymisportaalista. Maalämpökaivojen porausvesille on oma erillinen ohje. </w:t>
      </w:r>
    </w:p>
    <w:p w14:paraId="42DB87E7" w14:textId="77777777" w:rsidR="00654E43" w:rsidRDefault="00C760A4" w:rsidP="00450C99">
      <w:pPr>
        <w:tabs>
          <w:tab w:val="clear" w:pos="1304"/>
          <w:tab w:val="clear" w:pos="2608"/>
          <w:tab w:val="clear" w:pos="3912"/>
        </w:tabs>
        <w:autoSpaceDE w:val="0"/>
        <w:autoSpaceDN w:val="0"/>
        <w:spacing w:after="60"/>
        <w:ind w:left="720"/>
        <w:rPr>
          <w:rFonts w:ascii="Arial" w:eastAsia="Times New Roman" w:hAnsi="Arial" w:cs="Arial"/>
          <w:sz w:val="22"/>
          <w:lang w:val="fi-FI" w:eastAsia="fi-FI"/>
        </w:rPr>
      </w:pPr>
      <w:r w:rsidRPr="00B67EB6">
        <w:rPr>
          <w:rFonts w:ascii="Arial" w:eastAsia="Times New Roman" w:hAnsi="Arial" w:cs="Arial"/>
          <w:sz w:val="22"/>
          <w:lang w:val="fi-FI" w:eastAsia="fi-FI"/>
        </w:rPr>
        <w:t>Jos pinta- tai pohjavesistä johdetaan pois yli 100 m</w:t>
      </w:r>
      <w:r w:rsidRPr="00B67EB6">
        <w:rPr>
          <w:rFonts w:ascii="Arial" w:eastAsia="Times New Roman" w:hAnsi="Arial" w:cs="Arial"/>
          <w:sz w:val="22"/>
          <w:vertAlign w:val="superscript"/>
          <w:lang w:val="fi-FI" w:eastAsia="fi-FI"/>
        </w:rPr>
        <w:t>3</w:t>
      </w:r>
      <w:r w:rsidRPr="00B67EB6">
        <w:rPr>
          <w:rFonts w:ascii="Arial" w:eastAsia="Times New Roman" w:hAnsi="Arial" w:cs="Arial"/>
          <w:sz w:val="22"/>
          <w:lang w:val="fi-FI" w:eastAsia="fi-FI"/>
        </w:rPr>
        <w:t>/vrk, ja jos vedenottaminen ei edellytä muuta lupaa, tulee sitä tehdä ELY-keskukseen ilmoitus (vesilaki luku 2, §15)</w:t>
      </w:r>
      <w:r w:rsidR="0078424C">
        <w:rPr>
          <w:rFonts w:ascii="Arial" w:eastAsia="Times New Roman" w:hAnsi="Arial" w:cs="Arial"/>
          <w:sz w:val="22"/>
          <w:lang w:val="fi-FI" w:eastAsia="fi-FI"/>
        </w:rPr>
        <w:t>.</w:t>
      </w:r>
    </w:p>
    <w:p w14:paraId="7AF97BDC" w14:textId="77777777" w:rsidR="003E0E2F" w:rsidRPr="003E0E2F" w:rsidRDefault="003E0E2F">
      <w:pPr>
        <w:tabs>
          <w:tab w:val="clear" w:pos="1304"/>
          <w:tab w:val="clear" w:pos="2608"/>
          <w:tab w:val="clear" w:pos="3912"/>
        </w:tabs>
        <w:spacing w:after="160" w:line="259" w:lineRule="auto"/>
        <w:rPr>
          <w:rFonts w:ascii="Arial" w:eastAsia="Times New Roman" w:hAnsi="Arial" w:cs="Arial"/>
          <w:sz w:val="22"/>
          <w:lang w:val="fi-FI" w:eastAsia="fi-FI"/>
        </w:rPr>
      </w:pPr>
      <w:r w:rsidRPr="00FB255F">
        <w:rPr>
          <w:lang w:val="fi-FI"/>
        </w:rPr>
        <w:br w:type="page"/>
      </w:r>
    </w:p>
    <w:p w14:paraId="5011AA0C" w14:textId="77777777" w:rsidR="003E0E2F" w:rsidRPr="003E0E2F" w:rsidRDefault="003E0E2F" w:rsidP="003E0E2F">
      <w:pPr>
        <w:pStyle w:val="Otsikko1"/>
        <w:numPr>
          <w:ilvl w:val="0"/>
          <w:numId w:val="0"/>
        </w:numPr>
      </w:pPr>
      <w:bookmarkStart w:id="43" w:name="_Toc168998267"/>
      <w:r>
        <w:lastRenderedPageBreak/>
        <w:t>LIITE 1</w:t>
      </w:r>
      <w:bookmarkEnd w:id="43"/>
    </w:p>
    <w:p w14:paraId="50B56367" w14:textId="77777777" w:rsidR="00654E43" w:rsidRPr="00B67EB6" w:rsidRDefault="00654E43" w:rsidP="003E0E2F">
      <w:pPr>
        <w:pStyle w:val="Otsikko1"/>
        <w:numPr>
          <w:ilvl w:val="0"/>
          <w:numId w:val="0"/>
        </w:numPr>
        <w:ind w:left="432" w:hanging="432"/>
      </w:pPr>
      <w:bookmarkStart w:id="44" w:name="_Toc168998268"/>
      <w:r w:rsidRPr="00FB255F">
        <w:t>Lisätietoja</w:t>
      </w:r>
      <w:r w:rsidR="003E0E2F" w:rsidRPr="00FB255F">
        <w:t xml:space="preserve"> työmaavesien hallinnan menetelmistä</w:t>
      </w:r>
      <w:bookmarkEnd w:id="44"/>
    </w:p>
    <w:p w14:paraId="59B3467A" w14:textId="77777777" w:rsidR="003E0E2F" w:rsidRPr="00FB255F" w:rsidRDefault="003E0E2F" w:rsidP="003E0E2F">
      <w:pPr>
        <w:rPr>
          <w:lang w:val="fi-FI"/>
        </w:rPr>
      </w:pPr>
    </w:p>
    <w:p w14:paraId="4DA38AEA" w14:textId="77777777" w:rsidR="00654E43" w:rsidRPr="00512DD1" w:rsidRDefault="00654E43" w:rsidP="00512DD1">
      <w:pPr>
        <w:pStyle w:val="Otsikko2"/>
        <w:numPr>
          <w:ilvl w:val="0"/>
          <w:numId w:val="0"/>
        </w:numPr>
        <w:autoSpaceDE w:val="0"/>
        <w:autoSpaceDN w:val="0"/>
        <w:spacing w:after="60"/>
        <w:rPr>
          <w:sz w:val="28"/>
          <w:szCs w:val="28"/>
        </w:rPr>
      </w:pPr>
      <w:bookmarkStart w:id="45" w:name="_Toc168998269"/>
      <w:r w:rsidRPr="00512DD1">
        <w:rPr>
          <w:sz w:val="28"/>
          <w:szCs w:val="28"/>
        </w:rPr>
        <w:t>Menetelmiä työmaavesien kiintoaineen poistoon</w:t>
      </w:r>
      <w:bookmarkEnd w:id="45"/>
    </w:p>
    <w:p w14:paraId="16150F9F" w14:textId="77777777" w:rsidR="00524155" w:rsidRPr="00FB255F" w:rsidRDefault="00524155" w:rsidP="00524155">
      <w:pPr>
        <w:rPr>
          <w:rFonts w:eastAsia="Times New Roman" w:cs="Times New Roman"/>
          <w:lang w:val="fi-FI" w:eastAsia="da-DK"/>
        </w:rPr>
      </w:pPr>
    </w:p>
    <w:tbl>
      <w:tblPr>
        <w:tblStyle w:val="Ruudukkotaulukko4-korostus3"/>
        <w:tblW w:w="0" w:type="auto"/>
        <w:tblInd w:w="846" w:type="dxa"/>
        <w:tblLook w:val="04A0" w:firstRow="1" w:lastRow="0" w:firstColumn="1" w:lastColumn="0" w:noHBand="0" w:noVBand="1"/>
      </w:tblPr>
      <w:tblGrid>
        <w:gridCol w:w="3075"/>
        <w:gridCol w:w="5289"/>
      </w:tblGrid>
      <w:tr w:rsidR="00524155" w:rsidRPr="00524155" w14:paraId="73829B57" w14:textId="77777777" w:rsidTr="0083443E">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75" w:type="dxa"/>
            <w:hideMark/>
          </w:tcPr>
          <w:p w14:paraId="41050DB8" w14:textId="77777777" w:rsidR="00524155" w:rsidRPr="00524155" w:rsidRDefault="00524155" w:rsidP="00524155">
            <w:pPr>
              <w:rPr>
                <w:sz w:val="18"/>
                <w:szCs w:val="18"/>
              </w:rPr>
            </w:pPr>
            <w:proofErr w:type="spellStart"/>
            <w:r w:rsidRPr="00524155">
              <w:rPr>
                <w:sz w:val="18"/>
                <w:szCs w:val="18"/>
              </w:rPr>
              <w:t>Vesien</w:t>
            </w:r>
            <w:proofErr w:type="spellEnd"/>
            <w:r w:rsidRPr="00524155">
              <w:rPr>
                <w:sz w:val="18"/>
                <w:szCs w:val="18"/>
              </w:rPr>
              <w:t xml:space="preserve"> </w:t>
            </w:r>
            <w:proofErr w:type="spellStart"/>
            <w:r w:rsidRPr="00524155">
              <w:rPr>
                <w:sz w:val="18"/>
                <w:szCs w:val="18"/>
              </w:rPr>
              <w:t>käsittelymenetelmä</w:t>
            </w:r>
            <w:proofErr w:type="spellEnd"/>
          </w:p>
        </w:tc>
        <w:tc>
          <w:tcPr>
            <w:tcW w:w="5289" w:type="dxa"/>
            <w:hideMark/>
          </w:tcPr>
          <w:p w14:paraId="79EC2634" w14:textId="77777777" w:rsidR="00524155" w:rsidRPr="00524155" w:rsidRDefault="00524155" w:rsidP="00524155">
            <w:pPr>
              <w:cnfStyle w:val="100000000000" w:firstRow="1" w:lastRow="0" w:firstColumn="0" w:lastColumn="0" w:oddVBand="0" w:evenVBand="0" w:oddHBand="0" w:evenHBand="0" w:firstRowFirstColumn="0" w:firstRowLastColumn="0" w:lastRowFirstColumn="0" w:lastRowLastColumn="0"/>
              <w:rPr>
                <w:sz w:val="18"/>
                <w:szCs w:val="18"/>
              </w:rPr>
            </w:pPr>
            <w:proofErr w:type="spellStart"/>
            <w:r w:rsidRPr="00524155">
              <w:rPr>
                <w:sz w:val="18"/>
                <w:szCs w:val="18"/>
              </w:rPr>
              <w:t>Muutamia</w:t>
            </w:r>
            <w:proofErr w:type="spellEnd"/>
            <w:r w:rsidRPr="00524155">
              <w:rPr>
                <w:sz w:val="18"/>
                <w:szCs w:val="18"/>
              </w:rPr>
              <w:t xml:space="preserve"> </w:t>
            </w:r>
            <w:proofErr w:type="spellStart"/>
            <w:r w:rsidRPr="00524155">
              <w:rPr>
                <w:sz w:val="18"/>
                <w:szCs w:val="18"/>
              </w:rPr>
              <w:t>huomioita</w:t>
            </w:r>
            <w:proofErr w:type="spellEnd"/>
            <w:r w:rsidRPr="00524155">
              <w:rPr>
                <w:sz w:val="18"/>
                <w:szCs w:val="18"/>
              </w:rPr>
              <w:t xml:space="preserve"> </w:t>
            </w:r>
            <w:proofErr w:type="spellStart"/>
            <w:r w:rsidRPr="00524155">
              <w:rPr>
                <w:sz w:val="18"/>
                <w:szCs w:val="18"/>
              </w:rPr>
              <w:t>rakenteen</w:t>
            </w:r>
            <w:proofErr w:type="spellEnd"/>
            <w:r w:rsidRPr="00524155">
              <w:rPr>
                <w:sz w:val="18"/>
                <w:szCs w:val="18"/>
              </w:rPr>
              <w:t xml:space="preserve"> </w:t>
            </w:r>
            <w:proofErr w:type="spellStart"/>
            <w:r w:rsidRPr="00524155">
              <w:rPr>
                <w:sz w:val="18"/>
                <w:szCs w:val="18"/>
              </w:rPr>
              <w:t>valintaan</w:t>
            </w:r>
            <w:proofErr w:type="spellEnd"/>
          </w:p>
        </w:tc>
      </w:tr>
      <w:tr w:rsidR="00524155" w:rsidRPr="00CC2D4F" w14:paraId="5030B8E1" w14:textId="77777777" w:rsidTr="0083443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75" w:type="dxa"/>
            <w:hideMark/>
          </w:tcPr>
          <w:p w14:paraId="748E3B95" w14:textId="77777777" w:rsidR="00524155" w:rsidRPr="00524155" w:rsidRDefault="00524155" w:rsidP="00524155">
            <w:pPr>
              <w:rPr>
                <w:sz w:val="18"/>
                <w:szCs w:val="18"/>
              </w:rPr>
            </w:pPr>
            <w:proofErr w:type="spellStart"/>
            <w:r w:rsidRPr="00524155">
              <w:rPr>
                <w:sz w:val="18"/>
                <w:szCs w:val="18"/>
              </w:rPr>
              <w:t>Laskeuttaminen</w:t>
            </w:r>
            <w:proofErr w:type="spellEnd"/>
            <w:r w:rsidRPr="00524155">
              <w:rPr>
                <w:sz w:val="18"/>
                <w:szCs w:val="18"/>
              </w:rPr>
              <w:t xml:space="preserve"> </w:t>
            </w:r>
            <w:proofErr w:type="spellStart"/>
            <w:r w:rsidRPr="00524155">
              <w:rPr>
                <w:sz w:val="18"/>
                <w:szCs w:val="18"/>
              </w:rPr>
              <w:t>ja</w:t>
            </w:r>
            <w:proofErr w:type="spellEnd"/>
            <w:r w:rsidRPr="00524155">
              <w:rPr>
                <w:sz w:val="18"/>
                <w:szCs w:val="18"/>
              </w:rPr>
              <w:t xml:space="preserve"> </w:t>
            </w:r>
            <w:proofErr w:type="spellStart"/>
            <w:r w:rsidRPr="00524155">
              <w:rPr>
                <w:sz w:val="18"/>
                <w:szCs w:val="18"/>
              </w:rPr>
              <w:t>suodatus</w:t>
            </w:r>
            <w:proofErr w:type="spellEnd"/>
          </w:p>
        </w:tc>
        <w:tc>
          <w:tcPr>
            <w:tcW w:w="5289" w:type="dxa"/>
          </w:tcPr>
          <w:p w14:paraId="0F90C163"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proofErr w:type="spellStart"/>
            <w:r w:rsidRPr="00524155">
              <w:rPr>
                <w:sz w:val="18"/>
                <w:szCs w:val="18"/>
                <w:lang w:val="fi-FI"/>
              </w:rPr>
              <w:t>Laskeutuksen</w:t>
            </w:r>
            <w:proofErr w:type="spellEnd"/>
            <w:r w:rsidRPr="00524155">
              <w:rPr>
                <w:sz w:val="18"/>
                <w:szCs w:val="18"/>
                <w:lang w:val="fi-FI"/>
              </w:rPr>
              <w:t xml:space="preserve"> onnistuminen vaatii riittävän </w:t>
            </w:r>
            <w:proofErr w:type="spellStart"/>
            <w:r w:rsidRPr="00524155">
              <w:rPr>
                <w:sz w:val="18"/>
                <w:szCs w:val="18"/>
                <w:lang w:val="fi-FI"/>
              </w:rPr>
              <w:t>laskeutuspinta</w:t>
            </w:r>
            <w:proofErr w:type="spellEnd"/>
            <w:r w:rsidRPr="00524155">
              <w:rPr>
                <w:sz w:val="18"/>
                <w:szCs w:val="18"/>
                <w:lang w:val="fi-FI"/>
              </w:rPr>
              <w:t xml:space="preserve">-alan ja virtaaman rauhoituksen. Tarvittava mitoitus on todennettava laskelmin. Käytännössä työmaalla </w:t>
            </w:r>
            <w:proofErr w:type="spellStart"/>
            <w:r w:rsidRPr="00524155">
              <w:rPr>
                <w:sz w:val="18"/>
                <w:szCs w:val="18"/>
                <w:lang w:val="fi-FI"/>
              </w:rPr>
              <w:t>laskeutusaltaassa</w:t>
            </w:r>
            <w:proofErr w:type="spellEnd"/>
            <w:r w:rsidRPr="00524155">
              <w:rPr>
                <w:sz w:val="18"/>
                <w:szCs w:val="18"/>
                <w:lang w:val="fi-FI"/>
              </w:rPr>
              <w:t xml:space="preserve"> voidaan saada hienoa silttiä karkeampi aines erotettua.  </w:t>
            </w:r>
            <w:r w:rsidRPr="00524155">
              <w:rPr>
                <w:sz w:val="18"/>
                <w:szCs w:val="18"/>
                <w:lang w:val="fi-FI"/>
              </w:rPr>
              <w:br/>
            </w:r>
          </w:p>
          <w:p w14:paraId="3F57A8FD"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r w:rsidRPr="00524155">
              <w:rPr>
                <w:sz w:val="18"/>
                <w:szCs w:val="18"/>
                <w:lang w:val="fi-FI"/>
              </w:rPr>
              <w:t xml:space="preserve">Laskeutumista voi tehostaa saostuskemikaalin käytöllä ja siten pienentää tarvittavaa </w:t>
            </w:r>
            <w:proofErr w:type="spellStart"/>
            <w:r w:rsidRPr="00524155">
              <w:rPr>
                <w:sz w:val="18"/>
                <w:szCs w:val="18"/>
                <w:lang w:val="fi-FI"/>
              </w:rPr>
              <w:t>laskeutuspinta</w:t>
            </w:r>
            <w:proofErr w:type="spellEnd"/>
            <w:r w:rsidRPr="00524155">
              <w:rPr>
                <w:sz w:val="18"/>
                <w:szCs w:val="18"/>
                <w:lang w:val="fi-FI"/>
              </w:rPr>
              <w:t xml:space="preserve">-alaa. Malminkentällä vedet päätyvät </w:t>
            </w:r>
            <w:proofErr w:type="spellStart"/>
            <w:r w:rsidRPr="00524155">
              <w:rPr>
                <w:sz w:val="18"/>
                <w:szCs w:val="18"/>
                <w:lang w:val="fi-FI"/>
              </w:rPr>
              <w:t>Longinojaan</w:t>
            </w:r>
            <w:proofErr w:type="spellEnd"/>
            <w:r w:rsidRPr="00524155">
              <w:rPr>
                <w:sz w:val="18"/>
                <w:szCs w:val="18"/>
                <w:lang w:val="fi-FI"/>
              </w:rPr>
              <w:t>, joten pääsääntöisesti saostuskemikaalin käyttöä ei suositella tai käyttö vaatii luvan ympäristöpalveluilta.</w:t>
            </w:r>
          </w:p>
          <w:p w14:paraId="20FACA54"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p>
        </w:tc>
      </w:tr>
      <w:tr w:rsidR="00524155" w:rsidRPr="00CC2D4F" w14:paraId="04859EE6" w14:textId="77777777" w:rsidTr="0083443E">
        <w:trPr>
          <w:trHeight w:val="340"/>
        </w:trPr>
        <w:tc>
          <w:tcPr>
            <w:cnfStyle w:val="001000000000" w:firstRow="0" w:lastRow="0" w:firstColumn="1" w:lastColumn="0" w:oddVBand="0" w:evenVBand="0" w:oddHBand="0" w:evenHBand="0" w:firstRowFirstColumn="0" w:firstRowLastColumn="0" w:lastRowFirstColumn="0" w:lastRowLastColumn="0"/>
            <w:tcW w:w="3075" w:type="dxa"/>
          </w:tcPr>
          <w:p w14:paraId="78316AB3" w14:textId="77777777" w:rsidR="00524155" w:rsidRPr="00524155" w:rsidRDefault="00524155" w:rsidP="00524155">
            <w:pPr>
              <w:rPr>
                <w:sz w:val="18"/>
                <w:szCs w:val="18"/>
              </w:rPr>
            </w:pPr>
            <w:proofErr w:type="spellStart"/>
            <w:r w:rsidRPr="00524155">
              <w:rPr>
                <w:sz w:val="18"/>
                <w:szCs w:val="18"/>
              </w:rPr>
              <w:t>Suotopato</w:t>
            </w:r>
            <w:proofErr w:type="spellEnd"/>
          </w:p>
        </w:tc>
        <w:tc>
          <w:tcPr>
            <w:tcW w:w="5289" w:type="dxa"/>
          </w:tcPr>
          <w:p w14:paraId="1AD74280"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r w:rsidRPr="00524155">
              <w:rPr>
                <w:sz w:val="18"/>
                <w:szCs w:val="18"/>
                <w:lang w:val="fi-FI"/>
              </w:rPr>
              <w:t xml:space="preserve">Avouomiin ja painanteisiin voidaan asentaa </w:t>
            </w:r>
            <w:proofErr w:type="spellStart"/>
            <w:r w:rsidRPr="00524155">
              <w:rPr>
                <w:sz w:val="18"/>
                <w:szCs w:val="18"/>
                <w:lang w:val="fi-FI"/>
              </w:rPr>
              <w:t>suotopatoja</w:t>
            </w:r>
            <w:proofErr w:type="spellEnd"/>
            <w:r w:rsidRPr="00524155">
              <w:rPr>
                <w:sz w:val="18"/>
                <w:szCs w:val="18"/>
                <w:lang w:val="fi-FI"/>
              </w:rPr>
              <w:t xml:space="preserve"> tehostamaan kiintoaineksen </w:t>
            </w:r>
            <w:proofErr w:type="spellStart"/>
            <w:r w:rsidRPr="00524155">
              <w:rPr>
                <w:sz w:val="18"/>
                <w:szCs w:val="18"/>
                <w:lang w:val="fi-FI"/>
              </w:rPr>
              <w:t>laskeutusta</w:t>
            </w:r>
            <w:proofErr w:type="spellEnd"/>
            <w:r w:rsidRPr="00524155">
              <w:rPr>
                <w:sz w:val="18"/>
                <w:szCs w:val="18"/>
                <w:lang w:val="fi-FI"/>
              </w:rPr>
              <w:t xml:space="preserve">. </w:t>
            </w:r>
            <w:proofErr w:type="spellStart"/>
            <w:r w:rsidRPr="00524155">
              <w:rPr>
                <w:sz w:val="18"/>
                <w:szCs w:val="18"/>
                <w:lang w:val="fi-FI"/>
              </w:rPr>
              <w:t>Suotopadot</w:t>
            </w:r>
            <w:proofErr w:type="spellEnd"/>
            <w:r w:rsidRPr="00524155">
              <w:rPr>
                <w:sz w:val="18"/>
                <w:szCs w:val="18"/>
                <w:lang w:val="fi-FI"/>
              </w:rPr>
              <w:t xml:space="preserve"> toteutetaan karkeasta kivimateriaalista, joka päästää lävitseen vettä. Puhdistusta voi tehostaa lisäämällä suodatinkankaan padon tulopuolelle. </w:t>
            </w:r>
          </w:p>
          <w:p w14:paraId="4F1EEA83"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p>
          <w:p w14:paraId="70177E66" w14:textId="77777777" w:rsid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r w:rsidRPr="00524155">
              <w:rPr>
                <w:sz w:val="18"/>
                <w:szCs w:val="18"/>
                <w:lang w:val="fi-FI"/>
              </w:rPr>
              <w:t xml:space="preserve">Pelkkä </w:t>
            </w:r>
            <w:proofErr w:type="spellStart"/>
            <w:r w:rsidRPr="00524155">
              <w:rPr>
                <w:sz w:val="18"/>
                <w:szCs w:val="18"/>
                <w:lang w:val="fi-FI"/>
              </w:rPr>
              <w:t>suotopato</w:t>
            </w:r>
            <w:proofErr w:type="spellEnd"/>
            <w:r w:rsidRPr="00524155">
              <w:rPr>
                <w:sz w:val="18"/>
                <w:szCs w:val="18"/>
                <w:lang w:val="fi-FI"/>
              </w:rPr>
              <w:t xml:space="preserve"> ei ole riittävä työmaavesien käsittelymenetelmä.</w:t>
            </w:r>
          </w:p>
          <w:p w14:paraId="505914F3"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p>
        </w:tc>
      </w:tr>
      <w:tr w:rsidR="00524155" w:rsidRPr="00524155" w14:paraId="539D91D5" w14:textId="77777777" w:rsidTr="0083443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75" w:type="dxa"/>
            <w:hideMark/>
          </w:tcPr>
          <w:p w14:paraId="152D9142" w14:textId="77777777" w:rsidR="00524155" w:rsidRPr="00524155" w:rsidRDefault="00524155" w:rsidP="00524155">
            <w:pPr>
              <w:rPr>
                <w:sz w:val="18"/>
                <w:szCs w:val="18"/>
              </w:rPr>
            </w:pPr>
            <w:proofErr w:type="spellStart"/>
            <w:r w:rsidRPr="00524155">
              <w:rPr>
                <w:sz w:val="18"/>
                <w:szCs w:val="18"/>
              </w:rPr>
              <w:t>Laskeutuskontit</w:t>
            </w:r>
            <w:proofErr w:type="spellEnd"/>
            <w:r w:rsidRPr="00524155">
              <w:rPr>
                <w:sz w:val="18"/>
                <w:szCs w:val="18"/>
              </w:rPr>
              <w:t xml:space="preserve"> tai </w:t>
            </w:r>
            <w:proofErr w:type="spellStart"/>
            <w:r w:rsidRPr="00524155">
              <w:rPr>
                <w:sz w:val="18"/>
                <w:szCs w:val="18"/>
              </w:rPr>
              <w:t>avolavat</w:t>
            </w:r>
            <w:proofErr w:type="spellEnd"/>
          </w:p>
        </w:tc>
        <w:tc>
          <w:tcPr>
            <w:tcW w:w="5289" w:type="dxa"/>
          </w:tcPr>
          <w:p w14:paraId="102A5131"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r w:rsidRPr="00524155">
              <w:rPr>
                <w:sz w:val="18"/>
                <w:szCs w:val="18"/>
                <w:lang w:val="fi-FI"/>
              </w:rPr>
              <w:t>Soveltuu ahtaille työmaille ja ovat siirreltävissä</w:t>
            </w:r>
          </w:p>
          <w:p w14:paraId="427991D4"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p>
          <w:p w14:paraId="4CDC415D"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r w:rsidRPr="00524155">
              <w:rPr>
                <w:sz w:val="18"/>
                <w:szCs w:val="18"/>
                <w:lang w:val="fi-FI"/>
              </w:rPr>
              <w:t>Olennaista on mitoittaa tarvittava kontti- tai avolavakapasiteetti pumpatun virtaaman perusteella, jotta vesi ehtii laskeutua</w:t>
            </w:r>
          </w:p>
          <w:p w14:paraId="38C47456"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p>
          <w:p w14:paraId="63AFE221"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524155">
              <w:rPr>
                <w:sz w:val="18"/>
                <w:szCs w:val="18"/>
              </w:rPr>
              <w:t>Saatavissa</w:t>
            </w:r>
            <w:proofErr w:type="spellEnd"/>
            <w:r w:rsidRPr="00524155">
              <w:rPr>
                <w:sz w:val="18"/>
                <w:szCs w:val="18"/>
              </w:rPr>
              <w:t xml:space="preserve"> </w:t>
            </w:r>
            <w:proofErr w:type="spellStart"/>
            <w:r w:rsidRPr="00524155">
              <w:rPr>
                <w:sz w:val="18"/>
                <w:szCs w:val="18"/>
              </w:rPr>
              <w:t>useissa</w:t>
            </w:r>
            <w:proofErr w:type="spellEnd"/>
            <w:r w:rsidRPr="00524155">
              <w:rPr>
                <w:sz w:val="18"/>
                <w:szCs w:val="18"/>
              </w:rPr>
              <w:t xml:space="preserve"> </w:t>
            </w:r>
            <w:proofErr w:type="spellStart"/>
            <w:r w:rsidRPr="00524155">
              <w:rPr>
                <w:sz w:val="18"/>
                <w:szCs w:val="18"/>
              </w:rPr>
              <w:t>eri</w:t>
            </w:r>
            <w:proofErr w:type="spellEnd"/>
            <w:r w:rsidRPr="00524155">
              <w:rPr>
                <w:sz w:val="18"/>
                <w:szCs w:val="18"/>
              </w:rPr>
              <w:t xml:space="preserve"> </w:t>
            </w:r>
            <w:proofErr w:type="spellStart"/>
            <w:r w:rsidRPr="00524155">
              <w:rPr>
                <w:sz w:val="18"/>
                <w:szCs w:val="18"/>
              </w:rPr>
              <w:t>kokoluokissa</w:t>
            </w:r>
            <w:proofErr w:type="spellEnd"/>
            <w:r w:rsidRPr="00524155">
              <w:rPr>
                <w:sz w:val="18"/>
                <w:szCs w:val="18"/>
              </w:rPr>
              <w:t>.</w:t>
            </w:r>
          </w:p>
          <w:p w14:paraId="6D82F27D"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rPr>
            </w:pPr>
          </w:p>
        </w:tc>
      </w:tr>
      <w:tr w:rsidR="00524155" w:rsidRPr="00CC2D4F" w14:paraId="3938E5AA" w14:textId="77777777" w:rsidTr="0083443E">
        <w:trPr>
          <w:trHeight w:val="340"/>
        </w:trPr>
        <w:tc>
          <w:tcPr>
            <w:cnfStyle w:val="001000000000" w:firstRow="0" w:lastRow="0" w:firstColumn="1" w:lastColumn="0" w:oddVBand="0" w:evenVBand="0" w:oddHBand="0" w:evenHBand="0" w:firstRowFirstColumn="0" w:firstRowLastColumn="0" w:lastRowFirstColumn="0" w:lastRowLastColumn="0"/>
            <w:tcW w:w="3075" w:type="dxa"/>
            <w:hideMark/>
          </w:tcPr>
          <w:p w14:paraId="5EF06BEC" w14:textId="77777777" w:rsidR="00524155" w:rsidRPr="00524155" w:rsidRDefault="00524155" w:rsidP="00524155">
            <w:pPr>
              <w:rPr>
                <w:sz w:val="18"/>
                <w:szCs w:val="18"/>
              </w:rPr>
            </w:pPr>
            <w:proofErr w:type="spellStart"/>
            <w:r w:rsidRPr="00524155">
              <w:rPr>
                <w:sz w:val="18"/>
                <w:szCs w:val="18"/>
              </w:rPr>
              <w:t>Pintavalutus</w:t>
            </w:r>
            <w:proofErr w:type="spellEnd"/>
          </w:p>
        </w:tc>
        <w:tc>
          <w:tcPr>
            <w:tcW w:w="5289" w:type="dxa"/>
            <w:hideMark/>
          </w:tcPr>
          <w:p w14:paraId="48692AE1" w14:textId="77777777" w:rsid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r w:rsidRPr="00524155">
              <w:rPr>
                <w:sz w:val="18"/>
                <w:szCs w:val="18"/>
                <w:lang w:val="fi-FI"/>
              </w:rPr>
              <w:t>Vaatii riittävästi tilaa mutta oikein mitoitettuna on tehokas menetelmä.</w:t>
            </w:r>
          </w:p>
          <w:p w14:paraId="059ED408"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p>
        </w:tc>
      </w:tr>
      <w:tr w:rsidR="00524155" w:rsidRPr="00CC2D4F" w14:paraId="526F3D29" w14:textId="77777777" w:rsidTr="0083443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75" w:type="dxa"/>
            <w:hideMark/>
          </w:tcPr>
          <w:p w14:paraId="56CF6B6B" w14:textId="77777777" w:rsidR="00524155" w:rsidRPr="00524155" w:rsidRDefault="00524155" w:rsidP="00524155">
            <w:pPr>
              <w:rPr>
                <w:sz w:val="18"/>
                <w:szCs w:val="18"/>
              </w:rPr>
            </w:pPr>
            <w:proofErr w:type="spellStart"/>
            <w:r w:rsidRPr="00524155">
              <w:rPr>
                <w:sz w:val="18"/>
                <w:szCs w:val="18"/>
              </w:rPr>
              <w:t>Imeytys</w:t>
            </w:r>
            <w:proofErr w:type="spellEnd"/>
          </w:p>
        </w:tc>
        <w:tc>
          <w:tcPr>
            <w:tcW w:w="5289" w:type="dxa"/>
          </w:tcPr>
          <w:p w14:paraId="6E58DEB4"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r w:rsidRPr="00524155">
              <w:rPr>
                <w:sz w:val="18"/>
                <w:szCs w:val="18"/>
                <w:lang w:val="fi-FI"/>
              </w:rPr>
              <w:t>Soveltuu pienien vesimäärien käsittelyyn.</w:t>
            </w:r>
          </w:p>
          <w:p w14:paraId="6264A2BD"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p>
          <w:p w14:paraId="49C41689"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r w:rsidRPr="00524155">
              <w:rPr>
                <w:sz w:val="18"/>
                <w:szCs w:val="18"/>
                <w:lang w:val="fi-FI"/>
              </w:rPr>
              <w:t>Imeytyksen onnistumiseen vaikuttaa olennaisesti kohteen maaperä, jonka vedenjohtavuudesta on varmistuttava ennen rakenteen toteutusta. Savikolla imeytys ei toimi.</w:t>
            </w:r>
          </w:p>
          <w:p w14:paraId="02A15280"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p>
          <w:p w14:paraId="01E6ABFB"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r w:rsidRPr="00524155">
              <w:rPr>
                <w:sz w:val="18"/>
                <w:szCs w:val="18"/>
                <w:lang w:val="fi-FI"/>
              </w:rPr>
              <w:t>Imeytysrakennetta ennen on järkevää toteuttaa kiintoaineksen esikäsittely laskeuttamalla, jotta imeytysrakenne ei tukkeutuisi.</w:t>
            </w:r>
          </w:p>
          <w:p w14:paraId="09606780"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p>
        </w:tc>
      </w:tr>
      <w:tr w:rsidR="00524155" w:rsidRPr="00524155" w14:paraId="67125705" w14:textId="77777777" w:rsidTr="0083443E">
        <w:trPr>
          <w:trHeight w:val="340"/>
        </w:trPr>
        <w:tc>
          <w:tcPr>
            <w:cnfStyle w:val="001000000000" w:firstRow="0" w:lastRow="0" w:firstColumn="1" w:lastColumn="0" w:oddVBand="0" w:evenVBand="0" w:oddHBand="0" w:evenHBand="0" w:firstRowFirstColumn="0" w:firstRowLastColumn="0" w:lastRowFirstColumn="0" w:lastRowLastColumn="0"/>
            <w:tcW w:w="3075" w:type="dxa"/>
            <w:hideMark/>
          </w:tcPr>
          <w:p w14:paraId="108A31CC" w14:textId="77777777" w:rsidR="00524155" w:rsidRPr="00524155" w:rsidRDefault="00524155" w:rsidP="00524155">
            <w:pPr>
              <w:rPr>
                <w:sz w:val="18"/>
                <w:szCs w:val="18"/>
              </w:rPr>
            </w:pPr>
            <w:proofErr w:type="spellStart"/>
            <w:r w:rsidRPr="00524155">
              <w:rPr>
                <w:sz w:val="18"/>
                <w:szCs w:val="18"/>
              </w:rPr>
              <w:t>Uomat</w:t>
            </w:r>
            <w:proofErr w:type="spellEnd"/>
            <w:r w:rsidRPr="00524155">
              <w:rPr>
                <w:sz w:val="18"/>
                <w:szCs w:val="18"/>
              </w:rPr>
              <w:t xml:space="preserve"> </w:t>
            </w:r>
            <w:proofErr w:type="spellStart"/>
            <w:r w:rsidRPr="00524155">
              <w:rPr>
                <w:sz w:val="18"/>
                <w:szCs w:val="18"/>
              </w:rPr>
              <w:t>ja</w:t>
            </w:r>
            <w:proofErr w:type="spellEnd"/>
            <w:r w:rsidRPr="00524155">
              <w:rPr>
                <w:sz w:val="18"/>
                <w:szCs w:val="18"/>
              </w:rPr>
              <w:t xml:space="preserve"> </w:t>
            </w:r>
            <w:proofErr w:type="spellStart"/>
            <w:r w:rsidRPr="00524155">
              <w:rPr>
                <w:sz w:val="18"/>
                <w:szCs w:val="18"/>
              </w:rPr>
              <w:t>painanteet</w:t>
            </w:r>
            <w:proofErr w:type="spellEnd"/>
          </w:p>
        </w:tc>
        <w:tc>
          <w:tcPr>
            <w:tcW w:w="5289" w:type="dxa"/>
            <w:hideMark/>
          </w:tcPr>
          <w:p w14:paraId="20A50F97" w14:textId="77777777" w:rsid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rPr>
            </w:pPr>
            <w:r w:rsidRPr="00524155">
              <w:rPr>
                <w:sz w:val="18"/>
                <w:szCs w:val="18"/>
                <w:lang w:val="fi-FI"/>
              </w:rPr>
              <w:t xml:space="preserve">Uomiin ja painanteisiin on suositeltavaa asentaa lisäksi virtausta hidastavia pohja- tai </w:t>
            </w:r>
            <w:proofErr w:type="spellStart"/>
            <w:r w:rsidRPr="00524155">
              <w:rPr>
                <w:sz w:val="18"/>
                <w:szCs w:val="18"/>
                <w:lang w:val="fi-FI"/>
              </w:rPr>
              <w:t>suotopatoja</w:t>
            </w:r>
            <w:proofErr w:type="spellEnd"/>
            <w:r w:rsidRPr="00524155">
              <w:rPr>
                <w:sz w:val="18"/>
                <w:szCs w:val="18"/>
                <w:lang w:val="fi-FI"/>
              </w:rPr>
              <w:t>.</w:t>
            </w:r>
            <w:r w:rsidRPr="00524155">
              <w:rPr>
                <w:sz w:val="18"/>
                <w:szCs w:val="18"/>
                <w:lang w:val="fi-FI"/>
              </w:rPr>
              <w:br/>
            </w:r>
            <w:r w:rsidRPr="00524155">
              <w:rPr>
                <w:sz w:val="18"/>
                <w:szCs w:val="18"/>
                <w:lang w:val="fi-FI"/>
              </w:rPr>
              <w:br/>
            </w:r>
            <w:proofErr w:type="spellStart"/>
            <w:r w:rsidRPr="00524155">
              <w:rPr>
                <w:sz w:val="18"/>
                <w:szCs w:val="18"/>
              </w:rPr>
              <w:t>Huomioitava</w:t>
            </w:r>
            <w:proofErr w:type="spellEnd"/>
            <w:r w:rsidRPr="00524155">
              <w:rPr>
                <w:sz w:val="18"/>
                <w:szCs w:val="18"/>
              </w:rPr>
              <w:t xml:space="preserve"> </w:t>
            </w:r>
            <w:proofErr w:type="spellStart"/>
            <w:r w:rsidRPr="00524155">
              <w:rPr>
                <w:sz w:val="18"/>
                <w:szCs w:val="18"/>
              </w:rPr>
              <w:t>luiskien</w:t>
            </w:r>
            <w:proofErr w:type="spellEnd"/>
            <w:r w:rsidRPr="00524155">
              <w:rPr>
                <w:sz w:val="18"/>
                <w:szCs w:val="18"/>
              </w:rPr>
              <w:t xml:space="preserve"> </w:t>
            </w:r>
            <w:proofErr w:type="spellStart"/>
            <w:r w:rsidRPr="00524155">
              <w:rPr>
                <w:sz w:val="18"/>
                <w:szCs w:val="18"/>
              </w:rPr>
              <w:t>eroosiosuojaus</w:t>
            </w:r>
            <w:proofErr w:type="spellEnd"/>
            <w:r w:rsidRPr="00524155">
              <w:rPr>
                <w:sz w:val="18"/>
                <w:szCs w:val="18"/>
              </w:rPr>
              <w:t xml:space="preserve"> </w:t>
            </w:r>
            <w:proofErr w:type="spellStart"/>
            <w:r w:rsidRPr="00524155">
              <w:rPr>
                <w:sz w:val="18"/>
                <w:szCs w:val="18"/>
              </w:rPr>
              <w:t>ja</w:t>
            </w:r>
            <w:proofErr w:type="spellEnd"/>
            <w:r w:rsidRPr="00524155">
              <w:rPr>
                <w:sz w:val="18"/>
                <w:szCs w:val="18"/>
              </w:rPr>
              <w:t xml:space="preserve"> </w:t>
            </w:r>
            <w:proofErr w:type="spellStart"/>
            <w:r w:rsidRPr="00524155">
              <w:rPr>
                <w:sz w:val="18"/>
                <w:szCs w:val="18"/>
              </w:rPr>
              <w:t>uoman</w:t>
            </w:r>
            <w:proofErr w:type="spellEnd"/>
            <w:r w:rsidRPr="00524155">
              <w:rPr>
                <w:sz w:val="18"/>
                <w:szCs w:val="18"/>
              </w:rPr>
              <w:t>/</w:t>
            </w:r>
            <w:proofErr w:type="spellStart"/>
            <w:r w:rsidRPr="00524155">
              <w:rPr>
                <w:sz w:val="18"/>
                <w:szCs w:val="18"/>
              </w:rPr>
              <w:t>painanteen</w:t>
            </w:r>
            <w:proofErr w:type="spellEnd"/>
            <w:r w:rsidRPr="00524155">
              <w:rPr>
                <w:sz w:val="18"/>
                <w:szCs w:val="18"/>
              </w:rPr>
              <w:t xml:space="preserve"> </w:t>
            </w:r>
            <w:proofErr w:type="spellStart"/>
            <w:r w:rsidRPr="00524155">
              <w:rPr>
                <w:sz w:val="18"/>
                <w:szCs w:val="18"/>
              </w:rPr>
              <w:t>riittävä</w:t>
            </w:r>
            <w:proofErr w:type="spellEnd"/>
            <w:r w:rsidRPr="00524155">
              <w:rPr>
                <w:sz w:val="18"/>
                <w:szCs w:val="18"/>
              </w:rPr>
              <w:t xml:space="preserve"> </w:t>
            </w:r>
            <w:proofErr w:type="spellStart"/>
            <w:r w:rsidRPr="00524155">
              <w:rPr>
                <w:sz w:val="18"/>
                <w:szCs w:val="18"/>
              </w:rPr>
              <w:t>laskeutuspinta</w:t>
            </w:r>
            <w:proofErr w:type="spellEnd"/>
            <w:r w:rsidRPr="00524155">
              <w:rPr>
                <w:sz w:val="18"/>
                <w:szCs w:val="18"/>
              </w:rPr>
              <w:t>-ala.</w:t>
            </w:r>
          </w:p>
          <w:p w14:paraId="7753DB56"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rPr>
            </w:pPr>
            <w:r w:rsidRPr="00524155">
              <w:rPr>
                <w:sz w:val="18"/>
                <w:szCs w:val="18"/>
              </w:rPr>
              <w:br/>
            </w:r>
          </w:p>
        </w:tc>
      </w:tr>
      <w:tr w:rsidR="00524155" w:rsidRPr="00CC2D4F" w14:paraId="57925FD4" w14:textId="77777777" w:rsidTr="0083443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75" w:type="dxa"/>
            <w:hideMark/>
          </w:tcPr>
          <w:p w14:paraId="45A1407E" w14:textId="77777777" w:rsidR="00524155" w:rsidRPr="00524155" w:rsidRDefault="00524155" w:rsidP="00524155">
            <w:pPr>
              <w:rPr>
                <w:sz w:val="18"/>
                <w:szCs w:val="18"/>
              </w:rPr>
            </w:pPr>
            <w:proofErr w:type="spellStart"/>
            <w:r w:rsidRPr="00524155">
              <w:rPr>
                <w:sz w:val="18"/>
                <w:szCs w:val="18"/>
              </w:rPr>
              <w:t>Saostus</w:t>
            </w:r>
            <w:proofErr w:type="spellEnd"/>
          </w:p>
        </w:tc>
        <w:tc>
          <w:tcPr>
            <w:tcW w:w="5289" w:type="dxa"/>
          </w:tcPr>
          <w:p w14:paraId="56340E45"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b/>
                <w:bCs/>
                <w:sz w:val="18"/>
                <w:szCs w:val="18"/>
                <w:lang w:val="fi-FI"/>
              </w:rPr>
            </w:pPr>
            <w:r w:rsidRPr="00524155">
              <w:rPr>
                <w:sz w:val="18"/>
                <w:szCs w:val="18"/>
                <w:lang w:val="fi-FI"/>
              </w:rPr>
              <w:t xml:space="preserve">Saostuskemikaaleilla (kuten </w:t>
            </w:r>
            <w:proofErr w:type="spellStart"/>
            <w:r w:rsidRPr="00524155">
              <w:rPr>
                <w:sz w:val="18"/>
                <w:szCs w:val="18"/>
                <w:lang w:val="fi-FI"/>
              </w:rPr>
              <w:t>ferrisulfaatti</w:t>
            </w:r>
            <w:proofErr w:type="spellEnd"/>
            <w:r w:rsidRPr="00524155">
              <w:rPr>
                <w:sz w:val="18"/>
                <w:szCs w:val="18"/>
                <w:lang w:val="fi-FI"/>
              </w:rPr>
              <w:t xml:space="preserve"> tai </w:t>
            </w:r>
            <w:proofErr w:type="spellStart"/>
            <w:r w:rsidRPr="00524155">
              <w:rPr>
                <w:sz w:val="18"/>
                <w:szCs w:val="18"/>
                <w:lang w:val="fi-FI"/>
              </w:rPr>
              <w:t>polyalumiinikloridi</w:t>
            </w:r>
            <w:proofErr w:type="spellEnd"/>
            <w:r w:rsidRPr="00524155">
              <w:rPr>
                <w:sz w:val="18"/>
                <w:szCs w:val="18"/>
                <w:lang w:val="fi-FI"/>
              </w:rPr>
              <w:t xml:space="preserve">) voidaan tehostaa </w:t>
            </w:r>
            <w:proofErr w:type="spellStart"/>
            <w:r w:rsidRPr="00524155">
              <w:rPr>
                <w:sz w:val="18"/>
                <w:szCs w:val="18"/>
                <w:lang w:val="fi-FI"/>
              </w:rPr>
              <w:t>laskeutus</w:t>
            </w:r>
            <w:proofErr w:type="spellEnd"/>
            <w:r w:rsidRPr="00524155">
              <w:rPr>
                <w:sz w:val="18"/>
                <w:szCs w:val="18"/>
                <w:lang w:val="fi-FI"/>
              </w:rPr>
              <w:t>- ja suodatustehoa.</w:t>
            </w:r>
          </w:p>
          <w:p w14:paraId="26144782"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b/>
                <w:bCs/>
                <w:sz w:val="18"/>
                <w:szCs w:val="18"/>
                <w:lang w:val="fi-FI"/>
              </w:rPr>
            </w:pPr>
          </w:p>
          <w:p w14:paraId="730802EA" w14:textId="77777777" w:rsid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r w:rsidRPr="00524155">
              <w:rPr>
                <w:sz w:val="18"/>
                <w:szCs w:val="18"/>
                <w:lang w:val="fi-FI"/>
              </w:rPr>
              <w:t xml:space="preserve">Ei sovellu kohteisiin, joissa vedet päätyvät lampiin tai järviin, sillä saostuskemikaali aiheuttaa suolakerrostumia. </w:t>
            </w:r>
            <w:bookmarkStart w:id="46" w:name="_Hlk128584278"/>
            <w:r w:rsidRPr="00524155">
              <w:rPr>
                <w:sz w:val="18"/>
                <w:szCs w:val="18"/>
                <w:lang w:val="fi-FI"/>
              </w:rPr>
              <w:t>Saostuskemikaalien käyttöä ei suositella myöskään, jos vastaanottava vesistö on herkkä (taimenpuro tms.) tai käyttö vaatii luvan ympäristöpalveluilta.</w:t>
            </w:r>
            <w:bookmarkEnd w:id="46"/>
          </w:p>
          <w:p w14:paraId="1564D029"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b/>
                <w:bCs/>
                <w:sz w:val="18"/>
                <w:szCs w:val="18"/>
                <w:lang w:val="fi-FI"/>
              </w:rPr>
            </w:pPr>
          </w:p>
        </w:tc>
      </w:tr>
      <w:tr w:rsidR="00524155" w:rsidRPr="00CC2D4F" w14:paraId="6B57EFEF" w14:textId="77777777" w:rsidTr="0083443E">
        <w:trPr>
          <w:trHeight w:val="340"/>
        </w:trPr>
        <w:tc>
          <w:tcPr>
            <w:cnfStyle w:val="001000000000" w:firstRow="0" w:lastRow="0" w:firstColumn="1" w:lastColumn="0" w:oddVBand="0" w:evenVBand="0" w:oddHBand="0" w:evenHBand="0" w:firstRowFirstColumn="0" w:firstRowLastColumn="0" w:lastRowFirstColumn="0" w:lastRowLastColumn="0"/>
            <w:tcW w:w="3075" w:type="dxa"/>
            <w:hideMark/>
          </w:tcPr>
          <w:p w14:paraId="257324EE" w14:textId="77777777" w:rsidR="00524155" w:rsidRPr="00524155" w:rsidRDefault="00524155" w:rsidP="00524155">
            <w:pPr>
              <w:rPr>
                <w:sz w:val="18"/>
                <w:szCs w:val="18"/>
              </w:rPr>
            </w:pPr>
            <w:proofErr w:type="spellStart"/>
            <w:r w:rsidRPr="00524155">
              <w:rPr>
                <w:sz w:val="18"/>
                <w:szCs w:val="18"/>
              </w:rPr>
              <w:t>Geotuubit</w:t>
            </w:r>
            <w:proofErr w:type="spellEnd"/>
          </w:p>
        </w:tc>
        <w:tc>
          <w:tcPr>
            <w:tcW w:w="5289" w:type="dxa"/>
          </w:tcPr>
          <w:p w14:paraId="4D5C7AED"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r w:rsidRPr="00524155">
              <w:rPr>
                <w:sz w:val="18"/>
                <w:szCs w:val="18"/>
                <w:lang w:val="fi-FI"/>
              </w:rPr>
              <w:t>Soveltuu esim. ahtaille infratyömaille tai eroosion hallintaan.</w:t>
            </w:r>
          </w:p>
          <w:p w14:paraId="6FE4C656"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proofErr w:type="spellStart"/>
            <w:r w:rsidRPr="00524155">
              <w:rPr>
                <w:sz w:val="18"/>
                <w:szCs w:val="18"/>
                <w:lang w:val="fi-FI"/>
              </w:rPr>
              <w:lastRenderedPageBreak/>
              <w:t>Geotuubi</w:t>
            </w:r>
            <w:proofErr w:type="spellEnd"/>
            <w:r w:rsidRPr="00524155">
              <w:rPr>
                <w:sz w:val="18"/>
                <w:szCs w:val="18"/>
                <w:lang w:val="fi-FI"/>
              </w:rPr>
              <w:t xml:space="preserve"> ei ole osoittautunut toimivaksi laimeiden vesien käsittelyyn.</w:t>
            </w:r>
          </w:p>
          <w:p w14:paraId="3699D531"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p>
          <w:p w14:paraId="46948DB2"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r w:rsidRPr="00524155">
              <w:rPr>
                <w:sz w:val="18"/>
                <w:szCs w:val="18"/>
                <w:lang w:val="fi-FI"/>
              </w:rPr>
              <w:t>Kiintoaineen saostumista tulee käytännössä aina tehostaa saostuskemikaalin käytöllä. Kts. kohta saostus yllä.</w:t>
            </w:r>
            <w:r w:rsidRPr="00524155">
              <w:rPr>
                <w:sz w:val="18"/>
                <w:szCs w:val="18"/>
                <w:lang w:val="fi-FI"/>
              </w:rPr>
              <w:br/>
            </w:r>
          </w:p>
          <w:p w14:paraId="4C0CB7C9"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r w:rsidRPr="00524155">
              <w:rPr>
                <w:sz w:val="18"/>
                <w:szCs w:val="18"/>
                <w:lang w:val="fi-FI"/>
              </w:rPr>
              <w:t xml:space="preserve">Tekstiilin aukkokoko määrittää, minkä kokoisia partikkeleita </w:t>
            </w:r>
            <w:proofErr w:type="spellStart"/>
            <w:r w:rsidRPr="00524155">
              <w:rPr>
                <w:sz w:val="18"/>
                <w:szCs w:val="18"/>
                <w:lang w:val="fi-FI"/>
              </w:rPr>
              <w:t>geotuubi</w:t>
            </w:r>
            <w:proofErr w:type="spellEnd"/>
            <w:r w:rsidRPr="00524155">
              <w:rPr>
                <w:sz w:val="18"/>
                <w:szCs w:val="18"/>
                <w:lang w:val="fi-FI"/>
              </w:rPr>
              <w:t xml:space="preserve"> pidättää. Saatavilla valmiina useissa eri kokoluokissa.</w:t>
            </w:r>
          </w:p>
          <w:p w14:paraId="1EF376DC"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p>
          <w:p w14:paraId="7D238B6B"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r w:rsidRPr="00524155">
              <w:rPr>
                <w:sz w:val="18"/>
                <w:szCs w:val="18"/>
                <w:lang w:val="fi-FI"/>
              </w:rPr>
              <w:t>Teoriassa mahdollista yhdistää myös vesien pH:n säätö. Tämä vaatii kuitenkin erityisosaamista.</w:t>
            </w:r>
          </w:p>
          <w:p w14:paraId="57A87C3C"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p>
          <w:p w14:paraId="75B2E714"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proofErr w:type="spellStart"/>
            <w:r w:rsidRPr="00524155">
              <w:rPr>
                <w:sz w:val="18"/>
                <w:szCs w:val="18"/>
                <w:lang w:val="fi-FI"/>
              </w:rPr>
              <w:t>Geotuubin</w:t>
            </w:r>
            <w:proofErr w:type="spellEnd"/>
            <w:r w:rsidRPr="00524155">
              <w:rPr>
                <w:sz w:val="18"/>
                <w:szCs w:val="18"/>
                <w:lang w:val="fi-FI"/>
              </w:rPr>
              <w:t xml:space="preserve"> käyttö vaatii asiantuntemusta, huomioita mm. pohjaratkaisut (HDPE-pohja), kyettävä arvioimaan eri valmistajien tuotteita.</w:t>
            </w:r>
            <w:r w:rsidRPr="00524155">
              <w:rPr>
                <w:sz w:val="18"/>
                <w:szCs w:val="18"/>
                <w:lang w:val="fi-FI"/>
              </w:rPr>
              <w:br/>
            </w:r>
          </w:p>
        </w:tc>
      </w:tr>
      <w:tr w:rsidR="00524155" w:rsidRPr="00524155" w14:paraId="25D0F07B" w14:textId="77777777" w:rsidTr="0083443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75" w:type="dxa"/>
            <w:hideMark/>
          </w:tcPr>
          <w:p w14:paraId="279CA5D4" w14:textId="77777777" w:rsidR="00524155" w:rsidRPr="00524155" w:rsidRDefault="00524155" w:rsidP="00524155">
            <w:pPr>
              <w:rPr>
                <w:sz w:val="18"/>
                <w:szCs w:val="18"/>
              </w:rPr>
            </w:pPr>
            <w:r w:rsidRPr="00524155">
              <w:rPr>
                <w:sz w:val="18"/>
                <w:szCs w:val="18"/>
              </w:rPr>
              <w:lastRenderedPageBreak/>
              <w:t>Biosuodatus</w:t>
            </w:r>
          </w:p>
        </w:tc>
        <w:tc>
          <w:tcPr>
            <w:tcW w:w="5289" w:type="dxa"/>
          </w:tcPr>
          <w:p w14:paraId="3F926F30"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r w:rsidRPr="00524155">
              <w:rPr>
                <w:sz w:val="18"/>
                <w:szCs w:val="18"/>
                <w:lang w:val="fi-FI"/>
              </w:rPr>
              <w:t>Jos kohteeseen on lopputilannetta varten suunniteltu biosuodatus, voidaan samaa rakennetta hyödyntää työmaavesien käsittelyssä. Vain työmaavesien hallintaa varten ei ole järkevää toteuttaa biosuodatusta, sillä rakenne on teknisesti haasteellinen toteuttaa.</w:t>
            </w:r>
          </w:p>
          <w:p w14:paraId="6FC04E9D"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p>
          <w:p w14:paraId="3F94D67F"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rPr>
            </w:pPr>
            <w:r w:rsidRPr="00524155">
              <w:rPr>
                <w:sz w:val="18"/>
                <w:szCs w:val="18"/>
                <w:lang w:val="fi-FI"/>
              </w:rPr>
              <w:t xml:space="preserve">Biosuodatusta ennen on järkevää toteuttaa kiintoaineksen esikäsittely </w:t>
            </w:r>
            <w:proofErr w:type="spellStart"/>
            <w:r w:rsidRPr="00524155">
              <w:rPr>
                <w:sz w:val="18"/>
                <w:szCs w:val="18"/>
                <w:lang w:val="fi-FI"/>
              </w:rPr>
              <w:t>laskeutuksella</w:t>
            </w:r>
            <w:proofErr w:type="spellEnd"/>
            <w:r w:rsidRPr="00524155">
              <w:rPr>
                <w:sz w:val="18"/>
                <w:szCs w:val="18"/>
                <w:lang w:val="fi-FI"/>
              </w:rPr>
              <w:t xml:space="preserve">, jotta rakenne ei tukkeutuisi. </w:t>
            </w:r>
            <w:proofErr w:type="spellStart"/>
            <w:r w:rsidRPr="00524155">
              <w:rPr>
                <w:sz w:val="18"/>
                <w:szCs w:val="18"/>
              </w:rPr>
              <w:t>Lisäksi</w:t>
            </w:r>
            <w:proofErr w:type="spellEnd"/>
            <w:r w:rsidRPr="00524155">
              <w:rPr>
                <w:sz w:val="18"/>
                <w:szCs w:val="18"/>
              </w:rPr>
              <w:t xml:space="preserve"> </w:t>
            </w:r>
            <w:proofErr w:type="spellStart"/>
            <w:r w:rsidRPr="00524155">
              <w:rPr>
                <w:sz w:val="18"/>
                <w:szCs w:val="18"/>
              </w:rPr>
              <w:t>työmaan</w:t>
            </w:r>
            <w:proofErr w:type="spellEnd"/>
            <w:r w:rsidRPr="00524155">
              <w:rPr>
                <w:sz w:val="18"/>
                <w:szCs w:val="18"/>
              </w:rPr>
              <w:t xml:space="preserve"> </w:t>
            </w:r>
            <w:proofErr w:type="spellStart"/>
            <w:r w:rsidRPr="00524155">
              <w:rPr>
                <w:sz w:val="18"/>
                <w:szCs w:val="18"/>
              </w:rPr>
              <w:t>jälkeen</w:t>
            </w:r>
            <w:proofErr w:type="spellEnd"/>
            <w:r w:rsidRPr="00524155">
              <w:rPr>
                <w:sz w:val="18"/>
                <w:szCs w:val="18"/>
              </w:rPr>
              <w:t xml:space="preserve"> </w:t>
            </w:r>
            <w:proofErr w:type="spellStart"/>
            <w:r w:rsidRPr="00524155">
              <w:rPr>
                <w:sz w:val="18"/>
                <w:szCs w:val="18"/>
              </w:rPr>
              <w:t>rakenne</w:t>
            </w:r>
            <w:proofErr w:type="spellEnd"/>
            <w:r w:rsidRPr="00524155">
              <w:rPr>
                <w:sz w:val="18"/>
                <w:szCs w:val="18"/>
              </w:rPr>
              <w:t xml:space="preserve"> on </w:t>
            </w:r>
            <w:proofErr w:type="spellStart"/>
            <w:r w:rsidRPr="00524155">
              <w:rPr>
                <w:sz w:val="18"/>
                <w:szCs w:val="18"/>
              </w:rPr>
              <w:t>huollettava</w:t>
            </w:r>
            <w:proofErr w:type="spellEnd"/>
            <w:r w:rsidRPr="00524155">
              <w:rPr>
                <w:sz w:val="18"/>
                <w:szCs w:val="18"/>
              </w:rPr>
              <w:t>.</w:t>
            </w:r>
          </w:p>
          <w:p w14:paraId="4BF58A8C"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rPr>
            </w:pPr>
          </w:p>
        </w:tc>
      </w:tr>
      <w:tr w:rsidR="00524155" w:rsidRPr="00CC2D4F" w14:paraId="64E9E835" w14:textId="77777777" w:rsidTr="0083443E">
        <w:trPr>
          <w:trHeight w:val="340"/>
        </w:trPr>
        <w:tc>
          <w:tcPr>
            <w:cnfStyle w:val="001000000000" w:firstRow="0" w:lastRow="0" w:firstColumn="1" w:lastColumn="0" w:oddVBand="0" w:evenVBand="0" w:oddHBand="0" w:evenHBand="0" w:firstRowFirstColumn="0" w:firstRowLastColumn="0" w:lastRowFirstColumn="0" w:lastRowLastColumn="0"/>
            <w:tcW w:w="3075" w:type="dxa"/>
            <w:hideMark/>
          </w:tcPr>
          <w:p w14:paraId="5BA66D6F" w14:textId="77777777" w:rsidR="00524155" w:rsidRPr="00524155" w:rsidRDefault="00524155" w:rsidP="00524155">
            <w:pPr>
              <w:rPr>
                <w:sz w:val="18"/>
                <w:szCs w:val="18"/>
              </w:rPr>
            </w:pPr>
            <w:proofErr w:type="spellStart"/>
            <w:r w:rsidRPr="00524155">
              <w:rPr>
                <w:sz w:val="18"/>
                <w:szCs w:val="18"/>
              </w:rPr>
              <w:t>Öljyntorjuntapuomit</w:t>
            </w:r>
            <w:proofErr w:type="spellEnd"/>
            <w:r w:rsidRPr="00524155">
              <w:rPr>
                <w:sz w:val="18"/>
                <w:szCs w:val="18"/>
              </w:rPr>
              <w:t xml:space="preserve"> </w:t>
            </w:r>
            <w:proofErr w:type="spellStart"/>
            <w:r w:rsidRPr="00524155">
              <w:rPr>
                <w:sz w:val="18"/>
                <w:szCs w:val="18"/>
              </w:rPr>
              <w:t>ja</w:t>
            </w:r>
            <w:proofErr w:type="spellEnd"/>
            <w:r w:rsidRPr="00524155">
              <w:rPr>
                <w:sz w:val="18"/>
                <w:szCs w:val="18"/>
              </w:rPr>
              <w:t xml:space="preserve"> -</w:t>
            </w:r>
            <w:proofErr w:type="spellStart"/>
            <w:r w:rsidRPr="00524155">
              <w:rPr>
                <w:sz w:val="18"/>
                <w:szCs w:val="18"/>
              </w:rPr>
              <w:t>erottimet</w:t>
            </w:r>
            <w:proofErr w:type="spellEnd"/>
          </w:p>
        </w:tc>
        <w:tc>
          <w:tcPr>
            <w:tcW w:w="5289" w:type="dxa"/>
            <w:hideMark/>
          </w:tcPr>
          <w:p w14:paraId="1AC1117F" w14:textId="77777777" w:rsid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r w:rsidRPr="00524155">
              <w:rPr>
                <w:sz w:val="18"/>
                <w:szCs w:val="18"/>
                <w:lang w:val="fi-FI"/>
              </w:rPr>
              <w:t xml:space="preserve">Vain öljyn erottamiseksi muista työmaavesistä, ei sovellu ainoaksi käsittelymenetelmäksi. </w:t>
            </w:r>
          </w:p>
          <w:p w14:paraId="7BC8E443" w14:textId="77777777" w:rsidR="00524155" w:rsidRPr="00524155" w:rsidRDefault="00524155" w:rsidP="00524155">
            <w:pPr>
              <w:cnfStyle w:val="000000000000" w:firstRow="0" w:lastRow="0" w:firstColumn="0" w:lastColumn="0" w:oddVBand="0" w:evenVBand="0" w:oddHBand="0" w:evenHBand="0" w:firstRowFirstColumn="0" w:firstRowLastColumn="0" w:lastRowFirstColumn="0" w:lastRowLastColumn="0"/>
              <w:rPr>
                <w:sz w:val="18"/>
                <w:szCs w:val="18"/>
                <w:lang w:val="fi-FI"/>
              </w:rPr>
            </w:pPr>
          </w:p>
        </w:tc>
      </w:tr>
      <w:tr w:rsidR="00524155" w:rsidRPr="00CC2D4F" w14:paraId="11BF3186" w14:textId="77777777" w:rsidTr="0083443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75" w:type="dxa"/>
          </w:tcPr>
          <w:p w14:paraId="7C7E1B7B" w14:textId="77777777" w:rsidR="00524155" w:rsidRPr="00524155" w:rsidRDefault="00524155" w:rsidP="00524155">
            <w:pPr>
              <w:rPr>
                <w:sz w:val="18"/>
                <w:szCs w:val="18"/>
              </w:rPr>
            </w:pPr>
            <w:proofErr w:type="spellStart"/>
            <w:r w:rsidRPr="00524155">
              <w:rPr>
                <w:sz w:val="18"/>
                <w:szCs w:val="18"/>
              </w:rPr>
              <w:t>Hulevesikaivoon</w:t>
            </w:r>
            <w:proofErr w:type="spellEnd"/>
            <w:r w:rsidRPr="00524155">
              <w:rPr>
                <w:sz w:val="18"/>
                <w:szCs w:val="18"/>
              </w:rPr>
              <w:t xml:space="preserve"> </w:t>
            </w:r>
            <w:proofErr w:type="spellStart"/>
            <w:r w:rsidRPr="00524155">
              <w:rPr>
                <w:sz w:val="18"/>
                <w:szCs w:val="18"/>
              </w:rPr>
              <w:t>asennettava</w:t>
            </w:r>
            <w:proofErr w:type="spellEnd"/>
            <w:r w:rsidRPr="00524155">
              <w:rPr>
                <w:sz w:val="18"/>
                <w:szCs w:val="18"/>
              </w:rPr>
              <w:t xml:space="preserve"> </w:t>
            </w:r>
            <w:proofErr w:type="spellStart"/>
            <w:r w:rsidRPr="00524155">
              <w:rPr>
                <w:sz w:val="18"/>
                <w:szCs w:val="18"/>
              </w:rPr>
              <w:t>kaivosuodatin</w:t>
            </w:r>
            <w:proofErr w:type="spellEnd"/>
          </w:p>
        </w:tc>
        <w:tc>
          <w:tcPr>
            <w:tcW w:w="5289" w:type="dxa"/>
          </w:tcPr>
          <w:p w14:paraId="0CF142E9" w14:textId="77777777" w:rsid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r w:rsidRPr="00524155">
              <w:rPr>
                <w:sz w:val="18"/>
                <w:szCs w:val="18"/>
                <w:lang w:val="fi-FI"/>
              </w:rPr>
              <w:t xml:space="preserve">Mikäli työmaan läheisyydessä sijaitsee nykyisiä huleveden ritiläkaivoja, jonne työmaalta on riski johtua pintavaluntana käsittelemättömiä työmaavesiä tai jonne kaivantovedet pumpataan, voidaan kiintoainespitoista työmaavettä suodattaa kaivon kanteen asennettavan kaivosuodatinpussin avulla. </w:t>
            </w:r>
          </w:p>
          <w:p w14:paraId="1EA096A0" w14:textId="77777777" w:rsidR="00524155" w:rsidRPr="00524155" w:rsidRDefault="00524155" w:rsidP="00524155">
            <w:pPr>
              <w:cnfStyle w:val="000000100000" w:firstRow="0" w:lastRow="0" w:firstColumn="0" w:lastColumn="0" w:oddVBand="0" w:evenVBand="0" w:oddHBand="1" w:evenHBand="0" w:firstRowFirstColumn="0" w:firstRowLastColumn="0" w:lastRowFirstColumn="0" w:lastRowLastColumn="0"/>
              <w:rPr>
                <w:sz w:val="18"/>
                <w:szCs w:val="18"/>
                <w:lang w:val="fi-FI"/>
              </w:rPr>
            </w:pPr>
          </w:p>
        </w:tc>
      </w:tr>
    </w:tbl>
    <w:p w14:paraId="6EDB9A66" w14:textId="77777777" w:rsidR="00524155" w:rsidRPr="00524155" w:rsidRDefault="00524155" w:rsidP="00524155">
      <w:pPr>
        <w:rPr>
          <w:rFonts w:eastAsia="Times New Roman" w:cs="Times New Roman"/>
          <w:lang w:val="fi-FI" w:eastAsia="da-DK"/>
        </w:rPr>
      </w:pPr>
    </w:p>
    <w:p w14:paraId="79BF2826" w14:textId="77777777" w:rsidR="00524155" w:rsidRPr="0083443E" w:rsidRDefault="0083443E" w:rsidP="0083443E">
      <w:pPr>
        <w:pStyle w:val="Leipteksti"/>
        <w:ind w:left="294"/>
        <w:rPr>
          <w:rFonts w:ascii="Arial" w:hAnsi="Arial" w:cs="Arial"/>
          <w:lang w:val="fi-FI" w:eastAsia="fi-FI"/>
        </w:rPr>
      </w:pPr>
      <w:r w:rsidRPr="0083443E">
        <w:rPr>
          <w:rFonts w:ascii="Arial" w:hAnsi="Arial" w:cs="Arial"/>
          <w:lang w:val="fi-FI" w:eastAsia="fi-FI"/>
        </w:rPr>
        <w:t>Lisätietoja: Pääkaupunkiseudun työmaavesiohje.</w:t>
      </w:r>
    </w:p>
    <w:p w14:paraId="357425A1" w14:textId="77777777" w:rsidR="00654E43" w:rsidRPr="003E0E2F" w:rsidRDefault="00654E43" w:rsidP="003E0E2F">
      <w:pPr>
        <w:pStyle w:val="Otsikko2"/>
        <w:numPr>
          <w:ilvl w:val="0"/>
          <w:numId w:val="0"/>
        </w:numPr>
        <w:autoSpaceDE w:val="0"/>
        <w:autoSpaceDN w:val="0"/>
        <w:spacing w:after="60"/>
        <w:rPr>
          <w:sz w:val="28"/>
          <w:szCs w:val="28"/>
        </w:rPr>
      </w:pPr>
      <w:bookmarkStart w:id="47" w:name="_Toc168998270"/>
      <w:r w:rsidRPr="003E0E2F">
        <w:rPr>
          <w:sz w:val="28"/>
          <w:szCs w:val="28"/>
        </w:rPr>
        <w:t>Menetelmiä työmaavesien neutralointiin</w:t>
      </w:r>
      <w:bookmarkEnd w:id="47"/>
    </w:p>
    <w:bookmarkEnd w:id="0"/>
    <w:bookmarkEnd w:id="1"/>
    <w:p w14:paraId="43D453A6" w14:textId="77777777" w:rsidR="00524155" w:rsidRDefault="00524155" w:rsidP="0083443E">
      <w:pPr>
        <w:tabs>
          <w:tab w:val="clear" w:pos="1304"/>
          <w:tab w:val="clear" w:pos="2608"/>
          <w:tab w:val="clear" w:pos="3912"/>
          <w:tab w:val="left" w:pos="1418"/>
        </w:tabs>
        <w:spacing w:after="160"/>
        <w:rPr>
          <w:rFonts w:ascii="Arial" w:eastAsia="Times New Roman" w:hAnsi="Arial" w:cs="Arial"/>
          <w:b/>
          <w:bCs/>
          <w:sz w:val="22"/>
          <w:shd w:val="clear" w:color="auto" w:fill="FFFFFF"/>
          <w:lang w:val="fi-FI" w:eastAsia="fi-FI"/>
        </w:rPr>
      </w:pPr>
    </w:p>
    <w:p w14:paraId="4399F00E" w14:textId="77777777" w:rsidR="00524155" w:rsidRDefault="00524155" w:rsidP="00524155">
      <w:pPr>
        <w:tabs>
          <w:tab w:val="clear" w:pos="1304"/>
          <w:tab w:val="clear" w:pos="2608"/>
          <w:tab w:val="clear" w:pos="3912"/>
          <w:tab w:val="left" w:pos="1418"/>
        </w:tabs>
        <w:spacing w:after="160"/>
        <w:ind w:left="714"/>
        <w:rPr>
          <w:rFonts w:ascii="Arial" w:eastAsia="Times New Roman" w:hAnsi="Arial" w:cs="Arial"/>
          <w:b/>
          <w:bCs/>
          <w:sz w:val="22"/>
          <w:shd w:val="clear" w:color="auto" w:fill="FFFFFF"/>
          <w:lang w:val="fi-FI" w:eastAsia="fi-FI"/>
        </w:rPr>
      </w:pPr>
      <w:r>
        <w:rPr>
          <w:rFonts w:ascii="Arial" w:eastAsia="Times New Roman" w:hAnsi="Arial" w:cs="Arial"/>
          <w:b/>
          <w:bCs/>
          <w:sz w:val="22"/>
          <w:shd w:val="clear" w:color="auto" w:fill="FFFFFF"/>
          <w:lang w:val="fi-FI" w:eastAsia="fi-FI"/>
        </w:rPr>
        <w:t>Happamien kaivantovesien neutralointi</w:t>
      </w:r>
    </w:p>
    <w:p w14:paraId="039B2062" w14:textId="77777777" w:rsidR="00524155" w:rsidRPr="00524155" w:rsidRDefault="00524155" w:rsidP="00524155">
      <w:pPr>
        <w:tabs>
          <w:tab w:val="clear" w:pos="1304"/>
          <w:tab w:val="clear" w:pos="2608"/>
          <w:tab w:val="clear" w:pos="3912"/>
          <w:tab w:val="left" w:pos="1418"/>
        </w:tabs>
        <w:spacing w:after="160"/>
        <w:ind w:left="714"/>
        <w:rPr>
          <w:rFonts w:ascii="Arial" w:eastAsia="Times New Roman" w:hAnsi="Arial" w:cs="Arial"/>
          <w:b/>
          <w:bCs/>
          <w:sz w:val="22"/>
          <w:shd w:val="clear" w:color="auto" w:fill="FFFFFF"/>
          <w:lang w:val="fi-FI" w:eastAsia="fi-FI"/>
        </w:rPr>
      </w:pPr>
      <w:r w:rsidRPr="00524155">
        <w:rPr>
          <w:rFonts w:ascii="Arial" w:eastAsia="Times New Roman" w:hAnsi="Arial" w:cs="Arial"/>
          <w:b/>
          <w:bCs/>
          <w:sz w:val="22"/>
          <w:shd w:val="clear" w:color="auto" w:fill="FFFFFF"/>
          <w:lang w:val="fi-FI" w:eastAsia="fi-FI"/>
        </w:rPr>
        <w:t>Neutralointikaivo</w:t>
      </w:r>
    </w:p>
    <w:p w14:paraId="7135F42A" w14:textId="77777777" w:rsidR="00524155" w:rsidRPr="00524155" w:rsidRDefault="00524155" w:rsidP="00524155">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r w:rsidRPr="00524155">
        <w:rPr>
          <w:rFonts w:ascii="Arial" w:eastAsia="Times New Roman" w:hAnsi="Arial" w:cs="Arial"/>
          <w:sz w:val="22"/>
          <w:shd w:val="clear" w:color="auto" w:fill="FFFFFF"/>
          <w:lang w:val="fi-FI" w:eastAsia="fi-FI"/>
        </w:rPr>
        <w:t xml:space="preserve">Neutralointilaitteistona voidaan käyttää urakoitsijan oma tekemää tai valmiiksi valmistettua neutralointikaivoa. </w:t>
      </w:r>
      <w:proofErr w:type="spellStart"/>
      <w:r w:rsidRPr="00524155">
        <w:rPr>
          <w:rFonts w:ascii="Arial" w:eastAsia="Times New Roman" w:hAnsi="Arial" w:cs="Arial"/>
          <w:sz w:val="22"/>
          <w:shd w:val="clear" w:color="auto" w:fill="FFFFFF"/>
          <w:lang w:val="fi-FI" w:eastAsia="fi-FI"/>
        </w:rPr>
        <w:t>Nordkalk</w:t>
      </w:r>
      <w:proofErr w:type="spellEnd"/>
      <w:r w:rsidRPr="00524155">
        <w:rPr>
          <w:rFonts w:ascii="Arial" w:eastAsia="Times New Roman" w:hAnsi="Arial" w:cs="Arial"/>
          <w:sz w:val="22"/>
          <w:shd w:val="clear" w:color="auto" w:fill="FFFFFF"/>
          <w:lang w:val="fi-FI" w:eastAsia="fi-FI"/>
        </w:rPr>
        <w:t xml:space="preserve"> Oy on kehittänyt yhteistyössä Parkanon muovituotteen kanssa erityisen neutralointikaivon, jossa käytetään </w:t>
      </w:r>
      <w:proofErr w:type="spellStart"/>
      <w:r w:rsidRPr="00524155">
        <w:rPr>
          <w:rFonts w:ascii="Arial" w:eastAsia="Times New Roman" w:hAnsi="Arial" w:cs="Arial"/>
          <w:sz w:val="22"/>
          <w:shd w:val="clear" w:color="auto" w:fill="FFFFFF"/>
          <w:lang w:val="fi-FI" w:eastAsia="fi-FI"/>
        </w:rPr>
        <w:t>Filtra</w:t>
      </w:r>
      <w:proofErr w:type="spellEnd"/>
      <w:r w:rsidRPr="00524155">
        <w:rPr>
          <w:rFonts w:ascii="Arial" w:eastAsia="Times New Roman" w:hAnsi="Arial" w:cs="Arial"/>
          <w:sz w:val="22"/>
          <w:shd w:val="clear" w:color="auto" w:fill="FFFFFF"/>
          <w:lang w:val="fi-FI" w:eastAsia="fi-FI"/>
        </w:rPr>
        <w:t xml:space="preserve"> G -kalkkituotetta. Neutralointimateriaalina voidaan käyttää </w:t>
      </w:r>
      <w:proofErr w:type="spellStart"/>
      <w:r w:rsidRPr="00524155">
        <w:rPr>
          <w:rFonts w:ascii="Arial" w:eastAsia="Times New Roman" w:hAnsi="Arial" w:cs="Arial"/>
          <w:sz w:val="22"/>
          <w:shd w:val="clear" w:color="auto" w:fill="FFFFFF"/>
          <w:lang w:val="fi-FI" w:eastAsia="fi-FI"/>
        </w:rPr>
        <w:t>Filtra</w:t>
      </w:r>
      <w:proofErr w:type="spellEnd"/>
      <w:r w:rsidRPr="00524155">
        <w:rPr>
          <w:rFonts w:ascii="Arial" w:eastAsia="Times New Roman" w:hAnsi="Arial" w:cs="Arial"/>
          <w:sz w:val="22"/>
          <w:shd w:val="clear" w:color="auto" w:fill="FFFFFF"/>
          <w:lang w:val="fi-FI" w:eastAsia="fi-FI"/>
        </w:rPr>
        <w:t xml:space="preserve"> G -tuotetta, joka on granuloitua sammutettua kalkkia ja siten voimakas emäs. Neutralointiratkaisu voi olla jokin muukin, menetelmät kehittyvät koko ajan.</w:t>
      </w:r>
    </w:p>
    <w:p w14:paraId="3DE4E1AC" w14:textId="77777777" w:rsidR="00524155" w:rsidRPr="00524155" w:rsidRDefault="00524155" w:rsidP="00524155">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r w:rsidRPr="00524155">
        <w:rPr>
          <w:rFonts w:ascii="Arial" w:eastAsia="Times New Roman" w:hAnsi="Arial" w:cs="Arial"/>
          <w:sz w:val="22"/>
          <w:shd w:val="clear" w:color="auto" w:fill="FFFFFF"/>
          <w:lang w:val="fi-FI" w:eastAsia="fi-FI"/>
        </w:rPr>
        <w:t xml:space="preserve">Esimerkkikaivon toimintaperiaate on seuraavanlainen (kts. </w:t>
      </w:r>
      <w:r w:rsidRPr="00524155">
        <w:rPr>
          <w:rFonts w:ascii="Arial" w:eastAsia="Times New Roman" w:hAnsi="Arial" w:cs="Arial"/>
          <w:sz w:val="22"/>
          <w:shd w:val="clear" w:color="auto" w:fill="FFFFFF"/>
          <w:lang w:val="fi-FI" w:eastAsia="fi-FI"/>
        </w:rPr>
        <w:fldChar w:fldCharType="begin"/>
      </w:r>
      <w:r w:rsidRPr="00524155">
        <w:rPr>
          <w:rFonts w:ascii="Arial" w:eastAsia="Times New Roman" w:hAnsi="Arial" w:cs="Arial"/>
          <w:sz w:val="22"/>
          <w:shd w:val="clear" w:color="auto" w:fill="FFFFFF"/>
          <w:lang w:val="fi-FI" w:eastAsia="fi-FI"/>
        </w:rPr>
        <w:instrText xml:space="preserve"> REF _Ref128508045 \h  \* MERGEFORMAT </w:instrText>
      </w:r>
      <w:r w:rsidRPr="00524155">
        <w:rPr>
          <w:rFonts w:ascii="Arial" w:eastAsia="Times New Roman" w:hAnsi="Arial" w:cs="Arial"/>
          <w:sz w:val="22"/>
          <w:shd w:val="clear" w:color="auto" w:fill="FFFFFF"/>
          <w:lang w:val="fi-FI" w:eastAsia="fi-FI"/>
        </w:rPr>
      </w:r>
      <w:r w:rsidRPr="00524155">
        <w:rPr>
          <w:rFonts w:ascii="Arial" w:eastAsia="Times New Roman" w:hAnsi="Arial" w:cs="Arial"/>
          <w:sz w:val="22"/>
          <w:shd w:val="clear" w:color="auto" w:fill="FFFFFF"/>
          <w:lang w:val="fi-FI" w:eastAsia="fi-FI"/>
        </w:rPr>
        <w:fldChar w:fldCharType="separate"/>
      </w:r>
      <w:r w:rsidR="00890338" w:rsidRPr="00890338">
        <w:rPr>
          <w:rFonts w:ascii="Arial" w:eastAsia="Times New Roman" w:hAnsi="Arial" w:cs="Arial"/>
          <w:sz w:val="22"/>
          <w:shd w:val="clear" w:color="auto" w:fill="FFFFFF"/>
          <w:lang w:val="fi-FI" w:eastAsia="fi-FI"/>
        </w:rPr>
        <w:t>Kuva 1</w:t>
      </w:r>
      <w:r w:rsidRPr="00524155">
        <w:rPr>
          <w:rFonts w:ascii="Arial" w:eastAsia="Times New Roman" w:hAnsi="Arial" w:cs="Arial"/>
          <w:sz w:val="22"/>
          <w:shd w:val="clear" w:color="auto" w:fill="FFFFFF"/>
          <w:lang w:val="fi-FI" w:eastAsia="fi-FI"/>
        </w:rPr>
        <w:fldChar w:fldCharType="end"/>
      </w:r>
      <w:r w:rsidRPr="00524155">
        <w:rPr>
          <w:rFonts w:ascii="Arial" w:eastAsia="Times New Roman" w:hAnsi="Arial" w:cs="Arial"/>
          <w:sz w:val="22"/>
          <w:shd w:val="clear" w:color="auto" w:fill="FFFFFF"/>
          <w:lang w:val="fi-FI" w:eastAsia="fi-FI"/>
        </w:rPr>
        <w:t xml:space="preserve"> ja </w:t>
      </w:r>
      <w:r w:rsidRPr="00524155">
        <w:rPr>
          <w:rFonts w:ascii="Arial" w:eastAsia="Times New Roman" w:hAnsi="Arial" w:cs="Arial"/>
          <w:sz w:val="22"/>
          <w:shd w:val="clear" w:color="auto" w:fill="FFFFFF"/>
          <w:lang w:val="fi-FI" w:eastAsia="fi-FI"/>
        </w:rPr>
        <w:fldChar w:fldCharType="begin"/>
      </w:r>
      <w:r w:rsidRPr="00524155">
        <w:rPr>
          <w:rFonts w:ascii="Arial" w:eastAsia="Times New Roman" w:hAnsi="Arial" w:cs="Arial"/>
          <w:sz w:val="22"/>
          <w:shd w:val="clear" w:color="auto" w:fill="FFFFFF"/>
          <w:lang w:val="fi-FI" w:eastAsia="fi-FI"/>
        </w:rPr>
        <w:instrText xml:space="preserve"> REF _Ref128509188 \h  \* MERGEFORMAT </w:instrText>
      </w:r>
      <w:r w:rsidRPr="00524155">
        <w:rPr>
          <w:rFonts w:ascii="Arial" w:eastAsia="Times New Roman" w:hAnsi="Arial" w:cs="Arial"/>
          <w:sz w:val="22"/>
          <w:shd w:val="clear" w:color="auto" w:fill="FFFFFF"/>
          <w:lang w:val="fi-FI" w:eastAsia="fi-FI"/>
        </w:rPr>
      </w:r>
      <w:r w:rsidRPr="00524155">
        <w:rPr>
          <w:rFonts w:ascii="Arial" w:eastAsia="Times New Roman" w:hAnsi="Arial" w:cs="Arial"/>
          <w:sz w:val="22"/>
          <w:shd w:val="clear" w:color="auto" w:fill="FFFFFF"/>
          <w:lang w:val="fi-FI" w:eastAsia="fi-FI"/>
        </w:rPr>
        <w:fldChar w:fldCharType="separate"/>
      </w:r>
      <w:r w:rsidR="00890338" w:rsidRPr="00890338">
        <w:rPr>
          <w:rFonts w:ascii="Arial" w:eastAsia="Times New Roman" w:hAnsi="Arial" w:cs="Arial"/>
          <w:sz w:val="22"/>
          <w:shd w:val="clear" w:color="auto" w:fill="FFFFFF"/>
          <w:lang w:val="fi-FI" w:eastAsia="fi-FI"/>
        </w:rPr>
        <w:t>Kuva 2</w:t>
      </w:r>
      <w:r w:rsidRPr="00524155">
        <w:rPr>
          <w:rFonts w:ascii="Arial" w:eastAsia="Times New Roman" w:hAnsi="Arial" w:cs="Arial"/>
          <w:sz w:val="22"/>
          <w:shd w:val="clear" w:color="auto" w:fill="FFFFFF"/>
          <w:lang w:val="fi-FI" w:eastAsia="fi-FI"/>
        </w:rPr>
        <w:fldChar w:fldCharType="end"/>
      </w:r>
      <w:r w:rsidRPr="00524155">
        <w:rPr>
          <w:rFonts w:ascii="Arial" w:eastAsia="Times New Roman" w:hAnsi="Arial" w:cs="Arial"/>
          <w:sz w:val="22"/>
          <w:shd w:val="clear" w:color="auto" w:fill="FFFFFF"/>
          <w:lang w:val="fi-FI" w:eastAsia="fi-FI"/>
        </w:rPr>
        <w:t>):</w:t>
      </w:r>
    </w:p>
    <w:p w14:paraId="10B26B6A"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kaivoon johdetaan pumppaamalla vettä kaivon alareunasta</w:t>
      </w:r>
    </w:p>
    <w:p w14:paraId="27CF7283"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kaivannosta johdetaan vain osa vesistä kaivoon, loput tasausaltaaseen</w:t>
      </w:r>
    </w:p>
    <w:p w14:paraId="5C68DD7C"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 xml:space="preserve">kaivossa on </w:t>
      </w:r>
      <w:proofErr w:type="spellStart"/>
      <w:r w:rsidRPr="00524155">
        <w:rPr>
          <w:rFonts w:ascii="Arial" w:eastAsia="Times New Roman" w:hAnsi="Arial" w:cs="Arial"/>
          <w:sz w:val="22"/>
          <w:lang w:eastAsia="fi-FI"/>
        </w:rPr>
        <w:t>Filtra</w:t>
      </w:r>
      <w:proofErr w:type="spellEnd"/>
      <w:r w:rsidRPr="00524155">
        <w:rPr>
          <w:rFonts w:ascii="Arial" w:eastAsia="Times New Roman" w:hAnsi="Arial" w:cs="Arial"/>
          <w:sz w:val="22"/>
          <w:lang w:eastAsia="fi-FI"/>
        </w:rPr>
        <w:t xml:space="preserve"> G -rakeita</w:t>
      </w:r>
    </w:p>
    <w:p w14:paraId="3E05CC57"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virtauksen voimasta vesi ja rakeet liikkuvat kaivossa</w:t>
      </w:r>
    </w:p>
    <w:p w14:paraId="7F7D0DD4"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kaivon yläreunassa on poistoputki, josta vettä poistuu</w:t>
      </w:r>
    </w:p>
    <w:p w14:paraId="7B887141"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kaivosta vesi johdetaan konttiin/tasausaltaaseen, johon johdetaan suoraan myös muu osa pois pumpattavasta vedestä</w:t>
      </w:r>
    </w:p>
    <w:p w14:paraId="3C6DB28A"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 xml:space="preserve">veden </w:t>
      </w:r>
      <w:proofErr w:type="spellStart"/>
      <w:r w:rsidRPr="00524155">
        <w:rPr>
          <w:rFonts w:ascii="Arial" w:eastAsia="Times New Roman" w:hAnsi="Arial" w:cs="Arial"/>
          <w:sz w:val="22"/>
          <w:lang w:eastAsia="fi-FI"/>
        </w:rPr>
        <w:t>seistyä</w:t>
      </w:r>
      <w:proofErr w:type="spellEnd"/>
      <w:r w:rsidRPr="00524155">
        <w:rPr>
          <w:rFonts w:ascii="Arial" w:eastAsia="Times New Roman" w:hAnsi="Arial" w:cs="Arial"/>
          <w:sz w:val="22"/>
          <w:lang w:eastAsia="fi-FI"/>
        </w:rPr>
        <w:t xml:space="preserve"> kontissa/tasausaltaassa, vesi voidaan johtaa hulevesiviemäriin tai ojaan, kun pH on välillä 6–9</w:t>
      </w:r>
    </w:p>
    <w:p w14:paraId="57672F93"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lastRenderedPageBreak/>
        <w:t>Pois johdettavan veden pH-arvoa tulee tarkkailla, jotta se pysyy välillä 6–9</w:t>
      </w:r>
    </w:p>
    <w:p w14:paraId="2C98F345"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proofErr w:type="spellStart"/>
      <w:r w:rsidRPr="00524155">
        <w:rPr>
          <w:rFonts w:ascii="Arial" w:eastAsia="Times New Roman" w:hAnsi="Arial" w:cs="Arial"/>
          <w:sz w:val="22"/>
          <w:lang w:eastAsia="fi-FI"/>
        </w:rPr>
        <w:t>Filtra</w:t>
      </w:r>
      <w:proofErr w:type="spellEnd"/>
      <w:r w:rsidRPr="00524155">
        <w:rPr>
          <w:rFonts w:ascii="Arial" w:eastAsia="Times New Roman" w:hAnsi="Arial" w:cs="Arial"/>
          <w:sz w:val="22"/>
          <w:lang w:eastAsia="fi-FI"/>
        </w:rPr>
        <w:t xml:space="preserve"> G kuluu neutraloinnissa, joten sitä tulee lisätä vähin erin päivittäin siten, että rakeet liikkuvat veden virtauksen mukana eivätkä keräänny reunoille tai pohjaan. Vaihtoehtoisesti lisääminen voidaan toteuttaa automaattisella annostelulaitteistolla</w:t>
      </w:r>
    </w:p>
    <w:p w14:paraId="02B961E1" w14:textId="77777777" w:rsidR="00524155" w:rsidRPr="00524155" w:rsidRDefault="00524155" w:rsidP="00524155">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proofErr w:type="spellStart"/>
      <w:r w:rsidRPr="00524155">
        <w:rPr>
          <w:rFonts w:ascii="Arial" w:eastAsia="Times New Roman" w:hAnsi="Arial" w:cs="Arial"/>
          <w:sz w:val="22"/>
          <w:shd w:val="clear" w:color="auto" w:fill="FFFFFF"/>
          <w:lang w:val="fi-FI" w:eastAsia="fi-FI"/>
        </w:rPr>
        <w:t>Filtra</w:t>
      </w:r>
      <w:proofErr w:type="spellEnd"/>
      <w:r w:rsidRPr="00524155">
        <w:rPr>
          <w:rFonts w:ascii="Arial" w:eastAsia="Times New Roman" w:hAnsi="Arial" w:cs="Arial"/>
          <w:sz w:val="22"/>
          <w:shd w:val="clear" w:color="auto" w:fill="FFFFFF"/>
          <w:lang w:val="fi-FI" w:eastAsia="fi-FI"/>
        </w:rPr>
        <w:t xml:space="preserve"> G on sammutettua kalkkia eli kalsiumhydroksidia </w:t>
      </w:r>
      <w:proofErr w:type="spellStart"/>
      <w:r w:rsidRPr="00524155">
        <w:rPr>
          <w:rFonts w:ascii="Arial" w:eastAsia="Times New Roman" w:hAnsi="Arial" w:cs="Arial"/>
          <w:sz w:val="22"/>
          <w:shd w:val="clear" w:color="auto" w:fill="FFFFFF"/>
          <w:lang w:val="fi-FI" w:eastAsia="fi-FI"/>
        </w:rPr>
        <w:t>Ca</w:t>
      </w:r>
      <w:proofErr w:type="spellEnd"/>
      <w:r w:rsidRPr="00524155">
        <w:rPr>
          <w:rFonts w:ascii="Arial" w:eastAsia="Times New Roman" w:hAnsi="Arial" w:cs="Arial"/>
          <w:sz w:val="22"/>
          <w:shd w:val="clear" w:color="auto" w:fill="FFFFFF"/>
          <w:lang w:val="fi-FI" w:eastAsia="fi-FI"/>
        </w:rPr>
        <w:t xml:space="preserve">(OH)2, joka on voimakas emäs ja jonka käyttöturvallisuustiedote tulee sisäistää ennen käyttöönottoa. </w:t>
      </w:r>
      <w:proofErr w:type="spellStart"/>
      <w:r w:rsidRPr="00524155">
        <w:rPr>
          <w:rFonts w:ascii="Arial" w:eastAsia="Times New Roman" w:hAnsi="Arial" w:cs="Arial"/>
          <w:sz w:val="22"/>
          <w:shd w:val="clear" w:color="auto" w:fill="FFFFFF"/>
          <w:lang w:val="fi-FI" w:eastAsia="fi-FI"/>
        </w:rPr>
        <w:t>Filtra</w:t>
      </w:r>
      <w:proofErr w:type="spellEnd"/>
      <w:r w:rsidRPr="00524155">
        <w:rPr>
          <w:rFonts w:ascii="Arial" w:eastAsia="Times New Roman" w:hAnsi="Arial" w:cs="Arial"/>
          <w:sz w:val="22"/>
          <w:shd w:val="clear" w:color="auto" w:fill="FFFFFF"/>
          <w:lang w:val="fi-FI" w:eastAsia="fi-FI"/>
        </w:rPr>
        <w:t xml:space="preserve"> G nostaa käsiteltävän veden pH:n välittömästi yli kymmenen ja jopa kahteentoista. Tällainen vesi on vastaanottaville luonnonvesille liian emäksistä, joten siksi vesi tasataan neutralointikaivon konttiin/tasausaltaaseen ohi pumpattavan (happaman) veden kanssa ja pH mitataan vielä ennen ojaan/hulevesiviemäriin johtamista.</w:t>
      </w:r>
    </w:p>
    <w:p w14:paraId="1CECB6FA" w14:textId="77777777" w:rsidR="00524155" w:rsidRPr="00524155" w:rsidRDefault="00524155" w:rsidP="00524155">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r w:rsidRPr="00524155">
        <w:rPr>
          <w:rFonts w:ascii="Arial" w:eastAsia="Times New Roman" w:hAnsi="Arial" w:cs="Arial"/>
          <w:sz w:val="22"/>
          <w:shd w:val="clear" w:color="auto" w:fill="FFFFFF"/>
          <w:lang w:val="fi-FI" w:eastAsia="fi-FI"/>
        </w:rPr>
        <w:t>Neutralointimateriaalia kuluu veden virtauksen ja kemiallisten prosessien myötä, joten sitä on lisättävä tarpeen mukaan. Annostelu olisi hyvä olla niin tiheää, että kaivosta lähtevän veden pH pysyy riittävällä tasolla (yli 10). Annostelu ei saa olla kuitenkaan ylimitoitettua ja sen on tapahduttava niin pienissä annoksissa, että kaivon virtaus pystyy pitämään materiaalin liikkeessä ja se todella kuluu neutralointiin eikä lähde virtauksen mukana konttiin/tasausaltaaseen. Jos rakeita on liikaa, ne voivat sakkaantua kaivon pohjalle. Rakeita on hyvä lisätä pieninä määrinä (esim. kourallinen/lapiollinen) joka aamu tai tarpeen mukaan.</w:t>
      </w:r>
    </w:p>
    <w:p w14:paraId="40345E2E" w14:textId="77777777" w:rsidR="00524155" w:rsidRPr="00524155" w:rsidRDefault="00524155" w:rsidP="00DC4454">
      <w:pPr>
        <w:keepNext/>
        <w:spacing w:after="4" w:line="259" w:lineRule="auto"/>
        <w:ind w:left="714"/>
        <w:rPr>
          <w:rFonts w:ascii="Arial" w:eastAsia="Times New Roman" w:hAnsi="Arial" w:cs="Arial"/>
          <w:sz w:val="22"/>
          <w:shd w:val="clear" w:color="auto" w:fill="FFFFFF"/>
          <w:lang w:val="fi-FI" w:eastAsia="fi-FI"/>
        </w:rPr>
      </w:pPr>
      <w:r w:rsidRPr="00524155">
        <w:rPr>
          <w:rFonts w:ascii="Arial" w:eastAsia="Times New Roman" w:hAnsi="Arial" w:cs="Arial"/>
          <w:noProof/>
          <w:sz w:val="22"/>
          <w:shd w:val="clear" w:color="auto" w:fill="FFFFFF"/>
          <w:lang w:val="fi-FI" w:eastAsia="fi-FI"/>
        </w:rPr>
        <w:drawing>
          <wp:inline distT="0" distB="0" distL="0" distR="0" wp14:anchorId="29411D30" wp14:editId="4209966A">
            <wp:extent cx="3924300" cy="3600450"/>
            <wp:effectExtent l="0" t="0" r="0" b="0"/>
            <wp:docPr id="6" name="Kuva 6"/>
            <wp:cNvGraphicFramePr/>
            <a:graphic xmlns:a="http://schemas.openxmlformats.org/drawingml/2006/main">
              <a:graphicData uri="http://schemas.openxmlformats.org/drawingml/2006/picture">
                <pic:pic xmlns:pic="http://schemas.openxmlformats.org/drawingml/2006/picture">
                  <pic:nvPicPr>
                    <pic:cNvPr id="352" name="Picture 352"/>
                    <pic:cNvPicPr/>
                  </pic:nvPicPr>
                  <pic:blipFill>
                    <a:blip r:embed="rId20"/>
                    <a:stretch>
                      <a:fillRect/>
                    </a:stretch>
                  </pic:blipFill>
                  <pic:spPr>
                    <a:xfrm>
                      <a:off x="0" y="0"/>
                      <a:ext cx="3935272" cy="3610517"/>
                    </a:xfrm>
                    <a:prstGeom prst="rect">
                      <a:avLst/>
                    </a:prstGeom>
                  </pic:spPr>
                </pic:pic>
              </a:graphicData>
            </a:graphic>
          </wp:inline>
        </w:drawing>
      </w:r>
    </w:p>
    <w:p w14:paraId="340DCE86" w14:textId="77777777" w:rsidR="00524155" w:rsidRPr="00524155" w:rsidRDefault="00524155" w:rsidP="00DC4454">
      <w:pPr>
        <w:pStyle w:val="Kuvaotsikko"/>
        <w:ind w:left="714"/>
        <w:rPr>
          <w:color w:val="auto"/>
          <w:sz w:val="16"/>
          <w:szCs w:val="16"/>
          <w:lang w:val="fi-FI"/>
        </w:rPr>
      </w:pPr>
      <w:bookmarkStart w:id="48" w:name="_Ref128508045"/>
      <w:r w:rsidRPr="00524155">
        <w:rPr>
          <w:color w:val="auto"/>
          <w:sz w:val="16"/>
          <w:szCs w:val="16"/>
          <w:lang w:val="fi-FI"/>
        </w:rPr>
        <w:t xml:space="preserve">Kuva </w:t>
      </w:r>
      <w:r w:rsidRPr="003E579A">
        <w:rPr>
          <w:color w:val="auto"/>
          <w:sz w:val="16"/>
          <w:szCs w:val="16"/>
        </w:rPr>
        <w:fldChar w:fldCharType="begin"/>
      </w:r>
      <w:r w:rsidRPr="00524155">
        <w:rPr>
          <w:color w:val="auto"/>
          <w:sz w:val="16"/>
          <w:szCs w:val="16"/>
          <w:lang w:val="fi-FI"/>
        </w:rPr>
        <w:instrText xml:space="preserve"> SEQ Kuva \* ARABIC </w:instrText>
      </w:r>
      <w:r w:rsidRPr="003E579A">
        <w:rPr>
          <w:color w:val="auto"/>
          <w:sz w:val="16"/>
          <w:szCs w:val="16"/>
        </w:rPr>
        <w:fldChar w:fldCharType="separate"/>
      </w:r>
      <w:r w:rsidR="00890338">
        <w:rPr>
          <w:noProof/>
          <w:color w:val="auto"/>
          <w:sz w:val="16"/>
          <w:szCs w:val="16"/>
          <w:lang w:val="fi-FI"/>
        </w:rPr>
        <w:t>1</w:t>
      </w:r>
      <w:r w:rsidRPr="003E579A">
        <w:rPr>
          <w:color w:val="auto"/>
          <w:sz w:val="16"/>
          <w:szCs w:val="16"/>
        </w:rPr>
        <w:fldChar w:fldCharType="end"/>
      </w:r>
      <w:bookmarkEnd w:id="48"/>
      <w:r w:rsidRPr="00524155">
        <w:rPr>
          <w:color w:val="auto"/>
          <w:sz w:val="16"/>
          <w:szCs w:val="16"/>
          <w:lang w:val="fi-FI"/>
        </w:rPr>
        <w:t>. Tyyppikuva neutralointikaivosta.</w:t>
      </w:r>
    </w:p>
    <w:p w14:paraId="10B8ACEB" w14:textId="77777777" w:rsidR="00524155" w:rsidRPr="00524155" w:rsidRDefault="00524155" w:rsidP="00524155">
      <w:pPr>
        <w:rPr>
          <w:lang w:val="fi-FI"/>
        </w:rPr>
      </w:pPr>
    </w:p>
    <w:p w14:paraId="17CE7CBB" w14:textId="77777777" w:rsidR="00524155" w:rsidRPr="00524155" w:rsidRDefault="00524155" w:rsidP="00FC5ACA">
      <w:pPr>
        <w:tabs>
          <w:tab w:val="clear" w:pos="1304"/>
          <w:tab w:val="clear" w:pos="2608"/>
          <w:tab w:val="clear" w:pos="3912"/>
          <w:tab w:val="left" w:pos="714"/>
          <w:tab w:val="left" w:pos="1418"/>
        </w:tabs>
        <w:spacing w:after="160"/>
        <w:ind w:left="714"/>
        <w:rPr>
          <w:rFonts w:ascii="Arial" w:eastAsia="Times New Roman" w:hAnsi="Arial" w:cs="Arial"/>
          <w:sz w:val="22"/>
          <w:shd w:val="clear" w:color="auto" w:fill="FFFFFF"/>
          <w:lang w:val="fi-FI" w:eastAsia="fi-FI"/>
        </w:rPr>
      </w:pPr>
      <w:r w:rsidRPr="00524155">
        <w:rPr>
          <w:rFonts w:ascii="Arial" w:eastAsia="Times New Roman" w:hAnsi="Arial" w:cs="Arial"/>
          <w:sz w:val="22"/>
          <w:shd w:val="clear" w:color="auto" w:fill="FFFFFF"/>
          <w:lang w:val="fi-FI" w:eastAsia="fi-FI"/>
        </w:rPr>
        <w:t xml:space="preserve">Neutralointiprosessissa metallisakkaa voi syntyä paljonkin, jonka takia sakalle on hyvä olla laskeutumistilaa välittömästi neutralointirakenteen jälkeen tasausaltaassa. Metallisakkaa muodostuu myös neutralointirakenteessa neutralointimateriaalin pinnalle. Sakka voi tukkia rakenteita ja pinnoittaa neutralointimateriaalia aiheuttaen </w:t>
      </w:r>
      <w:proofErr w:type="spellStart"/>
      <w:r w:rsidRPr="00524155">
        <w:rPr>
          <w:rFonts w:ascii="Arial" w:eastAsia="Times New Roman" w:hAnsi="Arial" w:cs="Arial"/>
          <w:sz w:val="22"/>
          <w:shd w:val="clear" w:color="auto" w:fill="FFFFFF"/>
          <w:lang w:val="fi-FI" w:eastAsia="fi-FI"/>
        </w:rPr>
        <w:t>padottumista</w:t>
      </w:r>
      <w:proofErr w:type="spellEnd"/>
      <w:r w:rsidRPr="00524155">
        <w:rPr>
          <w:rFonts w:ascii="Arial" w:eastAsia="Times New Roman" w:hAnsi="Arial" w:cs="Arial"/>
          <w:sz w:val="22"/>
          <w:shd w:val="clear" w:color="auto" w:fill="FFFFFF"/>
          <w:lang w:val="fi-FI" w:eastAsia="fi-FI"/>
        </w:rPr>
        <w:t xml:space="preserve"> sekä estäen neutralointimateriaalin kontaktin käsiteltävän veden kanssa heikentäen neutraloinnin tehoa. Järjestelmä vaatii siis toimivuuden seurantaa ja tarpeen mukaan sakan poistoa ja kalkkimateriaalin vaihtoa. Sakka voidaan tarvittaessa ruopata tasausaltaasta neutraloinnin aikana. Sakka poistetaan altaasta neutraloinnin loputtua. Sakasta tehdään analyysit kokonaismetallien ja liukoisten metallien osalta ja sakan kemiallisten ominaisuuksien </w:t>
      </w:r>
      <w:r w:rsidRPr="00524155">
        <w:rPr>
          <w:rFonts w:ascii="Arial" w:eastAsia="Times New Roman" w:hAnsi="Arial" w:cs="Arial"/>
          <w:sz w:val="22"/>
          <w:shd w:val="clear" w:color="auto" w:fill="FFFFFF"/>
          <w:lang w:val="fi-FI" w:eastAsia="fi-FI"/>
        </w:rPr>
        <w:lastRenderedPageBreak/>
        <w:t>perusteella sakka sijoitetaan joko tavanomaisen jätteen kaatopaikalle, pysyvän jätteen kaatopaikalle, ongelmajätteen kaatopaikalle tai termiseen käsittelyyn.</w:t>
      </w:r>
    </w:p>
    <w:p w14:paraId="6793BEBD" w14:textId="77777777" w:rsidR="00524155" w:rsidRPr="00DD0F6C" w:rsidRDefault="00524155" w:rsidP="00524155">
      <w:pPr>
        <w:tabs>
          <w:tab w:val="clear" w:pos="1304"/>
          <w:tab w:val="clear" w:pos="2608"/>
          <w:tab w:val="clear" w:pos="3912"/>
          <w:tab w:val="left" w:pos="1418"/>
        </w:tabs>
        <w:spacing w:after="160"/>
        <w:ind w:left="714"/>
      </w:pPr>
      <w:r w:rsidRPr="00524155">
        <w:rPr>
          <w:rFonts w:ascii="Arial" w:eastAsia="Times New Roman" w:hAnsi="Arial" w:cs="Arial"/>
          <w:sz w:val="22"/>
          <w:shd w:val="clear" w:color="auto" w:fill="FFFFFF"/>
          <w:lang w:val="fi-FI" w:eastAsia="fi-FI"/>
        </w:rPr>
        <w:t>Kaivon koko mitoitetaan ja kaivo sekä tasausallas suunnitellaan aina käsiteltävän vesimäärän mukaisesti. Jos kaivannoista pumpataan kaivantovettä n. 20 l/s, kaivon tarvittava koko on noin 1–2 m3. Koska säiliötä ei upoteta maahan, kannattaa säiliön muodon mitoituksessa huomioida käytettävyys eli siitä ei tehdä liian korkeaa. Säiliötä hankittaessa tulee huomioida mm. seuraavat asiat:</w:t>
      </w:r>
    </w:p>
    <w:p w14:paraId="2A094A54"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Tarvittava säiliön jalusta (teräs tai muovi), säiliön ankkurointi tukevasti jalustaan.</w:t>
      </w:r>
    </w:p>
    <w:p w14:paraId="4175410C"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Säiliö / jalusta tulee varustaa tarvittavilla nostokorvakkeilla tms., jotta säiliö on tarpeen mukaan siirrettävissä.</w:t>
      </w:r>
    </w:p>
    <w:p w14:paraId="4A4D3C9B"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Tuloyhteen sijoitus tangentiaalisesti säiliön alaosaan</w:t>
      </w:r>
    </w:p>
    <w:p w14:paraId="101AD895"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Ylivuotoputki lähtökorkeus esim. 300 mm säiliön yläreunasta alaspäin. Sijoitus säiliön keskelle.</w:t>
      </w:r>
    </w:p>
    <w:p w14:paraId="70F39089"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Säiliöön kansi, jossa luukku (ei keskeisesti, jotta ylivuotoputkeen ei tipu kalkkia) kalkin lisäämistä varten. Yksi luukku riittää, koska tangentiaalinen virtaama tasoittaa kalkin säiliöön.</w:t>
      </w:r>
    </w:p>
    <w:p w14:paraId="4AFCD1C1"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Tikkaat ja tarvittaessa kaiteet säiliön päälle</w:t>
      </w:r>
    </w:p>
    <w:p w14:paraId="6007A7DC" w14:textId="77777777" w:rsidR="00524155" w:rsidRPr="00524155" w:rsidRDefault="00524155" w:rsidP="00524155">
      <w:pPr>
        <w:pStyle w:val="Luettelokappale"/>
        <w:numPr>
          <w:ilvl w:val="1"/>
          <w:numId w:val="2"/>
        </w:numPr>
        <w:tabs>
          <w:tab w:val="clear" w:pos="1304"/>
          <w:tab w:val="clear" w:pos="2608"/>
          <w:tab w:val="clear" w:pos="3912"/>
        </w:tabs>
        <w:spacing w:after="120" w:line="240" w:lineRule="auto"/>
        <w:ind w:left="1723" w:hanging="357"/>
        <w:rPr>
          <w:rFonts w:ascii="Arial" w:eastAsia="Times New Roman" w:hAnsi="Arial" w:cs="Arial"/>
          <w:sz w:val="22"/>
          <w:lang w:eastAsia="fi-FI"/>
        </w:rPr>
      </w:pPr>
      <w:r w:rsidRPr="00524155">
        <w:rPr>
          <w:rFonts w:ascii="Arial" w:eastAsia="Times New Roman" w:hAnsi="Arial" w:cs="Arial"/>
          <w:sz w:val="22"/>
          <w:lang w:eastAsia="fi-FI"/>
        </w:rPr>
        <w:t>Säiliön rakenteellinen kestävyys mitoitettava sen mukaan, että säiliö voi olla täynnä vettä itsestään seisovana</w:t>
      </w:r>
    </w:p>
    <w:p w14:paraId="20BF9F74" w14:textId="77777777" w:rsidR="00524155" w:rsidRPr="00524155" w:rsidRDefault="00524155" w:rsidP="00524155">
      <w:pPr>
        <w:rPr>
          <w:b/>
          <w:color w:val="009DF0"/>
          <w:sz w:val="16"/>
          <w:lang w:val="fi-FI"/>
        </w:rPr>
      </w:pPr>
    </w:p>
    <w:tbl>
      <w:tblPr>
        <w:tblStyle w:val="Vaalearuudukkotaulukko1-korostus1"/>
        <w:tblW w:w="9230" w:type="dxa"/>
        <w:tblInd w:w="704" w:type="dxa"/>
        <w:tblLook w:val="04A0" w:firstRow="1" w:lastRow="0" w:firstColumn="1" w:lastColumn="0" w:noHBand="0" w:noVBand="1"/>
      </w:tblPr>
      <w:tblGrid>
        <w:gridCol w:w="4624"/>
        <w:gridCol w:w="4606"/>
      </w:tblGrid>
      <w:tr w:rsidR="00524155" w14:paraId="0321114B" w14:textId="77777777" w:rsidTr="00DC4454">
        <w:trPr>
          <w:cnfStyle w:val="100000000000" w:firstRow="1" w:lastRow="0" w:firstColumn="0" w:lastColumn="0" w:oddVBand="0" w:evenVBand="0" w:oddHBand="0" w:evenHBand="0" w:firstRowFirstColumn="0" w:firstRowLastColumn="0" w:lastRowFirstColumn="0" w:lastRowLastColumn="0"/>
          <w:trHeight w:val="3093"/>
        </w:trPr>
        <w:tc>
          <w:tcPr>
            <w:cnfStyle w:val="001000000000" w:firstRow="0" w:lastRow="0" w:firstColumn="1" w:lastColumn="0" w:oddVBand="0" w:evenVBand="0" w:oddHBand="0" w:evenHBand="0" w:firstRowFirstColumn="0" w:firstRowLastColumn="0" w:lastRowFirstColumn="0" w:lastRowLastColumn="0"/>
            <w:tcW w:w="46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254FAA2" w14:textId="77777777" w:rsidR="00524155" w:rsidRPr="000F05F5" w:rsidRDefault="00524155" w:rsidP="00CB1EDC">
            <w:pPr>
              <w:keepNext/>
              <w:spacing w:after="340" w:line="288" w:lineRule="auto"/>
            </w:pPr>
            <w:r>
              <w:rPr>
                <w:noProof/>
              </w:rPr>
              <w:drawing>
                <wp:inline distT="0" distB="0" distL="0" distR="0" wp14:anchorId="04DC25C8" wp14:editId="0CA22D8B">
                  <wp:extent cx="2616200" cy="1962150"/>
                  <wp:effectExtent l="0" t="0" r="0" b="0"/>
                  <wp:docPr id="7" name="Kuv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25703" cy="1969277"/>
                          </a:xfrm>
                          <a:prstGeom prst="rect">
                            <a:avLst/>
                          </a:prstGeom>
                          <a:noFill/>
                          <a:ln>
                            <a:noFill/>
                          </a:ln>
                        </pic:spPr>
                      </pic:pic>
                    </a:graphicData>
                  </a:graphic>
                </wp:inline>
              </w:drawing>
            </w:r>
          </w:p>
        </w:tc>
        <w:tc>
          <w:tcPr>
            <w:tcW w:w="4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1FFC5B" w14:textId="77777777" w:rsidR="00524155" w:rsidRDefault="00524155" w:rsidP="00CB1EDC">
            <w:pPr>
              <w:spacing w:after="340" w:line="288" w:lineRule="auto"/>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44B9F6B3" wp14:editId="2D3A1CA0">
                  <wp:extent cx="2616199" cy="1962150"/>
                  <wp:effectExtent l="0" t="0" r="0" b="0"/>
                  <wp:docPr id="8" name="Kuv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48910" cy="1986683"/>
                          </a:xfrm>
                          <a:prstGeom prst="rect">
                            <a:avLst/>
                          </a:prstGeom>
                          <a:noFill/>
                          <a:ln>
                            <a:noFill/>
                          </a:ln>
                        </pic:spPr>
                      </pic:pic>
                    </a:graphicData>
                  </a:graphic>
                </wp:inline>
              </w:drawing>
            </w:r>
          </w:p>
        </w:tc>
      </w:tr>
      <w:tr w:rsidR="00524155" w:rsidRPr="00CC2D4F" w14:paraId="43BB45CE" w14:textId="77777777" w:rsidTr="00DC4454">
        <w:trPr>
          <w:trHeight w:val="510"/>
        </w:trPr>
        <w:tc>
          <w:tcPr>
            <w:cnfStyle w:val="001000000000" w:firstRow="0" w:lastRow="0" w:firstColumn="1" w:lastColumn="0" w:oddVBand="0" w:evenVBand="0" w:oddHBand="0" w:evenHBand="0" w:firstRowFirstColumn="0" w:firstRowLastColumn="0" w:lastRowFirstColumn="0" w:lastRowLastColumn="0"/>
            <w:tcW w:w="923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6A122BE" w14:textId="77777777" w:rsidR="00524155" w:rsidRPr="00524155" w:rsidRDefault="00524155" w:rsidP="00CB1EDC">
            <w:pPr>
              <w:pStyle w:val="Kuvaotsikko"/>
              <w:rPr>
                <w:b w:val="0"/>
                <w:bCs w:val="0"/>
                <w:color w:val="auto"/>
                <w:lang w:val="fi-FI"/>
              </w:rPr>
            </w:pPr>
            <w:bookmarkStart w:id="49" w:name="_Ref128509188"/>
            <w:r w:rsidRPr="00524155">
              <w:rPr>
                <w:color w:val="auto"/>
                <w:lang w:val="fi-FI"/>
              </w:rPr>
              <w:t xml:space="preserve">Kuva </w:t>
            </w:r>
            <w:r w:rsidRPr="003E579A">
              <w:rPr>
                <w:color w:val="auto"/>
              </w:rPr>
              <w:fldChar w:fldCharType="begin"/>
            </w:r>
            <w:r w:rsidRPr="00524155">
              <w:rPr>
                <w:color w:val="auto"/>
                <w:lang w:val="fi-FI"/>
              </w:rPr>
              <w:instrText xml:space="preserve"> SEQ Kuva \* ARABIC </w:instrText>
            </w:r>
            <w:r w:rsidRPr="003E579A">
              <w:rPr>
                <w:color w:val="auto"/>
              </w:rPr>
              <w:fldChar w:fldCharType="separate"/>
            </w:r>
            <w:r w:rsidR="00890338">
              <w:rPr>
                <w:noProof/>
                <w:color w:val="auto"/>
                <w:lang w:val="fi-FI"/>
              </w:rPr>
              <w:t>2</w:t>
            </w:r>
            <w:r w:rsidRPr="003E579A">
              <w:rPr>
                <w:color w:val="auto"/>
              </w:rPr>
              <w:fldChar w:fldCharType="end"/>
            </w:r>
            <w:bookmarkEnd w:id="49"/>
            <w:r w:rsidRPr="00524155">
              <w:rPr>
                <w:color w:val="auto"/>
                <w:lang w:val="fi-FI"/>
              </w:rPr>
              <w:t>. Esimerkkikuvia neutralointikaivon toteutuksesta. Kaivon jälkeen vedet johdetaan tasausaltaaseen.</w:t>
            </w:r>
          </w:p>
          <w:p w14:paraId="0EBEAB38" w14:textId="77777777" w:rsidR="00524155" w:rsidRPr="00524155" w:rsidRDefault="00524155" w:rsidP="00CB1EDC">
            <w:pPr>
              <w:pStyle w:val="Kuvaotsikko"/>
              <w:rPr>
                <w:lang w:val="fi-FI"/>
              </w:rPr>
            </w:pPr>
            <w:r w:rsidRPr="00524155">
              <w:rPr>
                <w:lang w:val="fi-FI"/>
              </w:rPr>
              <w:br/>
            </w:r>
          </w:p>
        </w:tc>
      </w:tr>
    </w:tbl>
    <w:p w14:paraId="0271CE1A" w14:textId="77777777" w:rsidR="00524155" w:rsidRPr="00690EF1" w:rsidRDefault="00524155" w:rsidP="00690EF1">
      <w:pPr>
        <w:tabs>
          <w:tab w:val="clear" w:pos="1304"/>
          <w:tab w:val="clear" w:pos="2608"/>
          <w:tab w:val="clear" w:pos="3912"/>
          <w:tab w:val="left" w:pos="1418"/>
        </w:tabs>
        <w:spacing w:after="160"/>
        <w:ind w:left="714"/>
        <w:rPr>
          <w:rFonts w:ascii="Arial" w:eastAsia="Times New Roman" w:hAnsi="Arial" w:cs="Arial"/>
          <w:b/>
          <w:bCs/>
          <w:sz w:val="22"/>
          <w:shd w:val="clear" w:color="auto" w:fill="FFFFFF"/>
          <w:lang w:val="fi-FI" w:eastAsia="fi-FI"/>
        </w:rPr>
      </w:pPr>
      <w:proofErr w:type="spellStart"/>
      <w:r w:rsidRPr="00690EF1">
        <w:rPr>
          <w:rFonts w:ascii="Arial" w:eastAsia="Times New Roman" w:hAnsi="Arial" w:cs="Arial"/>
          <w:b/>
          <w:bCs/>
          <w:sz w:val="22"/>
          <w:shd w:val="clear" w:color="auto" w:fill="FFFFFF"/>
          <w:lang w:val="fi-FI" w:eastAsia="fi-FI"/>
        </w:rPr>
        <w:t>Kalkkisuotopato</w:t>
      </w:r>
      <w:proofErr w:type="spellEnd"/>
      <w:r w:rsidRPr="00690EF1">
        <w:rPr>
          <w:rFonts w:ascii="Arial" w:eastAsia="Times New Roman" w:hAnsi="Arial" w:cs="Arial"/>
          <w:b/>
          <w:bCs/>
          <w:sz w:val="22"/>
          <w:shd w:val="clear" w:color="auto" w:fill="FFFFFF"/>
          <w:lang w:val="fi-FI" w:eastAsia="fi-FI"/>
        </w:rPr>
        <w:br/>
      </w:r>
      <w:r w:rsidRPr="00690EF1">
        <w:rPr>
          <w:rFonts w:ascii="Arial" w:eastAsia="Times New Roman" w:hAnsi="Arial" w:cs="Arial"/>
          <w:b/>
          <w:bCs/>
          <w:sz w:val="22"/>
          <w:shd w:val="clear" w:color="auto" w:fill="FFFFFF"/>
          <w:lang w:val="fi-FI" w:eastAsia="fi-FI"/>
        </w:rPr>
        <w:br/>
      </w:r>
      <w:r w:rsidRPr="00690EF1">
        <w:rPr>
          <w:rFonts w:ascii="Arial" w:eastAsia="Times New Roman" w:hAnsi="Arial" w:cs="Arial"/>
          <w:sz w:val="22"/>
          <w:shd w:val="clear" w:color="auto" w:fill="FFFFFF"/>
          <w:lang w:val="fi-FI" w:eastAsia="fi-FI"/>
        </w:rPr>
        <w:t xml:space="preserve">Neutralointiratkaisuna voidaan käyttää myös </w:t>
      </w:r>
      <w:proofErr w:type="spellStart"/>
      <w:r w:rsidRPr="00690EF1">
        <w:rPr>
          <w:rFonts w:ascii="Arial" w:eastAsia="Times New Roman" w:hAnsi="Arial" w:cs="Arial"/>
          <w:sz w:val="22"/>
          <w:shd w:val="clear" w:color="auto" w:fill="FFFFFF"/>
          <w:lang w:val="fi-FI" w:eastAsia="fi-FI"/>
        </w:rPr>
        <w:t>kalkkisuotopatoa</w:t>
      </w:r>
      <w:proofErr w:type="spellEnd"/>
      <w:r w:rsidRPr="00690EF1">
        <w:rPr>
          <w:rFonts w:ascii="Arial" w:eastAsia="Times New Roman" w:hAnsi="Arial" w:cs="Arial"/>
          <w:sz w:val="22"/>
          <w:shd w:val="clear" w:color="auto" w:fill="FFFFFF"/>
          <w:lang w:val="fi-FI" w:eastAsia="fi-FI"/>
        </w:rPr>
        <w:t xml:space="preserve">. </w:t>
      </w:r>
      <w:proofErr w:type="spellStart"/>
      <w:r w:rsidRPr="00690EF1">
        <w:rPr>
          <w:rFonts w:ascii="Arial" w:eastAsia="Times New Roman" w:hAnsi="Arial" w:cs="Arial"/>
          <w:sz w:val="22"/>
          <w:shd w:val="clear" w:color="auto" w:fill="FFFFFF"/>
          <w:lang w:val="fi-FI" w:eastAsia="fi-FI"/>
        </w:rPr>
        <w:t>Kalkkisuotopadossa</w:t>
      </w:r>
      <w:proofErr w:type="spellEnd"/>
      <w:r w:rsidRPr="00690EF1">
        <w:rPr>
          <w:rFonts w:ascii="Arial" w:eastAsia="Times New Roman" w:hAnsi="Arial" w:cs="Arial"/>
          <w:sz w:val="22"/>
          <w:shd w:val="clear" w:color="auto" w:fill="FFFFFF"/>
          <w:lang w:val="fi-FI" w:eastAsia="fi-FI"/>
        </w:rPr>
        <w:t xml:space="preserve"> käsiteltävä vesi saa virrata kalkkikivestä (raekoko #16…32) rakennetusta </w:t>
      </w:r>
      <w:proofErr w:type="spellStart"/>
      <w:r w:rsidRPr="00690EF1">
        <w:rPr>
          <w:rFonts w:ascii="Arial" w:eastAsia="Times New Roman" w:hAnsi="Arial" w:cs="Arial"/>
          <w:sz w:val="22"/>
          <w:shd w:val="clear" w:color="auto" w:fill="FFFFFF"/>
          <w:lang w:val="fi-FI" w:eastAsia="fi-FI"/>
        </w:rPr>
        <w:t>suotopadosta</w:t>
      </w:r>
      <w:proofErr w:type="spellEnd"/>
      <w:r w:rsidRPr="00690EF1">
        <w:rPr>
          <w:rFonts w:ascii="Arial" w:eastAsia="Times New Roman" w:hAnsi="Arial" w:cs="Arial"/>
          <w:sz w:val="22"/>
          <w:shd w:val="clear" w:color="auto" w:fill="FFFFFF"/>
          <w:lang w:val="fi-FI" w:eastAsia="fi-FI"/>
        </w:rPr>
        <w:t xml:space="preserve"> läpi samalla neutraloituen. </w:t>
      </w:r>
      <w:proofErr w:type="spellStart"/>
      <w:r w:rsidRPr="00690EF1">
        <w:rPr>
          <w:rFonts w:ascii="Arial" w:eastAsia="Times New Roman" w:hAnsi="Arial" w:cs="Arial"/>
          <w:sz w:val="22"/>
          <w:shd w:val="clear" w:color="auto" w:fill="FFFFFF"/>
          <w:lang w:val="fi-FI" w:eastAsia="fi-FI"/>
        </w:rPr>
        <w:t>Suotopadon</w:t>
      </w:r>
      <w:proofErr w:type="spellEnd"/>
      <w:r w:rsidRPr="00690EF1">
        <w:rPr>
          <w:rFonts w:ascii="Arial" w:eastAsia="Times New Roman" w:hAnsi="Arial" w:cs="Arial"/>
          <w:sz w:val="22"/>
          <w:shd w:val="clear" w:color="auto" w:fill="FFFFFF"/>
          <w:lang w:val="fi-FI" w:eastAsia="fi-FI"/>
        </w:rPr>
        <w:t xml:space="preserve"> jälkeen tulee olla </w:t>
      </w:r>
      <w:proofErr w:type="spellStart"/>
      <w:r w:rsidRPr="00690EF1">
        <w:rPr>
          <w:rFonts w:ascii="Arial" w:eastAsia="Times New Roman" w:hAnsi="Arial" w:cs="Arial"/>
          <w:sz w:val="22"/>
          <w:shd w:val="clear" w:color="auto" w:fill="FFFFFF"/>
          <w:lang w:val="fi-FI" w:eastAsia="fi-FI"/>
        </w:rPr>
        <w:t>laskeutusallas</w:t>
      </w:r>
      <w:proofErr w:type="spellEnd"/>
      <w:r w:rsidRPr="00690EF1">
        <w:rPr>
          <w:rFonts w:ascii="Arial" w:eastAsia="Times New Roman" w:hAnsi="Arial" w:cs="Arial"/>
          <w:sz w:val="22"/>
          <w:shd w:val="clear" w:color="auto" w:fill="FFFFFF"/>
          <w:lang w:val="fi-FI" w:eastAsia="fi-FI"/>
        </w:rPr>
        <w:t xml:space="preserve"> metallisakan laskeuttamiseksi. Kalkkimateriaalin vaihtamiseen tulee varautua, sillä se voi tukkeutua ja/tai menettää neutralointikykynsä. Kuvassa 3 on esitetty periaatekuva </w:t>
      </w:r>
      <w:proofErr w:type="spellStart"/>
      <w:r w:rsidRPr="00690EF1">
        <w:rPr>
          <w:rFonts w:ascii="Arial" w:eastAsia="Times New Roman" w:hAnsi="Arial" w:cs="Arial"/>
          <w:sz w:val="22"/>
          <w:shd w:val="clear" w:color="auto" w:fill="FFFFFF"/>
          <w:lang w:val="fi-FI" w:eastAsia="fi-FI"/>
        </w:rPr>
        <w:t>kalkkisuotopadosta</w:t>
      </w:r>
      <w:proofErr w:type="spellEnd"/>
      <w:r w:rsidRPr="00690EF1">
        <w:rPr>
          <w:rFonts w:ascii="Arial" w:eastAsia="Times New Roman" w:hAnsi="Arial" w:cs="Arial"/>
          <w:sz w:val="22"/>
          <w:shd w:val="clear" w:color="auto" w:fill="FFFFFF"/>
          <w:lang w:val="fi-FI" w:eastAsia="fi-FI"/>
        </w:rPr>
        <w:t>.</w:t>
      </w:r>
      <w:r w:rsidRPr="00690EF1">
        <w:rPr>
          <w:rFonts w:ascii="Arial" w:eastAsia="Times New Roman" w:hAnsi="Arial" w:cs="Arial"/>
          <w:b/>
          <w:bCs/>
          <w:sz w:val="22"/>
          <w:shd w:val="clear" w:color="auto" w:fill="FFFFFF"/>
          <w:lang w:val="fi-FI" w:eastAsia="fi-FI"/>
        </w:rPr>
        <w:t xml:space="preserve"> </w:t>
      </w:r>
    </w:p>
    <w:p w14:paraId="62FC5BE3" w14:textId="77777777" w:rsidR="00524155" w:rsidRPr="00C2345D" w:rsidRDefault="00524155" w:rsidP="00524155">
      <w:pPr>
        <w:ind w:right="6"/>
      </w:pPr>
    </w:p>
    <w:p w14:paraId="065E0643" w14:textId="77777777" w:rsidR="00524155" w:rsidRDefault="00524155" w:rsidP="00DC4454">
      <w:pPr>
        <w:keepNext/>
        <w:spacing w:after="4" w:line="259" w:lineRule="auto"/>
        <w:ind w:left="714"/>
      </w:pPr>
      <w:r w:rsidRPr="00C2345D">
        <w:rPr>
          <w:noProof/>
        </w:rPr>
        <w:lastRenderedPageBreak/>
        <w:drawing>
          <wp:inline distT="0" distB="0" distL="0" distR="0" wp14:anchorId="2968F9AC" wp14:editId="3B3F0344">
            <wp:extent cx="5057775" cy="1190625"/>
            <wp:effectExtent l="0" t="0" r="9525" b="9525"/>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23"/>
                    <a:stretch>
                      <a:fillRect/>
                    </a:stretch>
                  </pic:blipFill>
                  <pic:spPr>
                    <a:xfrm>
                      <a:off x="0" y="0"/>
                      <a:ext cx="5058527" cy="1190802"/>
                    </a:xfrm>
                    <a:prstGeom prst="rect">
                      <a:avLst/>
                    </a:prstGeom>
                  </pic:spPr>
                </pic:pic>
              </a:graphicData>
            </a:graphic>
          </wp:inline>
        </w:drawing>
      </w:r>
    </w:p>
    <w:p w14:paraId="6022E6F2" w14:textId="77777777" w:rsidR="00524155" w:rsidRPr="00524155" w:rsidRDefault="00524155" w:rsidP="00DC4454">
      <w:pPr>
        <w:pStyle w:val="Kuvaotsikko"/>
        <w:ind w:left="714"/>
        <w:rPr>
          <w:color w:val="auto"/>
          <w:lang w:val="fi-FI"/>
        </w:rPr>
      </w:pPr>
      <w:r w:rsidRPr="00524155">
        <w:rPr>
          <w:color w:val="auto"/>
          <w:lang w:val="fi-FI"/>
        </w:rPr>
        <w:t xml:space="preserve">Kuva </w:t>
      </w:r>
      <w:r w:rsidRPr="003E579A">
        <w:rPr>
          <w:color w:val="auto"/>
        </w:rPr>
        <w:fldChar w:fldCharType="begin"/>
      </w:r>
      <w:r w:rsidRPr="00524155">
        <w:rPr>
          <w:color w:val="auto"/>
          <w:lang w:val="fi-FI"/>
        </w:rPr>
        <w:instrText xml:space="preserve"> SEQ Kuva \* ARABIC </w:instrText>
      </w:r>
      <w:r w:rsidRPr="003E579A">
        <w:rPr>
          <w:color w:val="auto"/>
        </w:rPr>
        <w:fldChar w:fldCharType="separate"/>
      </w:r>
      <w:r w:rsidR="00890338">
        <w:rPr>
          <w:noProof/>
          <w:color w:val="auto"/>
          <w:lang w:val="fi-FI"/>
        </w:rPr>
        <w:t>3</w:t>
      </w:r>
      <w:r w:rsidRPr="003E579A">
        <w:rPr>
          <w:noProof/>
          <w:color w:val="auto"/>
        </w:rPr>
        <w:fldChar w:fldCharType="end"/>
      </w:r>
      <w:r w:rsidRPr="00524155">
        <w:rPr>
          <w:color w:val="auto"/>
          <w:lang w:val="fi-FI"/>
        </w:rPr>
        <w:t xml:space="preserve">. Periaatekuva </w:t>
      </w:r>
      <w:proofErr w:type="spellStart"/>
      <w:r w:rsidRPr="00524155">
        <w:rPr>
          <w:color w:val="auto"/>
          <w:lang w:val="fi-FI"/>
        </w:rPr>
        <w:t>suotopadolla</w:t>
      </w:r>
      <w:proofErr w:type="spellEnd"/>
      <w:r w:rsidRPr="00524155">
        <w:rPr>
          <w:color w:val="auto"/>
          <w:lang w:val="fi-FI"/>
        </w:rPr>
        <w:t xml:space="preserve"> varustetusta </w:t>
      </w:r>
      <w:proofErr w:type="spellStart"/>
      <w:r w:rsidRPr="00524155">
        <w:rPr>
          <w:color w:val="auto"/>
          <w:lang w:val="fi-FI"/>
        </w:rPr>
        <w:t>laskeutusaltaasta</w:t>
      </w:r>
      <w:proofErr w:type="spellEnd"/>
      <w:r w:rsidRPr="00524155">
        <w:rPr>
          <w:color w:val="auto"/>
          <w:lang w:val="fi-FI"/>
        </w:rPr>
        <w:t>.</w:t>
      </w:r>
    </w:p>
    <w:p w14:paraId="3602AB01" w14:textId="77777777" w:rsidR="00524155" w:rsidRPr="00524155" w:rsidRDefault="00524155" w:rsidP="00524155">
      <w:pPr>
        <w:pStyle w:val="Kuvaotsikko"/>
        <w:rPr>
          <w:lang w:val="fi-FI"/>
        </w:rPr>
      </w:pPr>
    </w:p>
    <w:p w14:paraId="1F671E15" w14:textId="77777777" w:rsidR="00524155" w:rsidRDefault="00524155" w:rsidP="00690EF1">
      <w:pPr>
        <w:ind w:left="714" w:right="6"/>
        <w:rPr>
          <w:rFonts w:ascii="Arial" w:eastAsia="Times New Roman" w:hAnsi="Arial" w:cs="Arial"/>
          <w:sz w:val="22"/>
          <w:shd w:val="clear" w:color="auto" w:fill="FFFFFF"/>
          <w:lang w:val="fi-FI" w:eastAsia="fi-FI"/>
        </w:rPr>
      </w:pPr>
      <w:r w:rsidRPr="00690EF1">
        <w:rPr>
          <w:rFonts w:ascii="Arial" w:eastAsia="Times New Roman" w:hAnsi="Arial" w:cs="Arial"/>
          <w:sz w:val="22"/>
          <w:shd w:val="clear" w:color="auto" w:fill="FFFFFF"/>
          <w:lang w:val="fi-FI" w:eastAsia="fi-FI"/>
        </w:rPr>
        <w:t>Lisätietoja happamista sulfaattimaista ja niiden hallinnasta löytyy julkaisuista Happamien sulfaattimaiden kansallinen opas rakennushankkeisiin (2022) ja Esiselvitys happamien sulfaattimaiden kartoitusmenetelmistä ja suosituksia toimenpiteiksi infrahankkeissa pääkaupunkiseudulla (2018). Ympäristöministeriön julkaisema opas on viimeisin ja siinä on ohjeistettu analyyseistä. Pääkaupunkiseudun suosituksia tulee peilata kansalliseen oppaaseen.</w:t>
      </w:r>
    </w:p>
    <w:p w14:paraId="51F9C180" w14:textId="77777777" w:rsidR="00690EF1" w:rsidRPr="00690EF1" w:rsidRDefault="00690EF1" w:rsidP="00690EF1">
      <w:pPr>
        <w:ind w:left="714" w:right="6"/>
        <w:rPr>
          <w:rFonts w:ascii="Arial" w:eastAsia="Times New Roman" w:hAnsi="Arial" w:cs="Arial"/>
          <w:sz w:val="22"/>
          <w:shd w:val="clear" w:color="auto" w:fill="FFFFFF"/>
          <w:lang w:val="fi-FI" w:eastAsia="fi-FI"/>
        </w:rPr>
      </w:pPr>
    </w:p>
    <w:p w14:paraId="75813C57" w14:textId="77777777" w:rsidR="00524155" w:rsidRPr="00690EF1" w:rsidRDefault="00524155" w:rsidP="00690EF1">
      <w:pPr>
        <w:tabs>
          <w:tab w:val="clear" w:pos="1304"/>
          <w:tab w:val="clear" w:pos="2608"/>
          <w:tab w:val="clear" w:pos="3912"/>
          <w:tab w:val="left" w:pos="1418"/>
        </w:tabs>
        <w:spacing w:after="160"/>
        <w:ind w:left="714"/>
        <w:rPr>
          <w:rFonts w:ascii="Arial" w:eastAsia="Times New Roman" w:hAnsi="Arial" w:cs="Arial"/>
          <w:b/>
          <w:bCs/>
          <w:sz w:val="22"/>
          <w:shd w:val="clear" w:color="auto" w:fill="FFFFFF"/>
          <w:lang w:val="fi-FI" w:eastAsia="fi-FI"/>
        </w:rPr>
      </w:pPr>
      <w:bookmarkStart w:id="50" w:name="_Toc163727641"/>
      <w:r w:rsidRPr="00690EF1">
        <w:rPr>
          <w:rFonts w:ascii="Arial" w:eastAsia="Times New Roman" w:hAnsi="Arial" w:cs="Arial"/>
          <w:b/>
          <w:bCs/>
          <w:sz w:val="22"/>
          <w:shd w:val="clear" w:color="auto" w:fill="FFFFFF"/>
          <w:lang w:val="fi-FI" w:eastAsia="fi-FI"/>
        </w:rPr>
        <w:t>Emäksisten kaivantovesien neutralointi</w:t>
      </w:r>
      <w:bookmarkEnd w:id="50"/>
    </w:p>
    <w:p w14:paraId="79F4C492" w14:textId="77777777" w:rsidR="00524155" w:rsidRPr="00690EF1" w:rsidRDefault="00524155" w:rsidP="00690EF1">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r w:rsidRPr="00690EF1">
        <w:rPr>
          <w:rFonts w:ascii="Arial" w:eastAsia="Times New Roman" w:hAnsi="Arial" w:cs="Arial"/>
          <w:sz w:val="22"/>
          <w:shd w:val="clear" w:color="auto" w:fill="FFFFFF"/>
          <w:lang w:val="fi-FI" w:eastAsia="fi-FI"/>
        </w:rPr>
        <w:t xml:space="preserve">Työmaalla voi tulla tarve säätää kaivantovesien pH:ta alaspäin, jos veden pH on yli 9. Tällainen tilanne voi muodostua massastabiloiduilla alueilla tai tiettyjen työvaiheiden, kuten betonivalujen yhteydessä. Massastabilointi nostaa maa-aineksen pH:ta, jolloin stabiloiduilla alueilla kaivantoveden pH on usein emäksisen puolella, toisinaan jopa yli 9. </w:t>
      </w:r>
    </w:p>
    <w:p w14:paraId="3E2615B1" w14:textId="77777777" w:rsidR="00524155" w:rsidRPr="00690EF1" w:rsidRDefault="00524155" w:rsidP="00690EF1">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r w:rsidRPr="00690EF1">
        <w:rPr>
          <w:rFonts w:ascii="Arial" w:eastAsia="Times New Roman" w:hAnsi="Arial" w:cs="Arial"/>
          <w:sz w:val="22"/>
          <w:shd w:val="clear" w:color="auto" w:fill="FFFFFF"/>
          <w:lang w:val="fi-FI" w:eastAsia="fi-FI"/>
        </w:rPr>
        <w:t>Kaivantovesi neutraloidaan vesijohtovedellä. Vesijohtovesi on syötettävä emäksisen veden sekaan ja sekoitetun veden pH:ta tarkkaillaan, jotta oikea vesijohtoveden annostussuhde löydetään. Neutralointia on jatkettava, kunnes kaivantoveden pH on välillä 6–9. Toinen vaihtoehto voi olla johtaa emäksiset työmaavedet HSY:n jätevesiviemäriin, mikäli HSY myöntää viemäröintiluvan. HSY:n jätevesiviemäriin johdettavan veden pH on oltava välillä 6–11.</w:t>
      </w:r>
    </w:p>
    <w:p w14:paraId="561AFC7E" w14:textId="77777777" w:rsidR="00524155" w:rsidRPr="00690EF1" w:rsidRDefault="00524155" w:rsidP="00690EF1">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r w:rsidRPr="00690EF1">
        <w:rPr>
          <w:rFonts w:ascii="Arial" w:eastAsia="Times New Roman" w:hAnsi="Arial" w:cs="Arial"/>
          <w:sz w:val="22"/>
          <w:shd w:val="clear" w:color="auto" w:fill="FFFFFF"/>
          <w:lang w:val="fi-FI" w:eastAsia="fi-FI"/>
        </w:rPr>
        <w:t xml:space="preserve">Mikäli tunnistetaan, että työmaalla voi tulla tarve neutraloida emäksisiä vesiä, esitetään kaivantovesien neutraloinnin toteutus ja mitoitus työmaavesien hallintasuunnitelmassa. </w:t>
      </w:r>
    </w:p>
    <w:p w14:paraId="64555BC4" w14:textId="77777777" w:rsidR="00524155" w:rsidRPr="00690EF1" w:rsidRDefault="00524155" w:rsidP="00690EF1">
      <w:pPr>
        <w:tabs>
          <w:tab w:val="clear" w:pos="1304"/>
          <w:tab w:val="clear" w:pos="2608"/>
          <w:tab w:val="clear" w:pos="3912"/>
          <w:tab w:val="left" w:pos="1418"/>
        </w:tabs>
        <w:spacing w:after="160"/>
        <w:rPr>
          <w:rFonts w:ascii="Arial" w:eastAsia="Times New Roman" w:hAnsi="Arial" w:cs="Arial"/>
          <w:b/>
          <w:bCs/>
          <w:sz w:val="22"/>
          <w:shd w:val="clear" w:color="auto" w:fill="FFFFFF"/>
          <w:lang w:val="fi-FI" w:eastAsia="fi-FI"/>
        </w:rPr>
      </w:pPr>
    </w:p>
    <w:p w14:paraId="39AE60EB" w14:textId="77777777" w:rsidR="00524155" w:rsidRPr="00690EF1" w:rsidRDefault="00524155" w:rsidP="00690EF1">
      <w:pPr>
        <w:tabs>
          <w:tab w:val="clear" w:pos="1304"/>
          <w:tab w:val="clear" w:pos="2608"/>
          <w:tab w:val="clear" w:pos="3912"/>
          <w:tab w:val="left" w:pos="1418"/>
        </w:tabs>
        <w:spacing w:after="160"/>
        <w:ind w:left="714"/>
        <w:rPr>
          <w:rFonts w:ascii="Arial" w:eastAsia="Times New Roman" w:hAnsi="Arial" w:cs="Arial"/>
          <w:b/>
          <w:bCs/>
          <w:sz w:val="22"/>
          <w:shd w:val="clear" w:color="auto" w:fill="FFFFFF"/>
          <w:lang w:val="fi-FI" w:eastAsia="fi-FI"/>
        </w:rPr>
      </w:pPr>
      <w:r w:rsidRPr="00690EF1">
        <w:rPr>
          <w:rFonts w:ascii="Arial" w:eastAsia="Times New Roman" w:hAnsi="Arial" w:cs="Arial"/>
          <w:b/>
          <w:bCs/>
          <w:sz w:val="22"/>
          <w:shd w:val="clear" w:color="auto" w:fill="FFFFFF"/>
          <w:lang w:val="fi-FI" w:eastAsia="fi-FI"/>
        </w:rPr>
        <w:t>Lähteet</w:t>
      </w:r>
    </w:p>
    <w:p w14:paraId="71C8F4BB" w14:textId="77777777" w:rsidR="00524155" w:rsidRPr="00690EF1" w:rsidRDefault="00524155" w:rsidP="00690EF1">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proofErr w:type="spellStart"/>
      <w:r w:rsidRPr="00690EF1">
        <w:rPr>
          <w:rFonts w:ascii="Arial" w:eastAsia="Times New Roman" w:hAnsi="Arial" w:cs="Arial"/>
          <w:sz w:val="22"/>
          <w:shd w:val="clear" w:color="auto" w:fill="FFFFFF"/>
          <w:lang w:val="fi-FI" w:eastAsia="fi-FI"/>
        </w:rPr>
        <w:t>Autiola</w:t>
      </w:r>
      <w:proofErr w:type="spellEnd"/>
      <w:r w:rsidRPr="00690EF1">
        <w:rPr>
          <w:rFonts w:ascii="Arial" w:eastAsia="Times New Roman" w:hAnsi="Arial" w:cs="Arial"/>
          <w:sz w:val="22"/>
          <w:shd w:val="clear" w:color="auto" w:fill="FFFFFF"/>
          <w:lang w:val="fi-FI" w:eastAsia="fi-FI"/>
        </w:rPr>
        <w:t>, M et al. 2022. Happamien sulfaattimaiden kansallinen opas rakennushankkeisiin. Ympäristöministeriön julkaisuja 2022:3.</w:t>
      </w:r>
    </w:p>
    <w:p w14:paraId="45619036" w14:textId="77777777" w:rsidR="00524155" w:rsidRPr="00690EF1" w:rsidRDefault="00524155" w:rsidP="00690EF1">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bookmarkStart w:id="51" w:name="_Hlk134021692"/>
      <w:r w:rsidRPr="00690EF1">
        <w:rPr>
          <w:rFonts w:ascii="Arial" w:eastAsia="Times New Roman" w:hAnsi="Arial" w:cs="Arial"/>
          <w:sz w:val="22"/>
          <w:shd w:val="clear" w:color="auto" w:fill="FFFFFF"/>
          <w:lang w:val="fi-FI" w:eastAsia="fi-FI"/>
        </w:rPr>
        <w:t>Forsman et al. 2015. Massastabilointikäsikirja.</w:t>
      </w:r>
      <w:bookmarkEnd w:id="51"/>
    </w:p>
    <w:p w14:paraId="4AE63F35" w14:textId="77777777" w:rsidR="00524155" w:rsidRPr="00690EF1" w:rsidRDefault="00524155" w:rsidP="00690EF1">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r w:rsidRPr="00690EF1">
        <w:rPr>
          <w:rFonts w:ascii="Arial" w:eastAsia="Times New Roman" w:hAnsi="Arial" w:cs="Arial"/>
          <w:sz w:val="22"/>
          <w:shd w:val="clear" w:color="auto" w:fill="FFFFFF"/>
          <w:lang w:val="fi-FI" w:eastAsia="fi-FI"/>
        </w:rPr>
        <w:t>Ramboll Finland Oy, 2018. Esiselvitys happamien sulfaattimaiden kartoitusmenetelmistä ja suosituksia toimenpiteiksi infrahankkeissa pääkaupunkiseudulla. Helsingin kaupunki, Espoon kaupunki, Vantaan kaupunki, Liikennevirasto, Uudenmaan ELY-keskus ja HSY.</w:t>
      </w:r>
    </w:p>
    <w:p w14:paraId="7E13BB0D" w14:textId="77777777" w:rsidR="00524155" w:rsidRPr="00690EF1" w:rsidRDefault="00524155" w:rsidP="00690EF1">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p>
    <w:p w14:paraId="55FBEA04" w14:textId="77777777" w:rsidR="00654E43" w:rsidRPr="00690EF1" w:rsidRDefault="00654E43" w:rsidP="00690EF1">
      <w:pPr>
        <w:tabs>
          <w:tab w:val="clear" w:pos="1304"/>
          <w:tab w:val="clear" w:pos="2608"/>
          <w:tab w:val="clear" w:pos="3912"/>
          <w:tab w:val="left" w:pos="1418"/>
        </w:tabs>
        <w:spacing w:after="160"/>
        <w:ind w:left="714"/>
        <w:rPr>
          <w:rFonts w:ascii="Arial" w:eastAsia="Times New Roman" w:hAnsi="Arial" w:cs="Arial"/>
          <w:sz w:val="22"/>
          <w:shd w:val="clear" w:color="auto" w:fill="FFFFFF"/>
          <w:lang w:val="fi-FI" w:eastAsia="fi-FI"/>
        </w:rPr>
      </w:pPr>
    </w:p>
    <w:sectPr w:rsidR="00654E43" w:rsidRPr="00690EF1">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CF363" w14:textId="77777777" w:rsidR="00D63760" w:rsidRDefault="00D63760" w:rsidP="00B55D2B">
      <w:r>
        <w:separator/>
      </w:r>
    </w:p>
  </w:endnote>
  <w:endnote w:type="continuationSeparator" w:id="0">
    <w:p w14:paraId="1947E979" w14:textId="77777777" w:rsidR="00D63760" w:rsidRDefault="00D63760" w:rsidP="00B55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FDFDD" w14:textId="77777777" w:rsidR="00D63760" w:rsidRDefault="00D63760" w:rsidP="00B55D2B">
      <w:r>
        <w:separator/>
      </w:r>
    </w:p>
  </w:footnote>
  <w:footnote w:type="continuationSeparator" w:id="0">
    <w:p w14:paraId="624A8099" w14:textId="77777777" w:rsidR="00D63760" w:rsidRDefault="00D63760" w:rsidP="00B55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B7559"/>
    <w:multiLevelType w:val="hybridMultilevel"/>
    <w:tmpl w:val="37727FB0"/>
    <w:lvl w:ilvl="0" w:tplc="F6EED31A">
      <w:start w:val="13"/>
      <w:numFmt w:val="bullet"/>
      <w:lvlText w:val="-"/>
      <w:lvlJc w:val="left"/>
      <w:pPr>
        <w:ind w:left="720" w:hanging="360"/>
      </w:pPr>
      <w:rPr>
        <w:rFonts w:ascii="Verdana" w:eastAsiaTheme="minorHAnsi" w:hAnsi="Verdana"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5CB61A7"/>
    <w:multiLevelType w:val="hybridMultilevel"/>
    <w:tmpl w:val="3B861702"/>
    <w:lvl w:ilvl="0" w:tplc="FE9EB4AE">
      <w:numFmt w:val="bullet"/>
      <w:lvlText w:val="-"/>
      <w:lvlJc w:val="left"/>
      <w:pPr>
        <w:ind w:left="1571" w:hanging="360"/>
      </w:pPr>
      <w:rPr>
        <w:rFonts w:ascii="Arial" w:eastAsiaTheme="minorHAnsi" w:hAnsi="Arial" w:cs="Arial" w:hint="default"/>
      </w:rPr>
    </w:lvl>
    <w:lvl w:ilvl="1" w:tplc="040B0003" w:tentative="1">
      <w:start w:val="1"/>
      <w:numFmt w:val="bullet"/>
      <w:lvlText w:val="o"/>
      <w:lvlJc w:val="left"/>
      <w:pPr>
        <w:ind w:left="2291" w:hanging="360"/>
      </w:pPr>
      <w:rPr>
        <w:rFonts w:ascii="Courier New" w:hAnsi="Courier New" w:cs="Courier New" w:hint="default"/>
      </w:rPr>
    </w:lvl>
    <w:lvl w:ilvl="2" w:tplc="040B0005" w:tentative="1">
      <w:start w:val="1"/>
      <w:numFmt w:val="bullet"/>
      <w:lvlText w:val=""/>
      <w:lvlJc w:val="left"/>
      <w:pPr>
        <w:ind w:left="3011" w:hanging="360"/>
      </w:pPr>
      <w:rPr>
        <w:rFonts w:ascii="Wingdings" w:hAnsi="Wingdings" w:hint="default"/>
      </w:rPr>
    </w:lvl>
    <w:lvl w:ilvl="3" w:tplc="040B0001" w:tentative="1">
      <w:start w:val="1"/>
      <w:numFmt w:val="bullet"/>
      <w:lvlText w:val=""/>
      <w:lvlJc w:val="left"/>
      <w:pPr>
        <w:ind w:left="3731" w:hanging="360"/>
      </w:pPr>
      <w:rPr>
        <w:rFonts w:ascii="Symbol" w:hAnsi="Symbol" w:hint="default"/>
      </w:rPr>
    </w:lvl>
    <w:lvl w:ilvl="4" w:tplc="040B0003" w:tentative="1">
      <w:start w:val="1"/>
      <w:numFmt w:val="bullet"/>
      <w:lvlText w:val="o"/>
      <w:lvlJc w:val="left"/>
      <w:pPr>
        <w:ind w:left="4451" w:hanging="360"/>
      </w:pPr>
      <w:rPr>
        <w:rFonts w:ascii="Courier New" w:hAnsi="Courier New" w:cs="Courier New" w:hint="default"/>
      </w:rPr>
    </w:lvl>
    <w:lvl w:ilvl="5" w:tplc="040B0005" w:tentative="1">
      <w:start w:val="1"/>
      <w:numFmt w:val="bullet"/>
      <w:lvlText w:val=""/>
      <w:lvlJc w:val="left"/>
      <w:pPr>
        <w:ind w:left="5171" w:hanging="360"/>
      </w:pPr>
      <w:rPr>
        <w:rFonts w:ascii="Wingdings" w:hAnsi="Wingdings" w:hint="default"/>
      </w:rPr>
    </w:lvl>
    <w:lvl w:ilvl="6" w:tplc="040B0001" w:tentative="1">
      <w:start w:val="1"/>
      <w:numFmt w:val="bullet"/>
      <w:lvlText w:val=""/>
      <w:lvlJc w:val="left"/>
      <w:pPr>
        <w:ind w:left="5891" w:hanging="360"/>
      </w:pPr>
      <w:rPr>
        <w:rFonts w:ascii="Symbol" w:hAnsi="Symbol" w:hint="default"/>
      </w:rPr>
    </w:lvl>
    <w:lvl w:ilvl="7" w:tplc="040B0003" w:tentative="1">
      <w:start w:val="1"/>
      <w:numFmt w:val="bullet"/>
      <w:lvlText w:val="o"/>
      <w:lvlJc w:val="left"/>
      <w:pPr>
        <w:ind w:left="6611" w:hanging="360"/>
      </w:pPr>
      <w:rPr>
        <w:rFonts w:ascii="Courier New" w:hAnsi="Courier New" w:cs="Courier New" w:hint="default"/>
      </w:rPr>
    </w:lvl>
    <w:lvl w:ilvl="8" w:tplc="040B0005" w:tentative="1">
      <w:start w:val="1"/>
      <w:numFmt w:val="bullet"/>
      <w:lvlText w:val=""/>
      <w:lvlJc w:val="left"/>
      <w:pPr>
        <w:ind w:left="7331" w:hanging="360"/>
      </w:pPr>
      <w:rPr>
        <w:rFonts w:ascii="Wingdings" w:hAnsi="Wingdings" w:hint="default"/>
      </w:rPr>
    </w:lvl>
  </w:abstractNum>
  <w:abstractNum w:abstractNumId="2" w15:restartNumberingAfterBreak="0">
    <w:nsid w:val="077E1B95"/>
    <w:multiLevelType w:val="hybridMultilevel"/>
    <w:tmpl w:val="BFEC7428"/>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3" w15:restartNumberingAfterBreak="0">
    <w:nsid w:val="08C65696"/>
    <w:multiLevelType w:val="hybridMultilevel"/>
    <w:tmpl w:val="DE96A322"/>
    <w:lvl w:ilvl="0" w:tplc="FBFEF1AE">
      <w:start w:val="1"/>
      <w:numFmt w:val="decimal"/>
      <w:lvlText w:val="%1."/>
      <w:lvlJc w:val="left"/>
      <w:pPr>
        <w:ind w:left="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2610AD98">
      <w:start w:val="1"/>
      <w:numFmt w:val="lowerLetter"/>
      <w:lvlText w:val="%2"/>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tplc="5366CCA4">
      <w:start w:val="1"/>
      <w:numFmt w:val="lowerRoman"/>
      <w:lvlText w:val="%3"/>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tplc="40BE408C">
      <w:start w:val="1"/>
      <w:numFmt w:val="decimal"/>
      <w:lvlText w:val="%4"/>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tplc="BA34EA98">
      <w:start w:val="1"/>
      <w:numFmt w:val="lowerLetter"/>
      <w:lvlText w:val="%5"/>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tplc="77149D1E">
      <w:start w:val="1"/>
      <w:numFmt w:val="lowerRoman"/>
      <w:lvlText w:val="%6"/>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tplc="F39C6FF6">
      <w:start w:val="1"/>
      <w:numFmt w:val="decimal"/>
      <w:lvlText w:val="%7"/>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tplc="C02C02C2">
      <w:start w:val="1"/>
      <w:numFmt w:val="lowerLetter"/>
      <w:lvlText w:val="%8"/>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tplc="1E32DBA8">
      <w:start w:val="1"/>
      <w:numFmt w:val="lowerRoman"/>
      <w:lvlText w:val="%9"/>
      <w:lvlJc w:val="left"/>
      <w:pPr>
        <w:ind w:left="61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5C148C1"/>
    <w:multiLevelType w:val="multilevel"/>
    <w:tmpl w:val="0E1CB2EA"/>
    <w:lvl w:ilvl="0">
      <w:start w:val="1"/>
      <w:numFmt w:val="decimal"/>
      <w:pStyle w:val="Otsikko1"/>
      <w:lvlText w:val="%1"/>
      <w:lvlJc w:val="left"/>
      <w:pPr>
        <w:ind w:left="432" w:hanging="432"/>
      </w:pPr>
    </w:lvl>
    <w:lvl w:ilvl="1">
      <w:start w:val="1"/>
      <w:numFmt w:val="decimal"/>
      <w:pStyle w:val="Otsikko2"/>
      <w:lvlText w:val="%1.%2"/>
      <w:lvlJc w:val="left"/>
      <w:pPr>
        <w:ind w:left="3270" w:hanging="576"/>
      </w:pPr>
    </w:lvl>
    <w:lvl w:ilvl="2">
      <w:start w:val="1"/>
      <w:numFmt w:val="decimal"/>
      <w:pStyle w:val="Otsikko3"/>
      <w:lvlText w:val="%1.%2.%3"/>
      <w:lvlJc w:val="left"/>
      <w:pPr>
        <w:ind w:left="720" w:hanging="720"/>
      </w:pPr>
    </w:lvl>
    <w:lvl w:ilvl="3">
      <w:start w:val="1"/>
      <w:numFmt w:val="decimal"/>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 w15:restartNumberingAfterBreak="0">
    <w:nsid w:val="18F47216"/>
    <w:multiLevelType w:val="hybridMultilevel"/>
    <w:tmpl w:val="0A78D9FA"/>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6" w15:restartNumberingAfterBreak="0">
    <w:nsid w:val="1AF677AD"/>
    <w:multiLevelType w:val="hybridMultilevel"/>
    <w:tmpl w:val="5DDE9F78"/>
    <w:lvl w:ilvl="0" w:tplc="5A5E2CB2">
      <w:numFmt w:val="bullet"/>
      <w:lvlText w:val="-"/>
      <w:lvlJc w:val="left"/>
      <w:pPr>
        <w:ind w:left="1004" w:hanging="360"/>
      </w:pPr>
      <w:rPr>
        <w:rFonts w:ascii="Arial" w:eastAsiaTheme="minorHAnsi" w:hAnsi="Arial" w:cs="Arial" w:hint="default"/>
      </w:rPr>
    </w:lvl>
    <w:lvl w:ilvl="1" w:tplc="FFFFFFFF">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7" w15:restartNumberingAfterBreak="0">
    <w:nsid w:val="1B4E275E"/>
    <w:multiLevelType w:val="hybridMultilevel"/>
    <w:tmpl w:val="4F62CDB8"/>
    <w:lvl w:ilvl="0" w:tplc="040B0011">
      <w:start w:val="1"/>
      <w:numFmt w:val="decimal"/>
      <w:lvlText w:val="%1)"/>
      <w:lvlJc w:val="left"/>
      <w:pPr>
        <w:ind w:left="360" w:hanging="360"/>
      </w:pPr>
      <w:rPr>
        <w:rFonts w:hint="default"/>
      </w:rPr>
    </w:lvl>
    <w:lvl w:ilvl="1" w:tplc="040B0019">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8" w15:restartNumberingAfterBreak="0">
    <w:nsid w:val="1D851CE5"/>
    <w:multiLevelType w:val="hybridMultilevel"/>
    <w:tmpl w:val="5884151E"/>
    <w:lvl w:ilvl="0" w:tplc="F6EED31A">
      <w:start w:val="13"/>
      <w:numFmt w:val="bullet"/>
      <w:lvlText w:val="-"/>
      <w:lvlJc w:val="left"/>
      <w:pPr>
        <w:ind w:left="720" w:hanging="360"/>
      </w:pPr>
      <w:rPr>
        <w:rFonts w:ascii="Verdana" w:eastAsiaTheme="minorHAnsi" w:hAnsi="Verdana" w:cstheme="minorBidi"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04C2C1C"/>
    <w:multiLevelType w:val="hybridMultilevel"/>
    <w:tmpl w:val="E5685E48"/>
    <w:lvl w:ilvl="0" w:tplc="FE9EB4AE">
      <w:numFmt w:val="bullet"/>
      <w:lvlText w:val="-"/>
      <w:lvlJc w:val="left"/>
      <w:pPr>
        <w:ind w:left="1571" w:hanging="360"/>
      </w:pPr>
      <w:rPr>
        <w:rFonts w:ascii="Arial" w:eastAsiaTheme="minorHAnsi" w:hAnsi="Arial" w:cs="Arial" w:hint="default"/>
      </w:rPr>
    </w:lvl>
    <w:lvl w:ilvl="1" w:tplc="040B0003" w:tentative="1">
      <w:start w:val="1"/>
      <w:numFmt w:val="bullet"/>
      <w:lvlText w:val="o"/>
      <w:lvlJc w:val="left"/>
      <w:pPr>
        <w:ind w:left="2291" w:hanging="360"/>
      </w:pPr>
      <w:rPr>
        <w:rFonts w:ascii="Courier New" w:hAnsi="Courier New" w:cs="Courier New" w:hint="default"/>
      </w:rPr>
    </w:lvl>
    <w:lvl w:ilvl="2" w:tplc="040B0005" w:tentative="1">
      <w:start w:val="1"/>
      <w:numFmt w:val="bullet"/>
      <w:lvlText w:val=""/>
      <w:lvlJc w:val="left"/>
      <w:pPr>
        <w:ind w:left="3011" w:hanging="360"/>
      </w:pPr>
      <w:rPr>
        <w:rFonts w:ascii="Wingdings" w:hAnsi="Wingdings" w:hint="default"/>
      </w:rPr>
    </w:lvl>
    <w:lvl w:ilvl="3" w:tplc="040B0001" w:tentative="1">
      <w:start w:val="1"/>
      <w:numFmt w:val="bullet"/>
      <w:lvlText w:val=""/>
      <w:lvlJc w:val="left"/>
      <w:pPr>
        <w:ind w:left="3731" w:hanging="360"/>
      </w:pPr>
      <w:rPr>
        <w:rFonts w:ascii="Symbol" w:hAnsi="Symbol" w:hint="default"/>
      </w:rPr>
    </w:lvl>
    <w:lvl w:ilvl="4" w:tplc="040B0003" w:tentative="1">
      <w:start w:val="1"/>
      <w:numFmt w:val="bullet"/>
      <w:lvlText w:val="o"/>
      <w:lvlJc w:val="left"/>
      <w:pPr>
        <w:ind w:left="4451" w:hanging="360"/>
      </w:pPr>
      <w:rPr>
        <w:rFonts w:ascii="Courier New" w:hAnsi="Courier New" w:cs="Courier New" w:hint="default"/>
      </w:rPr>
    </w:lvl>
    <w:lvl w:ilvl="5" w:tplc="040B0005" w:tentative="1">
      <w:start w:val="1"/>
      <w:numFmt w:val="bullet"/>
      <w:lvlText w:val=""/>
      <w:lvlJc w:val="left"/>
      <w:pPr>
        <w:ind w:left="5171" w:hanging="360"/>
      </w:pPr>
      <w:rPr>
        <w:rFonts w:ascii="Wingdings" w:hAnsi="Wingdings" w:hint="default"/>
      </w:rPr>
    </w:lvl>
    <w:lvl w:ilvl="6" w:tplc="040B0001" w:tentative="1">
      <w:start w:val="1"/>
      <w:numFmt w:val="bullet"/>
      <w:lvlText w:val=""/>
      <w:lvlJc w:val="left"/>
      <w:pPr>
        <w:ind w:left="5891" w:hanging="360"/>
      </w:pPr>
      <w:rPr>
        <w:rFonts w:ascii="Symbol" w:hAnsi="Symbol" w:hint="default"/>
      </w:rPr>
    </w:lvl>
    <w:lvl w:ilvl="7" w:tplc="040B0003" w:tentative="1">
      <w:start w:val="1"/>
      <w:numFmt w:val="bullet"/>
      <w:lvlText w:val="o"/>
      <w:lvlJc w:val="left"/>
      <w:pPr>
        <w:ind w:left="6611" w:hanging="360"/>
      </w:pPr>
      <w:rPr>
        <w:rFonts w:ascii="Courier New" w:hAnsi="Courier New" w:cs="Courier New" w:hint="default"/>
      </w:rPr>
    </w:lvl>
    <w:lvl w:ilvl="8" w:tplc="040B0005" w:tentative="1">
      <w:start w:val="1"/>
      <w:numFmt w:val="bullet"/>
      <w:lvlText w:val=""/>
      <w:lvlJc w:val="left"/>
      <w:pPr>
        <w:ind w:left="7331" w:hanging="360"/>
      </w:pPr>
      <w:rPr>
        <w:rFonts w:ascii="Wingdings" w:hAnsi="Wingdings" w:hint="default"/>
      </w:rPr>
    </w:lvl>
  </w:abstractNum>
  <w:abstractNum w:abstractNumId="10" w15:restartNumberingAfterBreak="0">
    <w:nsid w:val="255A190F"/>
    <w:multiLevelType w:val="hybridMultilevel"/>
    <w:tmpl w:val="F9CC8A32"/>
    <w:lvl w:ilvl="0" w:tplc="F6EED31A">
      <w:start w:val="13"/>
      <w:numFmt w:val="bullet"/>
      <w:lvlText w:val="-"/>
      <w:lvlJc w:val="left"/>
      <w:pPr>
        <w:ind w:left="1080" w:hanging="360"/>
      </w:pPr>
      <w:rPr>
        <w:rFonts w:ascii="Verdana" w:eastAsiaTheme="minorHAnsi" w:hAnsi="Verdana" w:cstheme="minorBidi"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1" w15:restartNumberingAfterBreak="0">
    <w:nsid w:val="28B5657F"/>
    <w:multiLevelType w:val="hybridMultilevel"/>
    <w:tmpl w:val="877ABA9A"/>
    <w:lvl w:ilvl="0" w:tplc="0B9CB4C6">
      <w:start w:val="3"/>
      <w:numFmt w:val="bullet"/>
      <w:lvlText w:val="-"/>
      <w:lvlJc w:val="left"/>
      <w:pPr>
        <w:ind w:left="720" w:hanging="360"/>
      </w:pPr>
      <w:rPr>
        <w:rFonts w:ascii="Arial" w:eastAsiaTheme="minorHAnsi" w:hAnsi="Arial" w:cs="Aria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D1545B2"/>
    <w:multiLevelType w:val="hybridMultilevel"/>
    <w:tmpl w:val="211A60E4"/>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3" w15:restartNumberingAfterBreak="0">
    <w:nsid w:val="33841DDE"/>
    <w:multiLevelType w:val="hybridMultilevel"/>
    <w:tmpl w:val="EEB671D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36076558"/>
    <w:multiLevelType w:val="hybridMultilevel"/>
    <w:tmpl w:val="2CC4A00E"/>
    <w:lvl w:ilvl="0" w:tplc="040B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6743A94"/>
    <w:multiLevelType w:val="hybridMultilevel"/>
    <w:tmpl w:val="D33676A8"/>
    <w:lvl w:ilvl="0" w:tplc="F6EED31A">
      <w:start w:val="13"/>
      <w:numFmt w:val="bullet"/>
      <w:lvlText w:val="-"/>
      <w:lvlJc w:val="left"/>
      <w:pPr>
        <w:ind w:left="720" w:hanging="360"/>
      </w:pPr>
      <w:rPr>
        <w:rFonts w:ascii="Verdana" w:eastAsiaTheme="minorHAnsi" w:hAnsi="Verdana" w:cstheme="minorBidi"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462C4A02"/>
    <w:multiLevelType w:val="hybridMultilevel"/>
    <w:tmpl w:val="E832820C"/>
    <w:lvl w:ilvl="0" w:tplc="F6EED31A">
      <w:start w:val="13"/>
      <w:numFmt w:val="bullet"/>
      <w:lvlText w:val="-"/>
      <w:lvlJc w:val="left"/>
      <w:pPr>
        <w:ind w:left="1080" w:hanging="360"/>
      </w:pPr>
      <w:rPr>
        <w:rFonts w:ascii="Verdana" w:eastAsiaTheme="minorHAnsi" w:hAnsi="Verdana" w:cstheme="minorBidi"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4FDC6533"/>
    <w:multiLevelType w:val="hybridMultilevel"/>
    <w:tmpl w:val="57746C3E"/>
    <w:lvl w:ilvl="0" w:tplc="F6EED31A">
      <w:start w:val="13"/>
      <w:numFmt w:val="bullet"/>
      <w:lvlText w:val="-"/>
      <w:lvlJc w:val="left"/>
      <w:pPr>
        <w:ind w:left="1080" w:hanging="360"/>
      </w:pPr>
      <w:rPr>
        <w:rFonts w:ascii="Verdana" w:eastAsiaTheme="minorHAnsi" w:hAnsi="Verdana" w:cstheme="minorBidi"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53872D25"/>
    <w:multiLevelType w:val="hybridMultilevel"/>
    <w:tmpl w:val="6202632A"/>
    <w:lvl w:ilvl="0" w:tplc="040B0001">
      <w:start w:val="1"/>
      <w:numFmt w:val="bullet"/>
      <w:lvlText w:val=""/>
      <w:lvlJc w:val="left"/>
      <w:pPr>
        <w:ind w:left="1152" w:hanging="360"/>
      </w:pPr>
      <w:rPr>
        <w:rFonts w:ascii="Symbol" w:hAnsi="Symbol" w:hint="default"/>
      </w:rPr>
    </w:lvl>
    <w:lvl w:ilvl="1" w:tplc="040B0003" w:tentative="1">
      <w:start w:val="1"/>
      <w:numFmt w:val="bullet"/>
      <w:lvlText w:val="o"/>
      <w:lvlJc w:val="left"/>
      <w:pPr>
        <w:ind w:left="1872" w:hanging="360"/>
      </w:pPr>
      <w:rPr>
        <w:rFonts w:ascii="Courier New" w:hAnsi="Courier New" w:cs="Courier New" w:hint="default"/>
      </w:rPr>
    </w:lvl>
    <w:lvl w:ilvl="2" w:tplc="040B0005" w:tentative="1">
      <w:start w:val="1"/>
      <w:numFmt w:val="bullet"/>
      <w:lvlText w:val=""/>
      <w:lvlJc w:val="left"/>
      <w:pPr>
        <w:ind w:left="2592" w:hanging="360"/>
      </w:pPr>
      <w:rPr>
        <w:rFonts w:ascii="Wingdings" w:hAnsi="Wingdings" w:hint="default"/>
      </w:rPr>
    </w:lvl>
    <w:lvl w:ilvl="3" w:tplc="040B0001" w:tentative="1">
      <w:start w:val="1"/>
      <w:numFmt w:val="bullet"/>
      <w:lvlText w:val=""/>
      <w:lvlJc w:val="left"/>
      <w:pPr>
        <w:ind w:left="3312" w:hanging="360"/>
      </w:pPr>
      <w:rPr>
        <w:rFonts w:ascii="Symbol" w:hAnsi="Symbol" w:hint="default"/>
      </w:rPr>
    </w:lvl>
    <w:lvl w:ilvl="4" w:tplc="040B0003" w:tentative="1">
      <w:start w:val="1"/>
      <w:numFmt w:val="bullet"/>
      <w:lvlText w:val="o"/>
      <w:lvlJc w:val="left"/>
      <w:pPr>
        <w:ind w:left="4032" w:hanging="360"/>
      </w:pPr>
      <w:rPr>
        <w:rFonts w:ascii="Courier New" w:hAnsi="Courier New" w:cs="Courier New" w:hint="default"/>
      </w:rPr>
    </w:lvl>
    <w:lvl w:ilvl="5" w:tplc="040B0005" w:tentative="1">
      <w:start w:val="1"/>
      <w:numFmt w:val="bullet"/>
      <w:lvlText w:val=""/>
      <w:lvlJc w:val="left"/>
      <w:pPr>
        <w:ind w:left="4752" w:hanging="360"/>
      </w:pPr>
      <w:rPr>
        <w:rFonts w:ascii="Wingdings" w:hAnsi="Wingdings" w:hint="default"/>
      </w:rPr>
    </w:lvl>
    <w:lvl w:ilvl="6" w:tplc="040B0001" w:tentative="1">
      <w:start w:val="1"/>
      <w:numFmt w:val="bullet"/>
      <w:lvlText w:val=""/>
      <w:lvlJc w:val="left"/>
      <w:pPr>
        <w:ind w:left="5472" w:hanging="360"/>
      </w:pPr>
      <w:rPr>
        <w:rFonts w:ascii="Symbol" w:hAnsi="Symbol" w:hint="default"/>
      </w:rPr>
    </w:lvl>
    <w:lvl w:ilvl="7" w:tplc="040B0003" w:tentative="1">
      <w:start w:val="1"/>
      <w:numFmt w:val="bullet"/>
      <w:lvlText w:val="o"/>
      <w:lvlJc w:val="left"/>
      <w:pPr>
        <w:ind w:left="6192" w:hanging="360"/>
      </w:pPr>
      <w:rPr>
        <w:rFonts w:ascii="Courier New" w:hAnsi="Courier New" w:cs="Courier New" w:hint="default"/>
      </w:rPr>
    </w:lvl>
    <w:lvl w:ilvl="8" w:tplc="040B0005" w:tentative="1">
      <w:start w:val="1"/>
      <w:numFmt w:val="bullet"/>
      <w:lvlText w:val=""/>
      <w:lvlJc w:val="left"/>
      <w:pPr>
        <w:ind w:left="6912" w:hanging="360"/>
      </w:pPr>
      <w:rPr>
        <w:rFonts w:ascii="Wingdings" w:hAnsi="Wingdings" w:hint="default"/>
      </w:rPr>
    </w:lvl>
  </w:abstractNum>
  <w:abstractNum w:abstractNumId="19" w15:restartNumberingAfterBreak="0">
    <w:nsid w:val="57EA6E4B"/>
    <w:multiLevelType w:val="hybridMultilevel"/>
    <w:tmpl w:val="F7983856"/>
    <w:lvl w:ilvl="0" w:tplc="040B0001">
      <w:start w:val="1"/>
      <w:numFmt w:val="bullet"/>
      <w:lvlText w:val=""/>
      <w:lvlJc w:val="left"/>
      <w:pPr>
        <w:ind w:left="1571" w:hanging="360"/>
      </w:pPr>
      <w:rPr>
        <w:rFonts w:ascii="Symbol" w:hAnsi="Symbol" w:hint="default"/>
      </w:rPr>
    </w:lvl>
    <w:lvl w:ilvl="1" w:tplc="040B0003" w:tentative="1">
      <w:start w:val="1"/>
      <w:numFmt w:val="bullet"/>
      <w:lvlText w:val="o"/>
      <w:lvlJc w:val="left"/>
      <w:pPr>
        <w:ind w:left="2291" w:hanging="360"/>
      </w:pPr>
      <w:rPr>
        <w:rFonts w:ascii="Courier New" w:hAnsi="Courier New" w:cs="Courier New" w:hint="default"/>
      </w:rPr>
    </w:lvl>
    <w:lvl w:ilvl="2" w:tplc="040B0005" w:tentative="1">
      <w:start w:val="1"/>
      <w:numFmt w:val="bullet"/>
      <w:lvlText w:val=""/>
      <w:lvlJc w:val="left"/>
      <w:pPr>
        <w:ind w:left="3011" w:hanging="360"/>
      </w:pPr>
      <w:rPr>
        <w:rFonts w:ascii="Wingdings" w:hAnsi="Wingdings" w:hint="default"/>
      </w:rPr>
    </w:lvl>
    <w:lvl w:ilvl="3" w:tplc="040B0001" w:tentative="1">
      <w:start w:val="1"/>
      <w:numFmt w:val="bullet"/>
      <w:lvlText w:val=""/>
      <w:lvlJc w:val="left"/>
      <w:pPr>
        <w:ind w:left="3731" w:hanging="360"/>
      </w:pPr>
      <w:rPr>
        <w:rFonts w:ascii="Symbol" w:hAnsi="Symbol" w:hint="default"/>
      </w:rPr>
    </w:lvl>
    <w:lvl w:ilvl="4" w:tplc="040B0003" w:tentative="1">
      <w:start w:val="1"/>
      <w:numFmt w:val="bullet"/>
      <w:lvlText w:val="o"/>
      <w:lvlJc w:val="left"/>
      <w:pPr>
        <w:ind w:left="4451" w:hanging="360"/>
      </w:pPr>
      <w:rPr>
        <w:rFonts w:ascii="Courier New" w:hAnsi="Courier New" w:cs="Courier New" w:hint="default"/>
      </w:rPr>
    </w:lvl>
    <w:lvl w:ilvl="5" w:tplc="040B0005" w:tentative="1">
      <w:start w:val="1"/>
      <w:numFmt w:val="bullet"/>
      <w:lvlText w:val=""/>
      <w:lvlJc w:val="left"/>
      <w:pPr>
        <w:ind w:left="5171" w:hanging="360"/>
      </w:pPr>
      <w:rPr>
        <w:rFonts w:ascii="Wingdings" w:hAnsi="Wingdings" w:hint="default"/>
      </w:rPr>
    </w:lvl>
    <w:lvl w:ilvl="6" w:tplc="040B0001" w:tentative="1">
      <w:start w:val="1"/>
      <w:numFmt w:val="bullet"/>
      <w:lvlText w:val=""/>
      <w:lvlJc w:val="left"/>
      <w:pPr>
        <w:ind w:left="5891" w:hanging="360"/>
      </w:pPr>
      <w:rPr>
        <w:rFonts w:ascii="Symbol" w:hAnsi="Symbol" w:hint="default"/>
      </w:rPr>
    </w:lvl>
    <w:lvl w:ilvl="7" w:tplc="040B0003" w:tentative="1">
      <w:start w:val="1"/>
      <w:numFmt w:val="bullet"/>
      <w:lvlText w:val="o"/>
      <w:lvlJc w:val="left"/>
      <w:pPr>
        <w:ind w:left="6611" w:hanging="360"/>
      </w:pPr>
      <w:rPr>
        <w:rFonts w:ascii="Courier New" w:hAnsi="Courier New" w:cs="Courier New" w:hint="default"/>
      </w:rPr>
    </w:lvl>
    <w:lvl w:ilvl="8" w:tplc="040B0005" w:tentative="1">
      <w:start w:val="1"/>
      <w:numFmt w:val="bullet"/>
      <w:lvlText w:val=""/>
      <w:lvlJc w:val="left"/>
      <w:pPr>
        <w:ind w:left="7331" w:hanging="360"/>
      </w:pPr>
      <w:rPr>
        <w:rFonts w:ascii="Wingdings" w:hAnsi="Wingdings" w:hint="default"/>
      </w:rPr>
    </w:lvl>
  </w:abstractNum>
  <w:abstractNum w:abstractNumId="20" w15:restartNumberingAfterBreak="0">
    <w:nsid w:val="58837067"/>
    <w:multiLevelType w:val="hybridMultilevel"/>
    <w:tmpl w:val="D2C6957A"/>
    <w:lvl w:ilvl="0" w:tplc="FE9EB4AE">
      <w:numFmt w:val="bullet"/>
      <w:lvlText w:val="-"/>
      <w:lvlJc w:val="left"/>
      <w:pPr>
        <w:ind w:left="2024" w:hanging="360"/>
      </w:pPr>
      <w:rPr>
        <w:rFonts w:ascii="Arial" w:eastAsiaTheme="minorHAnsi" w:hAnsi="Arial" w:cs="Aria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1" w15:restartNumberingAfterBreak="0">
    <w:nsid w:val="5FE824ED"/>
    <w:multiLevelType w:val="hybridMultilevel"/>
    <w:tmpl w:val="7DE411F6"/>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2" w15:restartNumberingAfterBreak="0">
    <w:nsid w:val="643A5169"/>
    <w:multiLevelType w:val="hybridMultilevel"/>
    <w:tmpl w:val="F1B69036"/>
    <w:lvl w:ilvl="0" w:tplc="F6EED31A">
      <w:start w:val="13"/>
      <w:numFmt w:val="bullet"/>
      <w:lvlText w:val="-"/>
      <w:lvlJc w:val="left"/>
      <w:pPr>
        <w:ind w:left="1080" w:hanging="360"/>
      </w:pPr>
      <w:rPr>
        <w:rFonts w:ascii="Verdana" w:eastAsiaTheme="minorHAnsi" w:hAnsi="Verdana" w:cstheme="minorBidi"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3" w15:restartNumberingAfterBreak="0">
    <w:nsid w:val="648C1BC2"/>
    <w:multiLevelType w:val="hybridMultilevel"/>
    <w:tmpl w:val="3D0C6894"/>
    <w:lvl w:ilvl="0" w:tplc="B81A51BE">
      <w:start w:val="1"/>
      <w:numFmt w:val="decimal"/>
      <w:lvlText w:val="%1."/>
      <w:lvlJc w:val="left"/>
      <w:pPr>
        <w:ind w:left="1353" w:hanging="360"/>
      </w:pPr>
      <w:rPr>
        <w:rFonts w:hint="default"/>
      </w:rPr>
    </w:lvl>
    <w:lvl w:ilvl="1" w:tplc="040B0019" w:tentative="1">
      <w:start w:val="1"/>
      <w:numFmt w:val="lowerLetter"/>
      <w:lvlText w:val="%2."/>
      <w:lvlJc w:val="left"/>
      <w:pPr>
        <w:ind w:left="2073" w:hanging="360"/>
      </w:pPr>
    </w:lvl>
    <w:lvl w:ilvl="2" w:tplc="040B001B" w:tentative="1">
      <w:start w:val="1"/>
      <w:numFmt w:val="lowerRoman"/>
      <w:lvlText w:val="%3."/>
      <w:lvlJc w:val="right"/>
      <w:pPr>
        <w:ind w:left="2793" w:hanging="180"/>
      </w:pPr>
    </w:lvl>
    <w:lvl w:ilvl="3" w:tplc="040B000F" w:tentative="1">
      <w:start w:val="1"/>
      <w:numFmt w:val="decimal"/>
      <w:lvlText w:val="%4."/>
      <w:lvlJc w:val="left"/>
      <w:pPr>
        <w:ind w:left="3513" w:hanging="360"/>
      </w:pPr>
    </w:lvl>
    <w:lvl w:ilvl="4" w:tplc="040B0019" w:tentative="1">
      <w:start w:val="1"/>
      <w:numFmt w:val="lowerLetter"/>
      <w:lvlText w:val="%5."/>
      <w:lvlJc w:val="left"/>
      <w:pPr>
        <w:ind w:left="4233" w:hanging="360"/>
      </w:pPr>
    </w:lvl>
    <w:lvl w:ilvl="5" w:tplc="040B001B" w:tentative="1">
      <w:start w:val="1"/>
      <w:numFmt w:val="lowerRoman"/>
      <w:lvlText w:val="%6."/>
      <w:lvlJc w:val="right"/>
      <w:pPr>
        <w:ind w:left="4953" w:hanging="180"/>
      </w:pPr>
    </w:lvl>
    <w:lvl w:ilvl="6" w:tplc="040B000F" w:tentative="1">
      <w:start w:val="1"/>
      <w:numFmt w:val="decimal"/>
      <w:lvlText w:val="%7."/>
      <w:lvlJc w:val="left"/>
      <w:pPr>
        <w:ind w:left="5673" w:hanging="360"/>
      </w:pPr>
    </w:lvl>
    <w:lvl w:ilvl="7" w:tplc="040B0019" w:tentative="1">
      <w:start w:val="1"/>
      <w:numFmt w:val="lowerLetter"/>
      <w:lvlText w:val="%8."/>
      <w:lvlJc w:val="left"/>
      <w:pPr>
        <w:ind w:left="6393" w:hanging="360"/>
      </w:pPr>
    </w:lvl>
    <w:lvl w:ilvl="8" w:tplc="040B001B" w:tentative="1">
      <w:start w:val="1"/>
      <w:numFmt w:val="lowerRoman"/>
      <w:lvlText w:val="%9."/>
      <w:lvlJc w:val="right"/>
      <w:pPr>
        <w:ind w:left="7113" w:hanging="180"/>
      </w:pPr>
    </w:lvl>
  </w:abstractNum>
  <w:abstractNum w:abstractNumId="24" w15:restartNumberingAfterBreak="0">
    <w:nsid w:val="66BC1074"/>
    <w:multiLevelType w:val="hybridMultilevel"/>
    <w:tmpl w:val="D0143096"/>
    <w:lvl w:ilvl="0" w:tplc="F6EED31A">
      <w:start w:val="13"/>
      <w:numFmt w:val="bullet"/>
      <w:lvlText w:val="-"/>
      <w:lvlJc w:val="left"/>
      <w:pPr>
        <w:ind w:left="944" w:hanging="360"/>
      </w:pPr>
      <w:rPr>
        <w:rFonts w:ascii="Verdana" w:eastAsiaTheme="minorHAnsi" w:hAnsi="Verdana" w:cstheme="minorBidi" w:hint="default"/>
      </w:rPr>
    </w:lvl>
    <w:lvl w:ilvl="1" w:tplc="040B0003" w:tentative="1">
      <w:start w:val="1"/>
      <w:numFmt w:val="bullet"/>
      <w:lvlText w:val="o"/>
      <w:lvlJc w:val="left"/>
      <w:pPr>
        <w:ind w:left="1664" w:hanging="360"/>
      </w:pPr>
      <w:rPr>
        <w:rFonts w:ascii="Courier New" w:hAnsi="Courier New" w:cs="Courier New" w:hint="default"/>
      </w:rPr>
    </w:lvl>
    <w:lvl w:ilvl="2" w:tplc="040B0005" w:tentative="1">
      <w:start w:val="1"/>
      <w:numFmt w:val="bullet"/>
      <w:lvlText w:val=""/>
      <w:lvlJc w:val="left"/>
      <w:pPr>
        <w:ind w:left="2384" w:hanging="360"/>
      </w:pPr>
      <w:rPr>
        <w:rFonts w:ascii="Wingdings" w:hAnsi="Wingdings" w:hint="default"/>
      </w:rPr>
    </w:lvl>
    <w:lvl w:ilvl="3" w:tplc="040B0001" w:tentative="1">
      <w:start w:val="1"/>
      <w:numFmt w:val="bullet"/>
      <w:lvlText w:val=""/>
      <w:lvlJc w:val="left"/>
      <w:pPr>
        <w:ind w:left="3104" w:hanging="360"/>
      </w:pPr>
      <w:rPr>
        <w:rFonts w:ascii="Symbol" w:hAnsi="Symbol" w:hint="default"/>
      </w:rPr>
    </w:lvl>
    <w:lvl w:ilvl="4" w:tplc="040B0003" w:tentative="1">
      <w:start w:val="1"/>
      <w:numFmt w:val="bullet"/>
      <w:lvlText w:val="o"/>
      <w:lvlJc w:val="left"/>
      <w:pPr>
        <w:ind w:left="3824" w:hanging="360"/>
      </w:pPr>
      <w:rPr>
        <w:rFonts w:ascii="Courier New" w:hAnsi="Courier New" w:cs="Courier New" w:hint="default"/>
      </w:rPr>
    </w:lvl>
    <w:lvl w:ilvl="5" w:tplc="040B0005" w:tentative="1">
      <w:start w:val="1"/>
      <w:numFmt w:val="bullet"/>
      <w:lvlText w:val=""/>
      <w:lvlJc w:val="left"/>
      <w:pPr>
        <w:ind w:left="4544" w:hanging="360"/>
      </w:pPr>
      <w:rPr>
        <w:rFonts w:ascii="Wingdings" w:hAnsi="Wingdings" w:hint="default"/>
      </w:rPr>
    </w:lvl>
    <w:lvl w:ilvl="6" w:tplc="040B0001" w:tentative="1">
      <w:start w:val="1"/>
      <w:numFmt w:val="bullet"/>
      <w:lvlText w:val=""/>
      <w:lvlJc w:val="left"/>
      <w:pPr>
        <w:ind w:left="5264" w:hanging="360"/>
      </w:pPr>
      <w:rPr>
        <w:rFonts w:ascii="Symbol" w:hAnsi="Symbol" w:hint="default"/>
      </w:rPr>
    </w:lvl>
    <w:lvl w:ilvl="7" w:tplc="040B0003" w:tentative="1">
      <w:start w:val="1"/>
      <w:numFmt w:val="bullet"/>
      <w:lvlText w:val="o"/>
      <w:lvlJc w:val="left"/>
      <w:pPr>
        <w:ind w:left="5984" w:hanging="360"/>
      </w:pPr>
      <w:rPr>
        <w:rFonts w:ascii="Courier New" w:hAnsi="Courier New" w:cs="Courier New" w:hint="default"/>
      </w:rPr>
    </w:lvl>
    <w:lvl w:ilvl="8" w:tplc="040B0005" w:tentative="1">
      <w:start w:val="1"/>
      <w:numFmt w:val="bullet"/>
      <w:lvlText w:val=""/>
      <w:lvlJc w:val="left"/>
      <w:pPr>
        <w:ind w:left="6704" w:hanging="360"/>
      </w:pPr>
      <w:rPr>
        <w:rFonts w:ascii="Wingdings" w:hAnsi="Wingdings" w:hint="default"/>
      </w:rPr>
    </w:lvl>
  </w:abstractNum>
  <w:abstractNum w:abstractNumId="25" w15:restartNumberingAfterBreak="0">
    <w:nsid w:val="6BA903C8"/>
    <w:multiLevelType w:val="hybridMultilevel"/>
    <w:tmpl w:val="680AE5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6D5B1386"/>
    <w:multiLevelType w:val="hybridMultilevel"/>
    <w:tmpl w:val="DF52CBE4"/>
    <w:lvl w:ilvl="0" w:tplc="FFFFFFFF">
      <w:start w:val="13"/>
      <w:numFmt w:val="bullet"/>
      <w:lvlText w:val="-"/>
      <w:lvlJc w:val="left"/>
      <w:pPr>
        <w:ind w:left="720" w:hanging="360"/>
      </w:pPr>
      <w:rPr>
        <w:rFonts w:ascii="Verdana" w:eastAsiaTheme="minorHAnsi" w:hAnsi="Verdana" w:cstheme="minorBidi" w:hint="default"/>
      </w:rPr>
    </w:lvl>
    <w:lvl w:ilvl="1" w:tplc="FE9EB4AE">
      <w:numFmt w:val="bullet"/>
      <w:lvlText w:val="-"/>
      <w:lvlJc w:val="left"/>
      <w:pPr>
        <w:ind w:left="1440" w:hanging="360"/>
      </w:pPr>
      <w:rPr>
        <w:rFonts w:ascii="Arial" w:eastAsiaTheme="minorHAnsi" w:hAnsi="Arial"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1C42BA"/>
    <w:multiLevelType w:val="multilevel"/>
    <w:tmpl w:val="0E1CB2EA"/>
    <w:lvl w:ilvl="0">
      <w:start w:val="1"/>
      <w:numFmt w:val="decimal"/>
      <w:lvlText w:val="%1"/>
      <w:lvlJc w:val="left"/>
      <w:pPr>
        <w:ind w:left="432" w:hanging="432"/>
      </w:pPr>
      <w:rPr>
        <w:rFonts w:hint="default"/>
      </w:rPr>
    </w:lvl>
    <w:lvl w:ilvl="1">
      <w:start w:val="1"/>
      <w:numFmt w:val="decimal"/>
      <w:lvlText w:val="%1.%2"/>
      <w:lvlJc w:val="left"/>
      <w:pPr>
        <w:ind w:left="3270"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AB95BC1"/>
    <w:multiLevelType w:val="hybridMultilevel"/>
    <w:tmpl w:val="90BA939A"/>
    <w:lvl w:ilvl="0" w:tplc="A4223A54">
      <w:start w:val="4"/>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642850002">
    <w:abstractNumId w:val="4"/>
  </w:num>
  <w:num w:numId="2" w16cid:durableId="929973148">
    <w:abstractNumId w:val="6"/>
  </w:num>
  <w:num w:numId="3" w16cid:durableId="1024945372">
    <w:abstractNumId w:val="28"/>
  </w:num>
  <w:num w:numId="4" w16cid:durableId="983394917">
    <w:abstractNumId w:val="16"/>
  </w:num>
  <w:num w:numId="5" w16cid:durableId="10188405">
    <w:abstractNumId w:val="8"/>
  </w:num>
  <w:num w:numId="6" w16cid:durableId="1868522071">
    <w:abstractNumId w:val="15"/>
  </w:num>
  <w:num w:numId="7" w16cid:durableId="1474524190">
    <w:abstractNumId w:val="12"/>
  </w:num>
  <w:num w:numId="8" w16cid:durableId="1076587522">
    <w:abstractNumId w:val="24"/>
  </w:num>
  <w:num w:numId="9" w16cid:durableId="1597136071">
    <w:abstractNumId w:val="5"/>
  </w:num>
  <w:num w:numId="10" w16cid:durableId="2068796358">
    <w:abstractNumId w:val="7"/>
  </w:num>
  <w:num w:numId="11" w16cid:durableId="1924952306">
    <w:abstractNumId w:val="0"/>
  </w:num>
  <w:num w:numId="12" w16cid:durableId="1621840824">
    <w:abstractNumId w:val="11"/>
  </w:num>
  <w:num w:numId="13" w16cid:durableId="1633630141">
    <w:abstractNumId w:val="2"/>
  </w:num>
  <w:num w:numId="14" w16cid:durableId="786505531">
    <w:abstractNumId w:val="21"/>
  </w:num>
  <w:num w:numId="15" w16cid:durableId="1066492247">
    <w:abstractNumId w:val="14"/>
  </w:num>
  <w:num w:numId="16" w16cid:durableId="837311776">
    <w:abstractNumId w:val="26"/>
  </w:num>
  <w:num w:numId="17" w16cid:durableId="406196573">
    <w:abstractNumId w:val="20"/>
  </w:num>
  <w:num w:numId="18" w16cid:durableId="1451700761">
    <w:abstractNumId w:val="9"/>
  </w:num>
  <w:num w:numId="19" w16cid:durableId="2093506499">
    <w:abstractNumId w:val="1"/>
  </w:num>
  <w:num w:numId="20" w16cid:durableId="219827204">
    <w:abstractNumId w:val="4"/>
  </w:num>
  <w:num w:numId="21" w16cid:durableId="1443379956">
    <w:abstractNumId w:val="4"/>
  </w:num>
  <w:num w:numId="22" w16cid:durableId="892278631">
    <w:abstractNumId w:val="4"/>
  </w:num>
  <w:num w:numId="23" w16cid:durableId="1193107926">
    <w:abstractNumId w:val="4"/>
  </w:num>
  <w:num w:numId="24" w16cid:durableId="2062434754">
    <w:abstractNumId w:val="4"/>
  </w:num>
  <w:num w:numId="25" w16cid:durableId="283198888">
    <w:abstractNumId w:val="4"/>
  </w:num>
  <w:num w:numId="26" w16cid:durableId="859666426">
    <w:abstractNumId w:val="4"/>
  </w:num>
  <w:num w:numId="27" w16cid:durableId="1533608935">
    <w:abstractNumId w:val="27"/>
  </w:num>
  <w:num w:numId="28" w16cid:durableId="1353996602">
    <w:abstractNumId w:val="19"/>
  </w:num>
  <w:num w:numId="29" w16cid:durableId="225189154">
    <w:abstractNumId w:val="22"/>
  </w:num>
  <w:num w:numId="30" w16cid:durableId="560291553">
    <w:abstractNumId w:val="10"/>
  </w:num>
  <w:num w:numId="31" w16cid:durableId="663053729">
    <w:abstractNumId w:val="17"/>
  </w:num>
  <w:num w:numId="32" w16cid:durableId="1365718578">
    <w:abstractNumId w:val="4"/>
  </w:num>
  <w:num w:numId="33" w16cid:durableId="568077760">
    <w:abstractNumId w:val="4"/>
  </w:num>
  <w:num w:numId="34" w16cid:durableId="94326741">
    <w:abstractNumId w:val="3"/>
  </w:num>
  <w:num w:numId="35" w16cid:durableId="1502350320">
    <w:abstractNumId w:val="13"/>
  </w:num>
  <w:num w:numId="36" w16cid:durableId="687145118">
    <w:abstractNumId w:val="25"/>
  </w:num>
  <w:num w:numId="37" w16cid:durableId="427238805">
    <w:abstractNumId w:val="4"/>
  </w:num>
  <w:num w:numId="38" w16cid:durableId="304546961">
    <w:abstractNumId w:val="4"/>
  </w:num>
  <w:num w:numId="39" w16cid:durableId="541284810">
    <w:abstractNumId w:val="23"/>
  </w:num>
  <w:num w:numId="40" w16cid:durableId="1708599839">
    <w:abstractNumId w:val="4"/>
  </w:num>
  <w:num w:numId="41" w16cid:durableId="357859051">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338"/>
    <w:rsid w:val="00006D08"/>
    <w:rsid w:val="0002003A"/>
    <w:rsid w:val="000324C4"/>
    <w:rsid w:val="00033751"/>
    <w:rsid w:val="000472C7"/>
    <w:rsid w:val="00050006"/>
    <w:rsid w:val="0005506E"/>
    <w:rsid w:val="00056414"/>
    <w:rsid w:val="00056FE0"/>
    <w:rsid w:val="000604A2"/>
    <w:rsid w:val="000818CC"/>
    <w:rsid w:val="000829C5"/>
    <w:rsid w:val="00085068"/>
    <w:rsid w:val="00095EAA"/>
    <w:rsid w:val="000A1D94"/>
    <w:rsid w:val="000A499C"/>
    <w:rsid w:val="000B14E8"/>
    <w:rsid w:val="000C0905"/>
    <w:rsid w:val="000C1125"/>
    <w:rsid w:val="000C6BF3"/>
    <w:rsid w:val="000D4FC1"/>
    <w:rsid w:val="000E58EB"/>
    <w:rsid w:val="000E5A02"/>
    <w:rsid w:val="000F1C15"/>
    <w:rsid w:val="00100832"/>
    <w:rsid w:val="00102E9E"/>
    <w:rsid w:val="00103229"/>
    <w:rsid w:val="00110EAD"/>
    <w:rsid w:val="00120CB1"/>
    <w:rsid w:val="00134857"/>
    <w:rsid w:val="0014002F"/>
    <w:rsid w:val="001449C4"/>
    <w:rsid w:val="00151A86"/>
    <w:rsid w:val="0015517B"/>
    <w:rsid w:val="001609B3"/>
    <w:rsid w:val="00164996"/>
    <w:rsid w:val="0018063A"/>
    <w:rsid w:val="0018221C"/>
    <w:rsid w:val="00184DFA"/>
    <w:rsid w:val="00187D81"/>
    <w:rsid w:val="00190D27"/>
    <w:rsid w:val="001930D0"/>
    <w:rsid w:val="0019337B"/>
    <w:rsid w:val="00197D72"/>
    <w:rsid w:val="00197F44"/>
    <w:rsid w:val="001A3DA5"/>
    <w:rsid w:val="001A4BF5"/>
    <w:rsid w:val="001C420C"/>
    <w:rsid w:val="001D72F1"/>
    <w:rsid w:val="001E4A7E"/>
    <w:rsid w:val="001F6352"/>
    <w:rsid w:val="00200DDD"/>
    <w:rsid w:val="00200E7F"/>
    <w:rsid w:val="00204330"/>
    <w:rsid w:val="00215708"/>
    <w:rsid w:val="002254CD"/>
    <w:rsid w:val="002266C7"/>
    <w:rsid w:val="002375F5"/>
    <w:rsid w:val="0025715A"/>
    <w:rsid w:val="00262990"/>
    <w:rsid w:val="00262F48"/>
    <w:rsid w:val="002641EE"/>
    <w:rsid w:val="00287972"/>
    <w:rsid w:val="002A18E1"/>
    <w:rsid w:val="002A3A83"/>
    <w:rsid w:val="002C3D1B"/>
    <w:rsid w:val="002F2930"/>
    <w:rsid w:val="002F4999"/>
    <w:rsid w:val="002F5021"/>
    <w:rsid w:val="00322A43"/>
    <w:rsid w:val="00332056"/>
    <w:rsid w:val="003328EA"/>
    <w:rsid w:val="00335B00"/>
    <w:rsid w:val="0034098C"/>
    <w:rsid w:val="00347F0C"/>
    <w:rsid w:val="00350848"/>
    <w:rsid w:val="00351C22"/>
    <w:rsid w:val="003550A3"/>
    <w:rsid w:val="00366322"/>
    <w:rsid w:val="00374241"/>
    <w:rsid w:val="00376EDC"/>
    <w:rsid w:val="00382541"/>
    <w:rsid w:val="003866DA"/>
    <w:rsid w:val="003938BF"/>
    <w:rsid w:val="00393E6A"/>
    <w:rsid w:val="00397C91"/>
    <w:rsid w:val="00397D27"/>
    <w:rsid w:val="003C093A"/>
    <w:rsid w:val="003C433C"/>
    <w:rsid w:val="003C514A"/>
    <w:rsid w:val="003C7B25"/>
    <w:rsid w:val="003D5533"/>
    <w:rsid w:val="003D7E8B"/>
    <w:rsid w:val="003E0E2F"/>
    <w:rsid w:val="003F3128"/>
    <w:rsid w:val="003F337E"/>
    <w:rsid w:val="003F46E2"/>
    <w:rsid w:val="003F6859"/>
    <w:rsid w:val="0040471E"/>
    <w:rsid w:val="00413343"/>
    <w:rsid w:val="00421D4A"/>
    <w:rsid w:val="00421E9F"/>
    <w:rsid w:val="00424FF4"/>
    <w:rsid w:val="004264A1"/>
    <w:rsid w:val="00432788"/>
    <w:rsid w:val="0043753F"/>
    <w:rsid w:val="00444C3C"/>
    <w:rsid w:val="00450C99"/>
    <w:rsid w:val="00455349"/>
    <w:rsid w:val="004637C5"/>
    <w:rsid w:val="00464C85"/>
    <w:rsid w:val="00467F44"/>
    <w:rsid w:val="00486886"/>
    <w:rsid w:val="00486BE9"/>
    <w:rsid w:val="004906DC"/>
    <w:rsid w:val="00496D80"/>
    <w:rsid w:val="004B0E59"/>
    <w:rsid w:val="004B28D3"/>
    <w:rsid w:val="004D0E93"/>
    <w:rsid w:val="004E07CB"/>
    <w:rsid w:val="004E4FBE"/>
    <w:rsid w:val="004E74C1"/>
    <w:rsid w:val="004E7C5E"/>
    <w:rsid w:val="004F1773"/>
    <w:rsid w:val="004F64C6"/>
    <w:rsid w:val="0050212F"/>
    <w:rsid w:val="00512DD1"/>
    <w:rsid w:val="00513AEF"/>
    <w:rsid w:val="00514F74"/>
    <w:rsid w:val="00524155"/>
    <w:rsid w:val="00525754"/>
    <w:rsid w:val="00527708"/>
    <w:rsid w:val="0053692E"/>
    <w:rsid w:val="0054189D"/>
    <w:rsid w:val="0055415C"/>
    <w:rsid w:val="005634E3"/>
    <w:rsid w:val="00567A9D"/>
    <w:rsid w:val="00567B20"/>
    <w:rsid w:val="00573CE1"/>
    <w:rsid w:val="00574D4A"/>
    <w:rsid w:val="00585E99"/>
    <w:rsid w:val="00587EBD"/>
    <w:rsid w:val="00591CB0"/>
    <w:rsid w:val="005A5909"/>
    <w:rsid w:val="005B362D"/>
    <w:rsid w:val="005C5F4A"/>
    <w:rsid w:val="005C79B6"/>
    <w:rsid w:val="005D1154"/>
    <w:rsid w:val="005E060E"/>
    <w:rsid w:val="005E1E69"/>
    <w:rsid w:val="005F0AA6"/>
    <w:rsid w:val="005F157D"/>
    <w:rsid w:val="005F2546"/>
    <w:rsid w:val="005F2697"/>
    <w:rsid w:val="00600176"/>
    <w:rsid w:val="00623379"/>
    <w:rsid w:val="00643D49"/>
    <w:rsid w:val="00643E55"/>
    <w:rsid w:val="00645643"/>
    <w:rsid w:val="0064696B"/>
    <w:rsid w:val="00646F52"/>
    <w:rsid w:val="00653D8C"/>
    <w:rsid w:val="006546E9"/>
    <w:rsid w:val="00654E43"/>
    <w:rsid w:val="00667750"/>
    <w:rsid w:val="00672ED6"/>
    <w:rsid w:val="0068010B"/>
    <w:rsid w:val="0068701C"/>
    <w:rsid w:val="00690EF1"/>
    <w:rsid w:val="0069605A"/>
    <w:rsid w:val="006965FF"/>
    <w:rsid w:val="006A280E"/>
    <w:rsid w:val="006A2D26"/>
    <w:rsid w:val="006B57CE"/>
    <w:rsid w:val="006E2E7A"/>
    <w:rsid w:val="006E452F"/>
    <w:rsid w:val="006E4558"/>
    <w:rsid w:val="006F2619"/>
    <w:rsid w:val="006F6053"/>
    <w:rsid w:val="006F7D74"/>
    <w:rsid w:val="007001F0"/>
    <w:rsid w:val="00704582"/>
    <w:rsid w:val="007055BB"/>
    <w:rsid w:val="007118F1"/>
    <w:rsid w:val="007147A5"/>
    <w:rsid w:val="00717470"/>
    <w:rsid w:val="0072019D"/>
    <w:rsid w:val="00726C90"/>
    <w:rsid w:val="00733822"/>
    <w:rsid w:val="0074271E"/>
    <w:rsid w:val="00743D95"/>
    <w:rsid w:val="00752FDE"/>
    <w:rsid w:val="00753A5A"/>
    <w:rsid w:val="00756E68"/>
    <w:rsid w:val="007663D7"/>
    <w:rsid w:val="007700A9"/>
    <w:rsid w:val="00782E50"/>
    <w:rsid w:val="0078424C"/>
    <w:rsid w:val="00786FFD"/>
    <w:rsid w:val="00791870"/>
    <w:rsid w:val="00793F28"/>
    <w:rsid w:val="00797D54"/>
    <w:rsid w:val="007A1ACE"/>
    <w:rsid w:val="007A7A37"/>
    <w:rsid w:val="007B04EC"/>
    <w:rsid w:val="007B5274"/>
    <w:rsid w:val="007D5FFA"/>
    <w:rsid w:val="007F02F8"/>
    <w:rsid w:val="008005A7"/>
    <w:rsid w:val="00801546"/>
    <w:rsid w:val="00803028"/>
    <w:rsid w:val="008057AD"/>
    <w:rsid w:val="008113DE"/>
    <w:rsid w:val="00814C2E"/>
    <w:rsid w:val="00820596"/>
    <w:rsid w:val="00822258"/>
    <w:rsid w:val="00830334"/>
    <w:rsid w:val="00832B4F"/>
    <w:rsid w:val="0083443E"/>
    <w:rsid w:val="0084151F"/>
    <w:rsid w:val="00861D45"/>
    <w:rsid w:val="008627B4"/>
    <w:rsid w:val="00872D62"/>
    <w:rsid w:val="008809AF"/>
    <w:rsid w:val="00882911"/>
    <w:rsid w:val="00882BA6"/>
    <w:rsid w:val="00887931"/>
    <w:rsid w:val="00890338"/>
    <w:rsid w:val="00890DA0"/>
    <w:rsid w:val="008917FD"/>
    <w:rsid w:val="008964E2"/>
    <w:rsid w:val="008968AE"/>
    <w:rsid w:val="008A654D"/>
    <w:rsid w:val="008B6DEB"/>
    <w:rsid w:val="008C1013"/>
    <w:rsid w:val="008C19DF"/>
    <w:rsid w:val="008D1E79"/>
    <w:rsid w:val="008D33CF"/>
    <w:rsid w:val="008D34C2"/>
    <w:rsid w:val="008E1C5B"/>
    <w:rsid w:val="008F0949"/>
    <w:rsid w:val="00904CFE"/>
    <w:rsid w:val="00912B23"/>
    <w:rsid w:val="00917705"/>
    <w:rsid w:val="00923004"/>
    <w:rsid w:val="009243A4"/>
    <w:rsid w:val="00935139"/>
    <w:rsid w:val="00952B4C"/>
    <w:rsid w:val="0096087F"/>
    <w:rsid w:val="009623B9"/>
    <w:rsid w:val="0096279B"/>
    <w:rsid w:val="009652A0"/>
    <w:rsid w:val="00966E4A"/>
    <w:rsid w:val="009809BA"/>
    <w:rsid w:val="009A33F4"/>
    <w:rsid w:val="009A3636"/>
    <w:rsid w:val="009B178D"/>
    <w:rsid w:val="009C28B2"/>
    <w:rsid w:val="009C7D23"/>
    <w:rsid w:val="009D52A0"/>
    <w:rsid w:val="009E1E41"/>
    <w:rsid w:val="009E6288"/>
    <w:rsid w:val="009E67AA"/>
    <w:rsid w:val="009F7877"/>
    <w:rsid w:val="00A03A57"/>
    <w:rsid w:val="00A075D0"/>
    <w:rsid w:val="00A25154"/>
    <w:rsid w:val="00A32008"/>
    <w:rsid w:val="00A33B9E"/>
    <w:rsid w:val="00A3400D"/>
    <w:rsid w:val="00A40661"/>
    <w:rsid w:val="00A45374"/>
    <w:rsid w:val="00A550FE"/>
    <w:rsid w:val="00A62047"/>
    <w:rsid w:val="00A73343"/>
    <w:rsid w:val="00A83554"/>
    <w:rsid w:val="00A92E84"/>
    <w:rsid w:val="00AB5EB5"/>
    <w:rsid w:val="00AD2850"/>
    <w:rsid w:val="00AD448F"/>
    <w:rsid w:val="00AE05DA"/>
    <w:rsid w:val="00AE0658"/>
    <w:rsid w:val="00AE2415"/>
    <w:rsid w:val="00AE5A53"/>
    <w:rsid w:val="00AE6DCD"/>
    <w:rsid w:val="00AF0ADA"/>
    <w:rsid w:val="00AF6A4D"/>
    <w:rsid w:val="00B01F63"/>
    <w:rsid w:val="00B0266D"/>
    <w:rsid w:val="00B0323E"/>
    <w:rsid w:val="00B03E5C"/>
    <w:rsid w:val="00B10F29"/>
    <w:rsid w:val="00B11D6C"/>
    <w:rsid w:val="00B25B23"/>
    <w:rsid w:val="00B262A3"/>
    <w:rsid w:val="00B275D0"/>
    <w:rsid w:val="00B319ED"/>
    <w:rsid w:val="00B400E0"/>
    <w:rsid w:val="00B43E29"/>
    <w:rsid w:val="00B55D2B"/>
    <w:rsid w:val="00B654E1"/>
    <w:rsid w:val="00B67EB6"/>
    <w:rsid w:val="00B74B49"/>
    <w:rsid w:val="00B7654C"/>
    <w:rsid w:val="00B80B74"/>
    <w:rsid w:val="00B94122"/>
    <w:rsid w:val="00BA0860"/>
    <w:rsid w:val="00BA0F2C"/>
    <w:rsid w:val="00BA363E"/>
    <w:rsid w:val="00BA5226"/>
    <w:rsid w:val="00BA7A5D"/>
    <w:rsid w:val="00BC6B2A"/>
    <w:rsid w:val="00BD4EE7"/>
    <w:rsid w:val="00BE31C6"/>
    <w:rsid w:val="00BE4449"/>
    <w:rsid w:val="00BE4642"/>
    <w:rsid w:val="00BE7F12"/>
    <w:rsid w:val="00BF7E51"/>
    <w:rsid w:val="00C02D52"/>
    <w:rsid w:val="00C2006B"/>
    <w:rsid w:val="00C26EDB"/>
    <w:rsid w:val="00C3277B"/>
    <w:rsid w:val="00C36B53"/>
    <w:rsid w:val="00C41320"/>
    <w:rsid w:val="00C438A8"/>
    <w:rsid w:val="00C565F3"/>
    <w:rsid w:val="00C61523"/>
    <w:rsid w:val="00C677A2"/>
    <w:rsid w:val="00C729BA"/>
    <w:rsid w:val="00C760A4"/>
    <w:rsid w:val="00C8211A"/>
    <w:rsid w:val="00C85E7E"/>
    <w:rsid w:val="00CA5865"/>
    <w:rsid w:val="00CB7D33"/>
    <w:rsid w:val="00CC2D4F"/>
    <w:rsid w:val="00CC70FE"/>
    <w:rsid w:val="00CE2CC6"/>
    <w:rsid w:val="00CF43BE"/>
    <w:rsid w:val="00D00AF4"/>
    <w:rsid w:val="00D02544"/>
    <w:rsid w:val="00D07395"/>
    <w:rsid w:val="00D102C5"/>
    <w:rsid w:val="00D1303E"/>
    <w:rsid w:val="00D16563"/>
    <w:rsid w:val="00D256DF"/>
    <w:rsid w:val="00D329A3"/>
    <w:rsid w:val="00D466C9"/>
    <w:rsid w:val="00D4783F"/>
    <w:rsid w:val="00D57287"/>
    <w:rsid w:val="00D63760"/>
    <w:rsid w:val="00D7169B"/>
    <w:rsid w:val="00D76AA7"/>
    <w:rsid w:val="00D847C9"/>
    <w:rsid w:val="00D95C7A"/>
    <w:rsid w:val="00DA5A84"/>
    <w:rsid w:val="00DB26BC"/>
    <w:rsid w:val="00DB3C12"/>
    <w:rsid w:val="00DC32C6"/>
    <w:rsid w:val="00DC4454"/>
    <w:rsid w:val="00DD037D"/>
    <w:rsid w:val="00DF31F3"/>
    <w:rsid w:val="00DF4A91"/>
    <w:rsid w:val="00DF560B"/>
    <w:rsid w:val="00E013D7"/>
    <w:rsid w:val="00E109B1"/>
    <w:rsid w:val="00E113C0"/>
    <w:rsid w:val="00E12C65"/>
    <w:rsid w:val="00E17E1B"/>
    <w:rsid w:val="00E24B8C"/>
    <w:rsid w:val="00E25031"/>
    <w:rsid w:val="00E25B52"/>
    <w:rsid w:val="00E303F3"/>
    <w:rsid w:val="00E414D6"/>
    <w:rsid w:val="00E47370"/>
    <w:rsid w:val="00E50C84"/>
    <w:rsid w:val="00E5473B"/>
    <w:rsid w:val="00E60925"/>
    <w:rsid w:val="00E61682"/>
    <w:rsid w:val="00E6360E"/>
    <w:rsid w:val="00E76B66"/>
    <w:rsid w:val="00EA300A"/>
    <w:rsid w:val="00EA782C"/>
    <w:rsid w:val="00EB1A4E"/>
    <w:rsid w:val="00EB6372"/>
    <w:rsid w:val="00EB7B9B"/>
    <w:rsid w:val="00EB7F67"/>
    <w:rsid w:val="00EC1685"/>
    <w:rsid w:val="00EC5B71"/>
    <w:rsid w:val="00EC77E7"/>
    <w:rsid w:val="00ED2ED2"/>
    <w:rsid w:val="00EE4E91"/>
    <w:rsid w:val="00EF1CF5"/>
    <w:rsid w:val="00EF5245"/>
    <w:rsid w:val="00F11ABC"/>
    <w:rsid w:val="00F145B9"/>
    <w:rsid w:val="00F36A3B"/>
    <w:rsid w:val="00F40A16"/>
    <w:rsid w:val="00F43334"/>
    <w:rsid w:val="00F439AB"/>
    <w:rsid w:val="00F443A3"/>
    <w:rsid w:val="00F53CA2"/>
    <w:rsid w:val="00F545E9"/>
    <w:rsid w:val="00F54E1D"/>
    <w:rsid w:val="00F56393"/>
    <w:rsid w:val="00F75F9E"/>
    <w:rsid w:val="00F818E0"/>
    <w:rsid w:val="00F92E33"/>
    <w:rsid w:val="00FA03F6"/>
    <w:rsid w:val="00FB255F"/>
    <w:rsid w:val="00FB3714"/>
    <w:rsid w:val="00FB66CA"/>
    <w:rsid w:val="00FC5ACA"/>
    <w:rsid w:val="00FC7859"/>
    <w:rsid w:val="00FD7B10"/>
    <w:rsid w:val="00FE0DA1"/>
    <w:rsid w:val="00FF7E55"/>
    <w:rsid w:val="6E3131F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13B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i-F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BD4EE7"/>
    <w:pPr>
      <w:tabs>
        <w:tab w:val="left" w:pos="1304"/>
        <w:tab w:val="left" w:pos="2608"/>
        <w:tab w:val="left" w:pos="3912"/>
      </w:tabs>
      <w:spacing w:after="0" w:line="240" w:lineRule="auto"/>
    </w:pPr>
    <w:rPr>
      <w:rFonts w:cstheme="minorHAnsi"/>
      <w:kern w:val="0"/>
      <w:sz w:val="20"/>
      <w:lang w:val="en-GB"/>
      <w14:ligatures w14:val="none"/>
    </w:rPr>
  </w:style>
  <w:style w:type="paragraph" w:styleId="Otsikko1">
    <w:name w:val="heading 1"/>
    <w:next w:val="Leipteksti"/>
    <w:link w:val="Otsikko1Char"/>
    <w:uiPriority w:val="9"/>
    <w:qFormat/>
    <w:rsid w:val="00F53CA2"/>
    <w:pPr>
      <w:keepNext/>
      <w:keepLines/>
      <w:numPr>
        <w:numId w:val="1"/>
      </w:numPr>
      <w:tabs>
        <w:tab w:val="left" w:pos="0"/>
      </w:tabs>
      <w:spacing w:before="200" w:after="0" w:line="204" w:lineRule="auto"/>
      <w:outlineLvl w:val="0"/>
    </w:pPr>
    <w:rPr>
      <w:rFonts w:ascii="Arial" w:eastAsia="Times New Roman" w:hAnsi="Arial" w:cs="Arial"/>
      <w:b/>
      <w:bCs/>
      <w:kern w:val="0"/>
      <w:sz w:val="32"/>
      <w:szCs w:val="32"/>
      <w:lang w:eastAsia="fi-FI"/>
      <w14:ligatures w14:val="none"/>
    </w:rPr>
  </w:style>
  <w:style w:type="paragraph" w:styleId="Otsikko2">
    <w:name w:val="heading 2"/>
    <w:basedOn w:val="Otsikko1"/>
    <w:next w:val="Leipteksti"/>
    <w:link w:val="Otsikko2Char"/>
    <w:uiPriority w:val="9"/>
    <w:qFormat/>
    <w:rsid w:val="003866DA"/>
    <w:pPr>
      <w:numPr>
        <w:ilvl w:val="1"/>
      </w:numPr>
      <w:spacing w:before="540" w:after="270" w:line="270" w:lineRule="exact"/>
      <w:outlineLvl w:val="1"/>
    </w:pPr>
    <w:rPr>
      <w:bCs w:val="0"/>
      <w:sz w:val="24"/>
      <w:szCs w:val="26"/>
    </w:rPr>
  </w:style>
  <w:style w:type="paragraph" w:styleId="Otsikko3">
    <w:name w:val="heading 3"/>
    <w:basedOn w:val="Otsikko2"/>
    <w:next w:val="Leipteksti"/>
    <w:link w:val="Otsikko3Char"/>
    <w:uiPriority w:val="9"/>
    <w:qFormat/>
    <w:rsid w:val="00110EAD"/>
    <w:pPr>
      <w:numPr>
        <w:ilvl w:val="2"/>
      </w:numPr>
      <w:tabs>
        <w:tab w:val="left" w:pos="851"/>
      </w:tabs>
      <w:spacing w:before="360" w:after="240"/>
      <w:outlineLvl w:val="2"/>
    </w:pPr>
    <w:rPr>
      <w:rFonts w:cstheme="majorBidi"/>
      <w:bCs/>
    </w:rPr>
  </w:style>
  <w:style w:type="paragraph" w:styleId="Otsikko4">
    <w:name w:val="heading 4"/>
    <w:aliases w:val="Otsikko 4 graafi"/>
    <w:basedOn w:val="Normaali"/>
    <w:next w:val="Leipteksti"/>
    <w:link w:val="Otsikko4Char"/>
    <w:qFormat/>
    <w:rsid w:val="00935139"/>
    <w:pPr>
      <w:tabs>
        <w:tab w:val="clear" w:pos="1304"/>
        <w:tab w:val="clear" w:pos="2608"/>
        <w:tab w:val="clear" w:pos="3912"/>
      </w:tabs>
      <w:spacing w:after="160"/>
      <w:outlineLvl w:val="3"/>
    </w:pPr>
    <w:rPr>
      <w:rFonts w:ascii="Arial" w:hAnsi="Arial" w:cs="Arial"/>
      <w:sz w:val="22"/>
      <w:szCs w:val="24"/>
    </w:rPr>
  </w:style>
  <w:style w:type="paragraph" w:styleId="Otsikko5">
    <w:name w:val="heading 5"/>
    <w:basedOn w:val="Normaali"/>
    <w:next w:val="Normaali"/>
    <w:link w:val="Otsikko5Char"/>
    <w:semiHidden/>
    <w:unhideWhenUsed/>
    <w:qFormat/>
    <w:rsid w:val="00110EAD"/>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semiHidden/>
    <w:unhideWhenUsed/>
    <w:qFormat/>
    <w:rsid w:val="00110EAD"/>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semiHidden/>
    <w:unhideWhenUsed/>
    <w:qFormat/>
    <w:rsid w:val="00110EAD"/>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semiHidden/>
    <w:unhideWhenUsed/>
    <w:qFormat/>
    <w:rsid w:val="00110EA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semiHidden/>
    <w:unhideWhenUsed/>
    <w:qFormat/>
    <w:rsid w:val="00110EA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53CA2"/>
    <w:rPr>
      <w:rFonts w:ascii="Arial" w:eastAsia="Times New Roman" w:hAnsi="Arial" w:cs="Arial"/>
      <w:b/>
      <w:bCs/>
      <w:kern w:val="0"/>
      <w:sz w:val="32"/>
      <w:szCs w:val="32"/>
      <w:lang w:eastAsia="fi-FI"/>
      <w14:ligatures w14:val="none"/>
    </w:rPr>
  </w:style>
  <w:style w:type="character" w:customStyle="1" w:styleId="Otsikko2Char">
    <w:name w:val="Otsikko 2 Char"/>
    <w:basedOn w:val="Kappaleenoletusfontti"/>
    <w:link w:val="Otsikko2"/>
    <w:uiPriority w:val="9"/>
    <w:rsid w:val="003866DA"/>
    <w:rPr>
      <w:rFonts w:ascii="Arial" w:eastAsia="Times New Roman" w:hAnsi="Arial" w:cs="Arial"/>
      <w:b/>
      <w:kern w:val="0"/>
      <w:sz w:val="24"/>
      <w:szCs w:val="26"/>
      <w:lang w:eastAsia="fi-FI"/>
      <w14:ligatures w14:val="none"/>
    </w:rPr>
  </w:style>
  <w:style w:type="character" w:customStyle="1" w:styleId="Otsikko3Char">
    <w:name w:val="Otsikko 3 Char"/>
    <w:basedOn w:val="Kappaleenoletusfontti"/>
    <w:link w:val="Otsikko3"/>
    <w:uiPriority w:val="9"/>
    <w:rsid w:val="00110EAD"/>
    <w:rPr>
      <w:rFonts w:ascii="Arial" w:eastAsia="Times New Roman" w:hAnsi="Arial" w:cstheme="majorBidi"/>
      <w:b/>
      <w:bCs/>
      <w:kern w:val="0"/>
      <w:sz w:val="24"/>
      <w:szCs w:val="26"/>
      <w:lang w:eastAsia="fi-FI"/>
      <w14:ligatures w14:val="none"/>
    </w:rPr>
  </w:style>
  <w:style w:type="character" w:customStyle="1" w:styleId="Otsikko4Char">
    <w:name w:val="Otsikko 4 Char"/>
    <w:aliases w:val="Otsikko 4 graafi Char"/>
    <w:basedOn w:val="Kappaleenoletusfontti"/>
    <w:link w:val="Otsikko4"/>
    <w:rsid w:val="00935139"/>
    <w:rPr>
      <w:rFonts w:ascii="Arial" w:hAnsi="Arial" w:cs="Arial"/>
      <w:kern w:val="0"/>
      <w:szCs w:val="24"/>
      <w:lang w:val="en-GB"/>
      <w14:ligatures w14:val="none"/>
    </w:rPr>
  </w:style>
  <w:style w:type="character" w:customStyle="1" w:styleId="Otsikko5Char">
    <w:name w:val="Otsikko 5 Char"/>
    <w:basedOn w:val="Kappaleenoletusfontti"/>
    <w:link w:val="Otsikko5"/>
    <w:semiHidden/>
    <w:rsid w:val="00110EAD"/>
    <w:rPr>
      <w:rFonts w:asciiTheme="majorHAnsi" w:eastAsiaTheme="majorEastAsia" w:hAnsiTheme="majorHAnsi" w:cstheme="majorBidi"/>
      <w:color w:val="2F5496" w:themeColor="accent1" w:themeShade="BF"/>
      <w:kern w:val="0"/>
      <w:sz w:val="20"/>
      <w:lang w:val="en-GB"/>
      <w14:ligatures w14:val="none"/>
    </w:rPr>
  </w:style>
  <w:style w:type="character" w:customStyle="1" w:styleId="Otsikko6Char">
    <w:name w:val="Otsikko 6 Char"/>
    <w:basedOn w:val="Kappaleenoletusfontti"/>
    <w:link w:val="Otsikko6"/>
    <w:semiHidden/>
    <w:rsid w:val="00110EAD"/>
    <w:rPr>
      <w:rFonts w:asciiTheme="majorHAnsi" w:eastAsiaTheme="majorEastAsia" w:hAnsiTheme="majorHAnsi" w:cstheme="majorBidi"/>
      <w:color w:val="1F3763" w:themeColor="accent1" w:themeShade="7F"/>
      <w:kern w:val="0"/>
      <w:sz w:val="20"/>
      <w:lang w:val="en-GB"/>
      <w14:ligatures w14:val="none"/>
    </w:rPr>
  </w:style>
  <w:style w:type="character" w:customStyle="1" w:styleId="Otsikko7Char">
    <w:name w:val="Otsikko 7 Char"/>
    <w:basedOn w:val="Kappaleenoletusfontti"/>
    <w:link w:val="Otsikko7"/>
    <w:semiHidden/>
    <w:rsid w:val="00110EAD"/>
    <w:rPr>
      <w:rFonts w:asciiTheme="majorHAnsi" w:eastAsiaTheme="majorEastAsia" w:hAnsiTheme="majorHAnsi" w:cstheme="majorBidi"/>
      <w:i/>
      <w:iCs/>
      <w:color w:val="1F3763" w:themeColor="accent1" w:themeShade="7F"/>
      <w:kern w:val="0"/>
      <w:sz w:val="20"/>
      <w:lang w:val="en-GB"/>
      <w14:ligatures w14:val="none"/>
    </w:rPr>
  </w:style>
  <w:style w:type="character" w:customStyle="1" w:styleId="Otsikko8Char">
    <w:name w:val="Otsikko 8 Char"/>
    <w:basedOn w:val="Kappaleenoletusfontti"/>
    <w:link w:val="Otsikko8"/>
    <w:semiHidden/>
    <w:rsid w:val="00110EAD"/>
    <w:rPr>
      <w:rFonts w:asciiTheme="majorHAnsi" w:eastAsiaTheme="majorEastAsia" w:hAnsiTheme="majorHAnsi" w:cstheme="majorBidi"/>
      <w:color w:val="272727" w:themeColor="text1" w:themeTint="D8"/>
      <w:kern w:val="0"/>
      <w:sz w:val="21"/>
      <w:szCs w:val="21"/>
      <w:lang w:val="en-GB"/>
      <w14:ligatures w14:val="none"/>
    </w:rPr>
  </w:style>
  <w:style w:type="character" w:customStyle="1" w:styleId="Otsikko9Char">
    <w:name w:val="Otsikko 9 Char"/>
    <w:basedOn w:val="Kappaleenoletusfontti"/>
    <w:link w:val="Otsikko9"/>
    <w:semiHidden/>
    <w:rsid w:val="00110EAD"/>
    <w:rPr>
      <w:rFonts w:asciiTheme="majorHAnsi" w:eastAsiaTheme="majorEastAsia" w:hAnsiTheme="majorHAnsi" w:cstheme="majorBidi"/>
      <w:i/>
      <w:iCs/>
      <w:color w:val="272727" w:themeColor="text1" w:themeTint="D8"/>
      <w:kern w:val="0"/>
      <w:sz w:val="21"/>
      <w:szCs w:val="21"/>
      <w:lang w:val="en-GB"/>
      <w14:ligatures w14:val="none"/>
    </w:rPr>
  </w:style>
  <w:style w:type="paragraph" w:styleId="Luettelokappale">
    <w:name w:val="List Paragraph"/>
    <w:basedOn w:val="Leipteksti"/>
    <w:uiPriority w:val="34"/>
    <w:qFormat/>
    <w:rsid w:val="00110EAD"/>
    <w:pPr>
      <w:spacing w:after="0" w:line="360" w:lineRule="exact"/>
      <w:contextualSpacing/>
    </w:pPr>
    <w:rPr>
      <w:sz w:val="24"/>
      <w:lang w:val="fi-FI"/>
    </w:rPr>
  </w:style>
  <w:style w:type="character" w:styleId="Hyperlinkki">
    <w:name w:val="Hyperlink"/>
    <w:basedOn w:val="Kappaleenoletusfontti"/>
    <w:uiPriority w:val="99"/>
    <w:unhideWhenUsed/>
    <w:rsid w:val="00110EAD"/>
    <w:rPr>
      <w:color w:val="4472C4" w:themeColor="accent1"/>
      <w:u w:val="single"/>
    </w:rPr>
  </w:style>
  <w:style w:type="paragraph" w:styleId="NormaaliWWW">
    <w:name w:val="Normal (Web)"/>
    <w:basedOn w:val="Normaali"/>
    <w:uiPriority w:val="99"/>
    <w:unhideWhenUsed/>
    <w:rsid w:val="00110EAD"/>
    <w:pPr>
      <w:tabs>
        <w:tab w:val="clear" w:pos="1304"/>
        <w:tab w:val="clear" w:pos="2608"/>
        <w:tab w:val="clear" w:pos="3912"/>
      </w:tabs>
      <w:spacing w:before="100" w:beforeAutospacing="1" w:after="100" w:afterAutospacing="1"/>
    </w:pPr>
    <w:rPr>
      <w:rFonts w:ascii="Times New Roman" w:eastAsia="Times New Roman" w:hAnsi="Times New Roman" w:cs="Times New Roman"/>
      <w:sz w:val="24"/>
      <w:szCs w:val="24"/>
      <w:lang w:val="fi-FI" w:eastAsia="fi-FI"/>
    </w:rPr>
  </w:style>
  <w:style w:type="character" w:styleId="Kommentinviite">
    <w:name w:val="annotation reference"/>
    <w:basedOn w:val="Kappaleenoletusfontti"/>
    <w:uiPriority w:val="99"/>
    <w:unhideWhenUsed/>
    <w:rsid w:val="00110EAD"/>
    <w:rPr>
      <w:sz w:val="16"/>
      <w:szCs w:val="16"/>
    </w:rPr>
  </w:style>
  <w:style w:type="paragraph" w:styleId="Kommentinteksti">
    <w:name w:val="annotation text"/>
    <w:basedOn w:val="Normaali"/>
    <w:link w:val="KommentintekstiChar"/>
    <w:uiPriority w:val="99"/>
    <w:unhideWhenUsed/>
    <w:qFormat/>
    <w:rsid w:val="00110EAD"/>
    <w:rPr>
      <w:szCs w:val="20"/>
    </w:rPr>
  </w:style>
  <w:style w:type="character" w:customStyle="1" w:styleId="KommentintekstiChar">
    <w:name w:val="Kommentin teksti Char"/>
    <w:basedOn w:val="Kappaleenoletusfontti"/>
    <w:link w:val="Kommentinteksti"/>
    <w:uiPriority w:val="99"/>
    <w:qFormat/>
    <w:rsid w:val="00110EAD"/>
    <w:rPr>
      <w:rFonts w:cstheme="minorHAnsi"/>
      <w:kern w:val="0"/>
      <w:sz w:val="20"/>
      <w:szCs w:val="20"/>
      <w:lang w:val="en-GB"/>
      <w14:ligatures w14:val="none"/>
    </w:rPr>
  </w:style>
  <w:style w:type="paragraph" w:customStyle="1" w:styleId="Default">
    <w:name w:val="Default"/>
    <w:rsid w:val="00110EAD"/>
    <w:pPr>
      <w:autoSpaceDE w:val="0"/>
      <w:autoSpaceDN w:val="0"/>
      <w:adjustRightInd w:val="0"/>
      <w:spacing w:after="0" w:line="240" w:lineRule="auto"/>
    </w:pPr>
    <w:rPr>
      <w:rFonts w:ascii="Arial" w:eastAsia="Times New Roman" w:hAnsi="Arial" w:cs="Arial"/>
      <w:color w:val="000000"/>
      <w:kern w:val="0"/>
      <w:sz w:val="24"/>
      <w:szCs w:val="24"/>
      <w:lang w:eastAsia="fi-FI"/>
      <w14:ligatures w14:val="none"/>
    </w:rPr>
  </w:style>
  <w:style w:type="character" w:styleId="HTML-lainaus">
    <w:name w:val="HTML Cite"/>
    <w:basedOn w:val="Kappaleenoletusfontti"/>
    <w:uiPriority w:val="99"/>
    <w:semiHidden/>
    <w:unhideWhenUsed/>
    <w:rsid w:val="00110EAD"/>
    <w:rPr>
      <w:i/>
      <w:iCs/>
    </w:rPr>
  </w:style>
  <w:style w:type="paragraph" w:styleId="Leipteksti">
    <w:name w:val="Body Text"/>
    <w:basedOn w:val="Normaali"/>
    <w:link w:val="LeiptekstiChar"/>
    <w:uiPriority w:val="99"/>
    <w:semiHidden/>
    <w:unhideWhenUsed/>
    <w:rsid w:val="00110EAD"/>
    <w:pPr>
      <w:spacing w:after="120"/>
    </w:pPr>
  </w:style>
  <w:style w:type="character" w:customStyle="1" w:styleId="LeiptekstiChar">
    <w:name w:val="Leipäteksti Char"/>
    <w:basedOn w:val="Kappaleenoletusfontti"/>
    <w:link w:val="Leipteksti"/>
    <w:uiPriority w:val="99"/>
    <w:semiHidden/>
    <w:rsid w:val="00110EAD"/>
    <w:rPr>
      <w:rFonts w:cstheme="minorHAnsi"/>
      <w:kern w:val="0"/>
      <w:sz w:val="20"/>
      <w:lang w:val="en-GB"/>
      <w14:ligatures w14:val="none"/>
    </w:rPr>
  </w:style>
  <w:style w:type="character" w:styleId="AvattuHyperlinkki">
    <w:name w:val="FollowedHyperlink"/>
    <w:basedOn w:val="Kappaleenoletusfontti"/>
    <w:uiPriority w:val="99"/>
    <w:semiHidden/>
    <w:unhideWhenUsed/>
    <w:rsid w:val="00B7654C"/>
    <w:rPr>
      <w:color w:val="954F72" w:themeColor="followedHyperlink"/>
      <w:u w:val="single"/>
    </w:rPr>
  </w:style>
  <w:style w:type="paragraph" w:styleId="Kommentinotsikko">
    <w:name w:val="annotation subject"/>
    <w:basedOn w:val="Kommentinteksti"/>
    <w:next w:val="Kommentinteksti"/>
    <w:link w:val="KommentinotsikkoChar"/>
    <w:uiPriority w:val="99"/>
    <w:semiHidden/>
    <w:unhideWhenUsed/>
    <w:rsid w:val="008D34C2"/>
    <w:rPr>
      <w:b/>
      <w:bCs/>
    </w:rPr>
  </w:style>
  <w:style w:type="character" w:customStyle="1" w:styleId="KommentinotsikkoChar">
    <w:name w:val="Kommentin otsikko Char"/>
    <w:basedOn w:val="KommentintekstiChar"/>
    <w:link w:val="Kommentinotsikko"/>
    <w:uiPriority w:val="99"/>
    <w:semiHidden/>
    <w:rsid w:val="008D34C2"/>
    <w:rPr>
      <w:rFonts w:cstheme="minorHAnsi"/>
      <w:b/>
      <w:bCs/>
      <w:kern w:val="0"/>
      <w:sz w:val="20"/>
      <w:szCs w:val="20"/>
      <w:lang w:val="en-GB"/>
      <w14:ligatures w14:val="none"/>
    </w:rPr>
  </w:style>
  <w:style w:type="character" w:styleId="Ratkaisematonmaininta">
    <w:name w:val="Unresolved Mention"/>
    <w:basedOn w:val="Kappaleenoletusfontti"/>
    <w:uiPriority w:val="99"/>
    <w:semiHidden/>
    <w:unhideWhenUsed/>
    <w:rsid w:val="00EC5B71"/>
    <w:rPr>
      <w:color w:val="605E5C"/>
      <w:shd w:val="clear" w:color="auto" w:fill="E1DFDD"/>
    </w:rPr>
  </w:style>
  <w:style w:type="character" w:customStyle="1" w:styleId="cf01">
    <w:name w:val="cf01"/>
    <w:basedOn w:val="Kappaleenoletusfontti"/>
    <w:rsid w:val="00C2006B"/>
    <w:rPr>
      <w:rFonts w:ascii="Segoe UI" w:hAnsi="Segoe UI" w:cs="Segoe UI" w:hint="default"/>
      <w:sz w:val="18"/>
      <w:szCs w:val="18"/>
    </w:rPr>
  </w:style>
  <w:style w:type="table" w:styleId="TaulukkoRuudukko">
    <w:name w:val="Table Grid"/>
    <w:basedOn w:val="Normaalitaulukko"/>
    <w:uiPriority w:val="39"/>
    <w:rsid w:val="004E7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uudukkotaulukko4-korostus1">
    <w:name w:val="Grid Table 4 Accent 1"/>
    <w:basedOn w:val="Normaalitaulukko"/>
    <w:uiPriority w:val="49"/>
    <w:rsid w:val="00CA586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Vaalearuudukkotaulukko1-korostus6">
    <w:name w:val="Grid Table 1 Light Accent 6"/>
    <w:basedOn w:val="Normaalitaulukko"/>
    <w:uiPriority w:val="46"/>
    <w:rsid w:val="00CA586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Vaalearuudukkotaulukko1">
    <w:name w:val="Grid Table 1 Light"/>
    <w:basedOn w:val="Normaalitaulukko"/>
    <w:uiPriority w:val="46"/>
    <w:rsid w:val="00CA58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uettelotaulukko2-korostus2">
    <w:name w:val="List Table 2 Accent 2"/>
    <w:basedOn w:val="Normaalitaulukko"/>
    <w:uiPriority w:val="47"/>
    <w:rsid w:val="00CA5865"/>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Yltunniste">
    <w:name w:val="header"/>
    <w:basedOn w:val="Normaali"/>
    <w:link w:val="YltunnisteChar"/>
    <w:uiPriority w:val="99"/>
    <w:unhideWhenUsed/>
    <w:rsid w:val="00B55D2B"/>
    <w:pPr>
      <w:tabs>
        <w:tab w:val="clear" w:pos="1304"/>
        <w:tab w:val="clear" w:pos="2608"/>
        <w:tab w:val="clear" w:pos="3912"/>
        <w:tab w:val="center" w:pos="4819"/>
        <w:tab w:val="right" w:pos="9638"/>
      </w:tabs>
    </w:pPr>
  </w:style>
  <w:style w:type="character" w:customStyle="1" w:styleId="YltunnisteChar">
    <w:name w:val="Ylätunniste Char"/>
    <w:basedOn w:val="Kappaleenoletusfontti"/>
    <w:link w:val="Yltunniste"/>
    <w:uiPriority w:val="99"/>
    <w:rsid w:val="00B55D2B"/>
    <w:rPr>
      <w:rFonts w:cstheme="minorHAnsi"/>
      <w:kern w:val="0"/>
      <w:sz w:val="20"/>
      <w:lang w:val="en-GB"/>
      <w14:ligatures w14:val="none"/>
    </w:rPr>
  </w:style>
  <w:style w:type="paragraph" w:styleId="Alatunniste">
    <w:name w:val="footer"/>
    <w:basedOn w:val="Normaali"/>
    <w:link w:val="AlatunnisteChar"/>
    <w:uiPriority w:val="99"/>
    <w:unhideWhenUsed/>
    <w:rsid w:val="00B55D2B"/>
    <w:pPr>
      <w:tabs>
        <w:tab w:val="clear" w:pos="1304"/>
        <w:tab w:val="clear" w:pos="2608"/>
        <w:tab w:val="clear" w:pos="3912"/>
        <w:tab w:val="center" w:pos="4819"/>
        <w:tab w:val="right" w:pos="9638"/>
      </w:tabs>
    </w:pPr>
  </w:style>
  <w:style w:type="character" w:customStyle="1" w:styleId="AlatunnisteChar">
    <w:name w:val="Alatunniste Char"/>
    <w:basedOn w:val="Kappaleenoletusfontti"/>
    <w:link w:val="Alatunniste"/>
    <w:uiPriority w:val="99"/>
    <w:rsid w:val="00B55D2B"/>
    <w:rPr>
      <w:rFonts w:cstheme="minorHAnsi"/>
      <w:kern w:val="0"/>
      <w:sz w:val="20"/>
      <w:lang w:val="en-GB"/>
      <w14:ligatures w14:val="none"/>
    </w:rPr>
  </w:style>
  <w:style w:type="paragraph" w:styleId="Kuvaotsikko">
    <w:name w:val="caption"/>
    <w:basedOn w:val="Normaali"/>
    <w:next w:val="Normaali"/>
    <w:uiPriority w:val="3"/>
    <w:unhideWhenUsed/>
    <w:qFormat/>
    <w:rsid w:val="00455349"/>
    <w:pPr>
      <w:spacing w:after="200"/>
    </w:pPr>
    <w:rPr>
      <w:i/>
      <w:iCs/>
      <w:color w:val="44546A" w:themeColor="text2"/>
      <w:sz w:val="18"/>
      <w:szCs w:val="18"/>
    </w:rPr>
  </w:style>
  <w:style w:type="paragraph" w:styleId="Sisllysluettelonotsikko">
    <w:name w:val="TOC Heading"/>
    <w:basedOn w:val="Otsikko1"/>
    <w:next w:val="Normaali"/>
    <w:uiPriority w:val="39"/>
    <w:unhideWhenUsed/>
    <w:qFormat/>
    <w:rsid w:val="00E109B1"/>
    <w:pPr>
      <w:numPr>
        <w:numId w:val="0"/>
      </w:numPr>
      <w:tabs>
        <w:tab w:val="clear" w:pos="0"/>
      </w:tabs>
      <w:spacing w:before="240" w:line="259" w:lineRule="auto"/>
      <w:outlineLvl w:val="9"/>
    </w:pPr>
    <w:rPr>
      <w:rFonts w:cstheme="majorBidi"/>
      <w:b w:val="0"/>
      <w:bCs w:val="0"/>
      <w:color w:val="2F5496" w:themeColor="accent1" w:themeShade="BF"/>
    </w:rPr>
  </w:style>
  <w:style w:type="paragraph" w:styleId="Sisluet2">
    <w:name w:val="toc 2"/>
    <w:basedOn w:val="Normaali"/>
    <w:next w:val="Normaali"/>
    <w:autoRedefine/>
    <w:uiPriority w:val="39"/>
    <w:unhideWhenUsed/>
    <w:rsid w:val="00E109B1"/>
    <w:pPr>
      <w:tabs>
        <w:tab w:val="clear" w:pos="1304"/>
        <w:tab w:val="clear" w:pos="2608"/>
        <w:tab w:val="clear" w:pos="3912"/>
      </w:tabs>
      <w:spacing w:after="100"/>
      <w:ind w:left="200"/>
    </w:pPr>
  </w:style>
  <w:style w:type="paragraph" w:styleId="Sisluet1">
    <w:name w:val="toc 1"/>
    <w:basedOn w:val="Normaali"/>
    <w:next w:val="Normaali"/>
    <w:autoRedefine/>
    <w:uiPriority w:val="39"/>
    <w:unhideWhenUsed/>
    <w:rsid w:val="00E109B1"/>
    <w:pPr>
      <w:tabs>
        <w:tab w:val="clear" w:pos="1304"/>
        <w:tab w:val="clear" w:pos="2608"/>
        <w:tab w:val="clear" w:pos="3912"/>
      </w:tabs>
      <w:spacing w:after="100"/>
    </w:pPr>
  </w:style>
  <w:style w:type="paragraph" w:styleId="Sisluet3">
    <w:name w:val="toc 3"/>
    <w:basedOn w:val="Normaali"/>
    <w:next w:val="Normaali"/>
    <w:autoRedefine/>
    <w:uiPriority w:val="39"/>
    <w:unhideWhenUsed/>
    <w:rsid w:val="00573CE1"/>
    <w:pPr>
      <w:tabs>
        <w:tab w:val="clear" w:pos="1304"/>
        <w:tab w:val="clear" w:pos="2608"/>
        <w:tab w:val="clear" w:pos="3912"/>
      </w:tabs>
      <w:spacing w:after="100"/>
      <w:ind w:left="400"/>
    </w:pPr>
  </w:style>
  <w:style w:type="table" w:styleId="Luettelotaulukko4-korostus5">
    <w:name w:val="List Table 4 Accent 5"/>
    <w:basedOn w:val="Normaalitaulukko"/>
    <w:uiPriority w:val="49"/>
    <w:rsid w:val="00524155"/>
    <w:pPr>
      <w:spacing w:after="0" w:line="240" w:lineRule="auto"/>
    </w:pPr>
    <w:rPr>
      <w:rFonts w:ascii="Verdana" w:hAnsi="Verdana"/>
      <w:kern w:val="0"/>
      <w:sz w:val="18"/>
      <w:szCs w:val="18"/>
      <w:lang w:val="da-DK"/>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Yksinkertainentaulukko1">
    <w:name w:val="Plain Table 1"/>
    <w:basedOn w:val="Normaalitaulukko"/>
    <w:uiPriority w:val="41"/>
    <w:rsid w:val="005241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uudukkotaulukko4-korostus3">
    <w:name w:val="Grid Table 4 Accent 3"/>
    <w:basedOn w:val="Normaalitaulukko"/>
    <w:uiPriority w:val="49"/>
    <w:rsid w:val="0052415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Ruudukkotaulukko4-korostus5">
    <w:name w:val="Grid Table 4 Accent 5"/>
    <w:basedOn w:val="Normaalitaulukko"/>
    <w:uiPriority w:val="49"/>
    <w:rsid w:val="0052415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Vaalearuudukkotaulukko1-korostus1">
    <w:name w:val="Grid Table 1 Light Accent 1"/>
    <w:basedOn w:val="Normaalitaulukko"/>
    <w:uiPriority w:val="46"/>
    <w:rsid w:val="00524155"/>
    <w:pPr>
      <w:spacing w:after="0" w:line="240" w:lineRule="auto"/>
    </w:pPr>
    <w:rPr>
      <w:rFonts w:eastAsiaTheme="minorEastAsia"/>
      <w:kern w:val="0"/>
      <w:lang w:eastAsia="fi-FI"/>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95004">
      <w:bodyDiv w:val="1"/>
      <w:marLeft w:val="0"/>
      <w:marRight w:val="0"/>
      <w:marTop w:val="0"/>
      <w:marBottom w:val="0"/>
      <w:divBdr>
        <w:top w:val="none" w:sz="0" w:space="0" w:color="auto"/>
        <w:left w:val="none" w:sz="0" w:space="0" w:color="auto"/>
        <w:bottom w:val="none" w:sz="0" w:space="0" w:color="auto"/>
        <w:right w:val="none" w:sz="0" w:space="0" w:color="auto"/>
      </w:divBdr>
    </w:div>
    <w:div w:id="578054275">
      <w:bodyDiv w:val="1"/>
      <w:marLeft w:val="0"/>
      <w:marRight w:val="0"/>
      <w:marTop w:val="0"/>
      <w:marBottom w:val="0"/>
      <w:divBdr>
        <w:top w:val="none" w:sz="0" w:space="0" w:color="auto"/>
        <w:left w:val="none" w:sz="0" w:space="0" w:color="auto"/>
        <w:bottom w:val="none" w:sz="0" w:space="0" w:color="auto"/>
        <w:right w:val="none" w:sz="0" w:space="0" w:color="auto"/>
      </w:divBdr>
    </w:div>
    <w:div w:id="807938256">
      <w:bodyDiv w:val="1"/>
      <w:marLeft w:val="0"/>
      <w:marRight w:val="0"/>
      <w:marTop w:val="0"/>
      <w:marBottom w:val="0"/>
      <w:divBdr>
        <w:top w:val="none" w:sz="0" w:space="0" w:color="auto"/>
        <w:left w:val="none" w:sz="0" w:space="0" w:color="auto"/>
        <w:bottom w:val="none" w:sz="0" w:space="0" w:color="auto"/>
        <w:right w:val="none" w:sz="0" w:space="0" w:color="auto"/>
      </w:divBdr>
    </w:div>
    <w:div w:id="136952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kartta.hel.fi/" TargetMode="External"/><Relationship Id="rId18" Type="http://schemas.openxmlformats.org/officeDocument/2006/relationships/hyperlink" Target="https://julkaisu.hsy.fi/paakaupunkiseudun-tyomaavesiohje.html" TargetMode="Externa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hyperlink" Target="https://www.hsy.fi/globalassets/vesi-ja-viemarit/tiedostot/jateveden_raja-arvot.pdf" TargetMode="External"/><Relationship Id="rId17" Type="http://schemas.openxmlformats.org/officeDocument/2006/relationships/hyperlink" Target="https://julkaisu.hsy.fi/paakaupunkiseudun-tyomaavesiohje.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gtkdata.gtk.fi/hasu/)" TargetMode="External"/><Relationship Id="rId23" Type="http://schemas.openxmlformats.org/officeDocument/2006/relationships/image" Target="media/image8.jpg"/><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7.jpe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siakirja" ma:contentTypeID="0x0101007380BBC925430A46AEF3C6FE6E4B9015" ma:contentTypeVersion="18" ma:contentTypeDescription="Luo uusi asiakirja." ma:contentTypeScope="" ma:versionID="905ff5a792ec255718a1ee35ec0d417d">
  <xsd:schema xmlns:xsd="http://www.w3.org/2001/XMLSchema" xmlns:xs="http://www.w3.org/2001/XMLSchema" xmlns:p="http://schemas.microsoft.com/office/2006/metadata/properties" xmlns:ns2="7e749866-7aeb-4bc1-9989-f981bcbc55a1" xmlns:ns3="b5ccfc1a-1eab-41a2-9a5c-81923b12b784" xmlns:ns4="46fcde59-e350-40c2-8288-8d0ddcab9cfc" targetNamespace="http://schemas.microsoft.com/office/2006/metadata/properties" ma:root="true" ma:fieldsID="f4ac35f4dee90e36734517f9341368a9" ns2:_="" ns3:_="" ns4:_="">
    <xsd:import namespace="7e749866-7aeb-4bc1-9989-f981bcbc55a1"/>
    <xsd:import namespace="b5ccfc1a-1eab-41a2-9a5c-81923b12b784"/>
    <xsd:import namespace="46fcde59-e350-40c2-8288-8d0ddcab9cf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4: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49866-7aeb-4bc1-9989-f981bcbc55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Kuvien tunnisteet" ma:readOnly="false" ma:fieldId="{5cf76f15-5ced-4ddc-b409-7134ff3c332f}" ma:taxonomyMulti="true" ma:sspId="1b13d2ae-8643-4d9b-9691-30b7950a7ea8"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ccfc1a-1eab-41a2-9a5c-81923b12b784" elementFormDefault="qualified">
    <xsd:import namespace="http://schemas.microsoft.com/office/2006/documentManagement/types"/>
    <xsd:import namespace="http://schemas.microsoft.com/office/infopath/2007/PartnerControls"/>
    <xsd:element name="SharedWithUsers" ma:index="1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Jakamisen tiedot"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fcde59-e350-40c2-8288-8d0ddcab9cfc"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8b34bf58-690a-455a-81a1-28ef92899a51}" ma:internalName="TaxCatchAll" ma:showField="CatchAllData" ma:web="b5ccfc1a-1eab-41a2-9a5c-81923b12b7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e749866-7aeb-4bc1-9989-f981bcbc55a1">
      <Terms xmlns="http://schemas.microsoft.com/office/infopath/2007/PartnerControls"/>
    </lcf76f155ced4ddcb4097134ff3c332f>
    <TaxCatchAll xmlns="46fcde59-e350-40c2-8288-8d0ddcab9cfc" xsi:nil="true"/>
  </documentManagement>
</p:properties>
</file>

<file path=customXml/itemProps1.xml><?xml version="1.0" encoding="utf-8"?>
<ds:datastoreItem xmlns:ds="http://schemas.openxmlformats.org/officeDocument/2006/customXml" ds:itemID="{FD91F985-8627-4434-9CAD-9A4D649C6DF9}">
  <ds:schemaRefs>
    <ds:schemaRef ds:uri="http://schemas.openxmlformats.org/officeDocument/2006/bibliography"/>
  </ds:schemaRefs>
</ds:datastoreItem>
</file>

<file path=customXml/itemProps2.xml><?xml version="1.0" encoding="utf-8"?>
<ds:datastoreItem xmlns:ds="http://schemas.openxmlformats.org/officeDocument/2006/customXml" ds:itemID="{0A93312F-0F03-4825-9E54-D7E7E1E7A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49866-7aeb-4bc1-9989-f981bcbc55a1"/>
    <ds:schemaRef ds:uri="b5ccfc1a-1eab-41a2-9a5c-81923b12b784"/>
    <ds:schemaRef ds:uri="46fcde59-e350-40c2-8288-8d0ddcab9c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1D4197-605C-4CA1-B5AD-2784040681CE}">
  <ds:schemaRefs>
    <ds:schemaRef ds:uri="http://schemas.microsoft.com/sharepoint/v3/contenttype/forms"/>
  </ds:schemaRefs>
</ds:datastoreItem>
</file>

<file path=customXml/itemProps4.xml><?xml version="1.0" encoding="utf-8"?>
<ds:datastoreItem xmlns:ds="http://schemas.openxmlformats.org/officeDocument/2006/customXml" ds:itemID="{988D7938-A0C1-4539-A105-5B3B16899E75}">
  <ds:schemaRefs>
    <ds:schemaRef ds:uri="http://schemas.microsoft.com/office/2006/metadata/properties"/>
    <ds:schemaRef ds:uri="http://schemas.microsoft.com/office/infopath/2007/PartnerControls"/>
    <ds:schemaRef ds:uri="7e749866-7aeb-4bc1-9989-f981bcbc55a1"/>
    <ds:schemaRef ds:uri="46fcde59-e350-40c2-8288-8d0ddcab9cfc"/>
  </ds:schemaRefs>
</ds:datastoreItem>
</file>

<file path=docProps/app.xml><?xml version="1.0" encoding="utf-8"?>
<Properties xmlns="http://schemas.openxmlformats.org/officeDocument/2006/extended-properties" xmlns:vt="http://schemas.openxmlformats.org/officeDocument/2006/docPropsVTypes">
  <Template>Tyomaavesien_hallintasuunnitelma_urakkavaiheessa_taydennettava.dotx</Template>
  <TotalTime>2</TotalTime>
  <Pages>21</Pages>
  <Words>5119</Words>
  <Characters>41469</Characters>
  <Application>Microsoft Office Word</Application>
  <DocSecurity>0</DocSecurity>
  <Lines>345</Lines>
  <Paragraphs>92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Heikkinen Jenni</dc:creator>
  <cp:keywords/>
  <dc:description/>
  <cp:lastModifiedBy>Meriläinen Sanna</cp:lastModifiedBy>
  <cp:revision>2</cp:revision>
  <cp:lastPrinted>2024-06-14T11:43:00Z</cp:lastPrinted>
  <dcterms:created xsi:type="dcterms:W3CDTF">2026-08-11T09:54:00Z</dcterms:created>
  <dcterms:modified xsi:type="dcterms:W3CDTF">2026-08-11T09:54:00Z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5e945f-875f-47b7-87fa-10b3524d17f5_Enabled">
    <vt:lpwstr>true</vt:lpwstr>
  </property>
  <property fmtid="{D5CDD505-2E9C-101B-9397-08002B2CF9AE}" pid="3" name="MSIP_Label_f35e945f-875f-47b7-87fa-10b3524d17f5_SetDate">
    <vt:lpwstr>2023-12-21T08:04:05Z</vt:lpwstr>
  </property>
  <property fmtid="{D5CDD505-2E9C-101B-9397-08002B2CF9AE}" pid="4" name="MSIP_Label_f35e945f-875f-47b7-87fa-10b3524d17f5_Method">
    <vt:lpwstr>Standard</vt:lpwstr>
  </property>
  <property fmtid="{D5CDD505-2E9C-101B-9397-08002B2CF9AE}" pid="5" name="MSIP_Label_f35e945f-875f-47b7-87fa-10b3524d17f5_Name">
    <vt:lpwstr>Julkinen (harkinnanvaraisesti)</vt:lpwstr>
  </property>
  <property fmtid="{D5CDD505-2E9C-101B-9397-08002B2CF9AE}" pid="6" name="MSIP_Label_f35e945f-875f-47b7-87fa-10b3524d17f5_SiteId">
    <vt:lpwstr>3feb6bc1-d722-4726-966c-5b58b64df752</vt:lpwstr>
  </property>
  <property fmtid="{D5CDD505-2E9C-101B-9397-08002B2CF9AE}" pid="7" name="MSIP_Label_f35e945f-875f-47b7-87fa-10b3524d17f5_ActionId">
    <vt:lpwstr>ed9da5e1-b236-4608-a824-c633f765058b</vt:lpwstr>
  </property>
  <property fmtid="{D5CDD505-2E9C-101B-9397-08002B2CF9AE}" pid="8" name="MSIP_Label_f35e945f-875f-47b7-87fa-10b3524d17f5_ContentBits">
    <vt:lpwstr>0</vt:lpwstr>
  </property>
  <property fmtid="{D5CDD505-2E9C-101B-9397-08002B2CF9AE}" pid="9" name="ContentTypeId">
    <vt:lpwstr>0x0101007380BBC925430A46AEF3C6FE6E4B9015</vt:lpwstr>
  </property>
  <property fmtid="{D5CDD505-2E9C-101B-9397-08002B2CF9AE}" pid="10" name="MediaServiceImageTags">
    <vt:lpwstr/>
  </property>
</Properties>
</file>