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07601798"/>
    <w:p w14:paraId="1DA2C0C2" w14:textId="77777777" w:rsidR="00E50E0D" w:rsidRDefault="006B0B43" w:rsidP="003D0F56">
      <w:pPr>
        <w:pStyle w:val="Pots"/>
        <w:rPr>
          <w:color w:val="FD4F0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BDED6D" wp14:editId="3C4A27B2">
                <wp:simplePos x="0" y="0"/>
                <wp:positionH relativeFrom="margin">
                  <wp:posOffset>2468245</wp:posOffset>
                </wp:positionH>
                <wp:positionV relativeFrom="paragraph">
                  <wp:posOffset>-961390</wp:posOffset>
                </wp:positionV>
                <wp:extent cx="2971800" cy="700405"/>
                <wp:effectExtent l="0" t="0" r="0" b="4445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232DE" w14:textId="142ABEC4" w:rsidR="00780608" w:rsidRDefault="00B140B6" w:rsidP="00B140B6">
                            <w:pPr>
                              <w:pStyle w:val="Yltunnist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806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KAUPUNKIYMPÄRISTÖ</w:t>
                            </w:r>
                          </w:p>
                          <w:p w14:paraId="2A665959" w14:textId="7EA8289B" w:rsidR="00780608" w:rsidRPr="00393BD0" w:rsidRDefault="00780608" w:rsidP="00E50E0D">
                            <w:pPr>
                              <w:pStyle w:val="Yltunnist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ASU</w:t>
                            </w:r>
                            <w:r w:rsidR="00B14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MISEN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PALVELUT </w:t>
                            </w:r>
                          </w:p>
                          <w:p w14:paraId="337E77FC" w14:textId="77777777" w:rsidR="00780608" w:rsidRPr="0095106B" w:rsidRDefault="00780608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ab/>
                            </w:r>
                            <w:r>
                              <w:rPr>
                                <w:lang w:val="fi-F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ED6D" id="_x0000_t202" coordsize="21600,21600" o:spt="202" path="m,l,21600r21600,l21600,xe">
                <v:stroke joinstyle="miter"/>
                <v:path gradientshapeok="t" o:connecttype="rect"/>
              </v:shapetype>
              <v:shape id="Tekstiruutu 23" o:spid="_x0000_s1026" type="#_x0000_t202" style="position:absolute;left:0;text-align:left;margin-left:194.35pt;margin-top:-75.7pt;width:234pt;height:55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jgLAIAAFQEAAAOAAAAZHJzL2Uyb0RvYy54bWysVEtv2zAMvg/YfxB0b+ykSdMacYosRYYB&#10;QVsgHXpWZCk2IIuapMTOfv0o2Xms22nYRSZF6uPro2ePba3IQVhXgc7pcJBSIjSHotK7nH5/W93c&#10;U+I80wVToEVOj8LRx/nnT7PGZGIEJahCWIIg2mWNyWnpvcmSxPFS1MwNwAiNRgm2Zh5Vu0sKyxpE&#10;r1UyStO7pAFbGAtcOIe3T52RziO+lIL7Fymd8ETlFHPz8bTx3IYzmc9YtrPMlBXv02D/kEXNKo1B&#10;z1BPzDOyt9UfUHXFLTiQfsChTkDKiotYA1YzTD9UsymZEbEWbI4z5za5/wfLnw8b82qJb79AiwMM&#10;DWmMyxxehnpaaevwxUwJ2rGFx3PbROsJx8vRw3R4n6KJo22apuN0EmCSy2tjnf8qoCZByKnFscRu&#10;scPa+c715BKCOVBVsaqUikqgglgqSw4Mh6h8zBHBf/NSmjQ5vbudpBFYQ3jeISuNuVxqCpJvt21f&#10;6BaKI9ZvoaOGM3xVYZJr5vwrs8gFrAv57V/wkAowCPQSJSXYn3+7D/44IrRS0iC3cup+7JkVlKhv&#10;Gof3MByPAxmjMp5MR6jYa8v22qL39RKw8iFukuFRDP5enURpoX7HNViEqGhimmPsnPqTuPQd43GN&#10;uFgsohPSzzC/1hvDA3TodBjBW/vOrOnn5HHCz3BiIcs+jKvzDS81LPYeZBVnGRrcdbXvO1I3sqFf&#10;s7Ab13r0uvwM5r8AAAD//wMAUEsDBBQABgAIAAAAIQBeH0hr4wAAAAwBAAAPAAAAZHJzL2Rvd25y&#10;ZXYueG1sTI/LTsMwEEX3SPyDNUhsUOuYNG0U4lQI8ZC6o6FF7Nx4SCJiO4rdJPw9wwqWc+fozpl8&#10;O5uOjTj41lkJYhkBQ1s53dpawlv5tEiB+aCsVp2zKOEbPWyLy4tcZdpN9hXHfagZlVifKQlNCH3G&#10;ua8aNMovXY+Wdp9uMCrQONRcD2qictPx2yhac6NaSxca1eNDg9XX/mwkfNzU7zs/Px+mOIn7x5ex&#10;3Bx1KeX11Xx/ByzgHP5g+NUndSjI6eTOVnvWSYjTdEOohIVIxAoYIWmypuhE0UoI4EXO/z9R/AAA&#10;AP//AwBQSwECLQAUAAYACAAAACEAtoM4kv4AAADhAQAAEwAAAAAAAAAAAAAAAAAAAAAAW0NvbnRl&#10;bnRfVHlwZXNdLnhtbFBLAQItABQABgAIAAAAIQA4/SH/1gAAAJQBAAALAAAAAAAAAAAAAAAAAC8B&#10;AABfcmVscy8ucmVsc1BLAQItABQABgAIAAAAIQDathjgLAIAAFQEAAAOAAAAAAAAAAAAAAAAAC4C&#10;AABkcnMvZTJvRG9jLnhtbFBLAQItABQABgAIAAAAIQBeH0hr4wAAAAwBAAAPAAAAAAAAAAAAAAAA&#10;AIYEAABkcnMvZG93bnJldi54bWxQSwUGAAAAAAQABADzAAAAlgUAAAAA&#10;" fillcolor="white [3201]" stroked="f" strokeweight=".5pt">
                <v:textbox>
                  <w:txbxContent>
                    <w:p w14:paraId="770232DE" w14:textId="142ABEC4" w:rsidR="00780608" w:rsidRDefault="00B140B6" w:rsidP="00B140B6">
                      <w:pPr>
                        <w:pStyle w:val="Yltunnist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80608">
                        <w:rPr>
                          <w:rFonts w:ascii="Arial" w:hAnsi="Arial" w:cs="Arial"/>
                          <w:sz w:val="24"/>
                          <w:szCs w:val="24"/>
                        </w:rPr>
                        <w:t>KAUPUNKIYMPÄRISTÖ</w:t>
                      </w:r>
                    </w:p>
                    <w:p w14:paraId="2A665959" w14:textId="7EA8289B" w:rsidR="00780608" w:rsidRPr="00393BD0" w:rsidRDefault="00780608" w:rsidP="00E50E0D">
                      <w:pPr>
                        <w:pStyle w:val="Yltunnist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ASU</w:t>
                      </w:r>
                      <w:r w:rsidR="00B140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MISEN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PALVELUT </w:t>
                      </w:r>
                    </w:p>
                    <w:p w14:paraId="337E77FC" w14:textId="77777777" w:rsidR="00780608" w:rsidRPr="0095106B" w:rsidRDefault="00780608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ab/>
                      </w:r>
                      <w:r>
                        <w:rPr>
                          <w:lang w:val="fi-F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3E19AE1" wp14:editId="344F4BB1">
            <wp:simplePos x="0" y="0"/>
            <wp:positionH relativeFrom="column">
              <wp:posOffset>-694055</wp:posOffset>
            </wp:positionH>
            <wp:positionV relativeFrom="paragraph">
              <wp:posOffset>-947420</wp:posOffset>
            </wp:positionV>
            <wp:extent cx="1299210" cy="69088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SINKI_Tunnus_MUST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4861"/>
                    <a:stretch/>
                  </pic:blipFill>
                  <pic:spPr bwMode="auto">
                    <a:xfrm>
                      <a:off x="0" y="0"/>
                      <a:ext cx="1299210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98CD9" w14:textId="77777777" w:rsidR="002369C1" w:rsidRDefault="002369C1" w:rsidP="00FE3869">
      <w:pPr>
        <w:pStyle w:val="Pots"/>
        <w:ind w:left="0"/>
        <w:rPr>
          <w:color w:val="FD4F00"/>
        </w:rPr>
      </w:pPr>
      <w:bookmarkStart w:id="1" w:name="_Toc507601799"/>
      <w:bookmarkEnd w:id="0"/>
      <w:r>
        <w:rPr>
          <w:color w:val="FD4F00"/>
        </w:rPr>
        <w:t xml:space="preserve">Uusien </w:t>
      </w:r>
      <w:r w:rsidR="0095106B" w:rsidRPr="0095106B">
        <w:rPr>
          <w:color w:val="FD4F00"/>
        </w:rPr>
        <w:t>Hitas-</w:t>
      </w:r>
    </w:p>
    <w:p w14:paraId="5A2D276A" w14:textId="77777777" w:rsidR="002369C1" w:rsidRDefault="0095106B" w:rsidP="00FE3869">
      <w:pPr>
        <w:pStyle w:val="Pots"/>
        <w:spacing w:before="0"/>
        <w:ind w:left="0"/>
        <w:rPr>
          <w:color w:val="FD4F00"/>
        </w:rPr>
      </w:pPr>
      <w:r>
        <w:rPr>
          <w:color w:val="FD4F00"/>
        </w:rPr>
        <w:t>asuntojen</w:t>
      </w:r>
      <w:r w:rsidRPr="0095106B">
        <w:rPr>
          <w:color w:val="FD4F00"/>
        </w:rPr>
        <w:t xml:space="preserve"> </w:t>
      </w:r>
    </w:p>
    <w:p w14:paraId="114DEB65" w14:textId="66E477A7" w:rsidR="00E50E0D" w:rsidRDefault="00E50E0D" w:rsidP="00FE3869">
      <w:pPr>
        <w:pStyle w:val="Pots"/>
        <w:spacing w:before="0"/>
        <w:ind w:left="0"/>
        <w:rPr>
          <w:color w:val="FD4F00"/>
        </w:rPr>
      </w:pPr>
      <w:r>
        <w:rPr>
          <w:color w:val="FD4F00"/>
        </w:rPr>
        <w:t xml:space="preserve">markkinointi ja </w:t>
      </w:r>
      <w:r w:rsidR="0095106B">
        <w:rPr>
          <w:color w:val="FD4F00"/>
        </w:rPr>
        <w:t>myynti</w:t>
      </w:r>
    </w:p>
    <w:p w14:paraId="754C4C04" w14:textId="77777777" w:rsidR="00E50E0D" w:rsidRDefault="00E50E0D" w:rsidP="003D0F56">
      <w:pPr>
        <w:pStyle w:val="Pots"/>
        <w:rPr>
          <w:color w:val="FD4F00"/>
        </w:rPr>
      </w:pPr>
    </w:p>
    <w:bookmarkEnd w:id="1"/>
    <w:p w14:paraId="0B0D3CDA" w14:textId="77777777" w:rsidR="003F0A5E" w:rsidRPr="00E50E0D" w:rsidRDefault="003F0A5E" w:rsidP="006B0B43">
      <w:pPr>
        <w:pStyle w:val="Pots"/>
        <w:spacing w:before="0"/>
        <w:rPr>
          <w:color w:val="FD4F00"/>
          <w:sz w:val="52"/>
          <w:szCs w:val="52"/>
        </w:rPr>
      </w:pPr>
    </w:p>
    <w:p w14:paraId="15E4335E" w14:textId="77777777" w:rsidR="003F0A5E" w:rsidRDefault="003F0A5E" w:rsidP="003F0A5E">
      <w:pPr>
        <w:pStyle w:val="Ingressi"/>
        <w:rPr>
          <w:lang w:val="fi-FI"/>
        </w:rPr>
      </w:pPr>
    </w:p>
    <w:p w14:paraId="6E934B27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23B7053D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3F50C88E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192ACFCC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1A728148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35D6552A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7A8DF3F6" w14:textId="77777777" w:rsidR="00E50E0D" w:rsidRDefault="00E50E0D" w:rsidP="0095106B">
      <w:pPr>
        <w:pStyle w:val="Ingressi"/>
        <w:rPr>
          <w:rFonts w:asciiTheme="majorHAnsi" w:hAnsiTheme="majorHAnsi" w:cstheme="majorHAnsi"/>
          <w:lang w:val="fi-FI"/>
        </w:rPr>
      </w:pPr>
    </w:p>
    <w:p w14:paraId="32D51E0D" w14:textId="77777777" w:rsidR="004623AA" w:rsidRDefault="004623AA" w:rsidP="004A2197">
      <w:pPr>
        <w:pStyle w:val="Ingressi"/>
        <w:rPr>
          <w:rFonts w:asciiTheme="majorHAnsi" w:hAnsiTheme="majorHAnsi" w:cstheme="majorHAnsi"/>
          <w:lang w:val="fi-FI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2"/>
          <w:lang w:val="en-GB" w:eastAsia="en-US"/>
        </w:rPr>
        <w:id w:val="1095132924"/>
        <w:docPartObj>
          <w:docPartGallery w:val="Table of Contents"/>
          <w:docPartUnique/>
        </w:docPartObj>
      </w:sdtPr>
      <w:sdtEndPr/>
      <w:sdtContent>
        <w:p w14:paraId="34EEB1F7" w14:textId="3738F86B" w:rsidR="004623AA" w:rsidRDefault="004623AA" w:rsidP="00CD67D6">
          <w:pPr>
            <w:pStyle w:val="Sisllysluettelonotsikko"/>
            <w:rPr>
              <w:rFonts w:asciiTheme="minorHAnsi" w:eastAsiaTheme="minorHAnsi" w:hAnsiTheme="minorHAnsi" w:cstheme="minorHAnsi"/>
              <w:b w:val="0"/>
              <w:bCs w:val="0"/>
              <w:color w:val="auto"/>
              <w:sz w:val="20"/>
              <w:szCs w:val="22"/>
              <w:lang w:val="en-GB" w:eastAsia="en-US"/>
            </w:rPr>
          </w:pPr>
          <w:r>
            <w:rPr>
              <w:rFonts w:asciiTheme="minorHAnsi" w:eastAsiaTheme="minorHAnsi" w:hAnsiTheme="minorHAnsi" w:cstheme="minorHAnsi"/>
              <w:b w:val="0"/>
              <w:bCs w:val="0"/>
              <w:color w:val="auto"/>
              <w:sz w:val="20"/>
              <w:szCs w:val="22"/>
              <w:lang w:val="en-GB" w:eastAsia="en-US"/>
            </w:rPr>
            <w:br w:type="page"/>
          </w:r>
        </w:p>
        <w:p w14:paraId="364FC0D0" w14:textId="198626CB" w:rsidR="00D951E8" w:rsidRPr="006C0BB8" w:rsidRDefault="00D951E8" w:rsidP="00CD67D6">
          <w:pPr>
            <w:pStyle w:val="Sisllysluettelonotsikko"/>
            <w:rPr>
              <w:color w:val="auto"/>
            </w:rPr>
          </w:pPr>
          <w:r w:rsidRPr="006C0BB8">
            <w:rPr>
              <w:color w:val="auto"/>
            </w:rPr>
            <w:lastRenderedPageBreak/>
            <w:t>Sisällys</w:t>
          </w:r>
          <w:r w:rsidR="004367CD" w:rsidRPr="006C0BB8">
            <w:rPr>
              <w:color w:val="auto"/>
            </w:rPr>
            <w:tab/>
          </w:r>
        </w:p>
        <w:p w14:paraId="2CA4B6CB" w14:textId="77777777" w:rsidR="00A55EAB" w:rsidRPr="00A55EAB" w:rsidRDefault="005723CA" w:rsidP="00A55EAB">
          <w:pPr>
            <w:rPr>
              <w:lang w:val="fi-FI" w:eastAsia="fi-FI"/>
            </w:rPr>
          </w:pPr>
          <w:r>
            <w:rPr>
              <w:b/>
              <w:sz w:val="22"/>
              <w:lang w:val="fi-FI" w:eastAsia="fi-FI"/>
            </w:rPr>
            <w:t>RAKENNUTTAJALLE</w:t>
          </w:r>
          <w:r w:rsidR="00BE09E9">
            <w:rPr>
              <w:b/>
              <w:sz w:val="22"/>
              <w:lang w:val="fi-FI" w:eastAsia="fi-FI"/>
            </w:rPr>
            <w:tab/>
          </w:r>
          <w:r w:rsidR="005631E5">
            <w:rPr>
              <w:b/>
              <w:sz w:val="22"/>
              <w:lang w:val="fi-FI" w:eastAsia="fi-FI"/>
            </w:rPr>
            <w:tab/>
          </w:r>
          <w:r w:rsidR="005631E5">
            <w:rPr>
              <w:b/>
              <w:sz w:val="22"/>
              <w:lang w:val="fi-FI" w:eastAsia="fi-FI"/>
            </w:rPr>
            <w:tab/>
          </w:r>
          <w:r w:rsidR="005631E5">
            <w:rPr>
              <w:b/>
              <w:sz w:val="22"/>
              <w:lang w:val="fi-FI" w:eastAsia="fi-FI"/>
            </w:rPr>
            <w:tab/>
            <w:t xml:space="preserve">                                              </w:t>
          </w:r>
          <w:r w:rsidR="000C7B97">
            <w:rPr>
              <w:b/>
              <w:sz w:val="22"/>
              <w:lang w:val="fi-FI" w:eastAsia="fi-FI"/>
            </w:rPr>
            <w:t xml:space="preserve"> </w:t>
          </w:r>
          <w:r w:rsidR="005631E5">
            <w:rPr>
              <w:b/>
              <w:sz w:val="22"/>
              <w:lang w:val="fi-FI" w:eastAsia="fi-FI"/>
            </w:rPr>
            <w:t>3</w:t>
          </w:r>
          <w:r w:rsidR="00BE09E9">
            <w:rPr>
              <w:b/>
              <w:sz w:val="22"/>
              <w:lang w:val="fi-FI" w:eastAsia="fi-FI"/>
            </w:rPr>
            <w:tab/>
          </w:r>
          <w:r w:rsidR="00BE09E9">
            <w:rPr>
              <w:b/>
              <w:sz w:val="22"/>
              <w:lang w:val="fi-FI" w:eastAsia="fi-FI"/>
            </w:rPr>
            <w:tab/>
          </w:r>
          <w:r w:rsidR="00BE09E9">
            <w:rPr>
              <w:b/>
              <w:sz w:val="22"/>
              <w:lang w:val="fi-FI" w:eastAsia="fi-FI"/>
            </w:rPr>
            <w:tab/>
          </w:r>
          <w:r w:rsidR="002E739E">
            <w:rPr>
              <w:color w:val="FD4F00" w:themeColor="accent2"/>
              <w:lang w:val="fi-FI" w:eastAsia="fi-FI"/>
            </w:rPr>
            <w:t xml:space="preserve">                          </w:t>
          </w:r>
          <w:r w:rsidR="002E739E" w:rsidRPr="00923492">
            <w:rPr>
              <w:lang w:val="fi-FI" w:eastAsia="fi-FI"/>
            </w:rPr>
            <w:t xml:space="preserve">    </w:t>
          </w:r>
          <w:r w:rsidR="002E739E" w:rsidRPr="00923492">
            <w:rPr>
              <w:b/>
              <w:lang w:val="fi-FI" w:eastAsia="fi-FI"/>
            </w:rPr>
            <w:t xml:space="preserve"> </w:t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  <w:r w:rsidR="00FF43EE">
            <w:rPr>
              <w:b/>
              <w:sz w:val="22"/>
              <w:lang w:val="fi-FI" w:eastAsia="fi-FI"/>
            </w:rPr>
            <w:tab/>
          </w:r>
        </w:p>
        <w:p w14:paraId="5F93B0D6" w14:textId="1ABFD196" w:rsidR="00BE5B08" w:rsidRDefault="00561E56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  <w:lang w:val="fi-FI" w:eastAsia="fi-FI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"2-2" \h \z \t "Otsikko 1;1" </w:instrText>
          </w:r>
          <w:r>
            <w:rPr>
              <w:noProof/>
            </w:rPr>
            <w:fldChar w:fldCharType="separate"/>
          </w:r>
          <w:hyperlink w:anchor="_Toc82072712" w:history="1">
            <w:r w:rsidR="00BE5B08" w:rsidRPr="00744E76">
              <w:rPr>
                <w:rStyle w:val="Hyperlinkki"/>
                <w:noProof/>
              </w:rPr>
              <w:t>Aikataulu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_Toc82072712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4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3FF3F090" w14:textId="7BDA4C84" w:rsidR="00BE5B08" w:rsidRDefault="00D53B70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  <w:lang w:val="fi-FI" w:eastAsia="fi-FI"/>
            </w:rPr>
          </w:pPr>
          <w:hyperlink w:anchor="_Toc82072713" w:history="1">
            <w:r w:rsidR="00BE5B08" w:rsidRPr="00744E76">
              <w:rPr>
                <w:rStyle w:val="Hyperlinkki"/>
                <w:noProof/>
              </w:rPr>
              <w:t>Asuntojen markkinointi ja haku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_Toc82072713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5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0C609098" w14:textId="1C01D1A7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14" w:history="1">
            <w:r w:rsidR="00BE5B08" w:rsidRPr="00744E76">
              <w:rPr>
                <w:rStyle w:val="Hyperlinkki"/>
                <w:noProof/>
              </w:rPr>
              <w:t>Ennen hakuohjeen ja myyntihinnaston laatimista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_Toc82072714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5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6F97C73F" w14:textId="40F749EC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15" w:history="1">
            <w:r w:rsidR="00BE5B08" w:rsidRPr="00744E76">
              <w:rPr>
                <w:rStyle w:val="Hyperlinkki"/>
                <w:noProof/>
              </w:rPr>
              <w:t>Ennen asuntojen ennakkomarkkinointia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_Toc82072715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5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2CC3A649" w14:textId="13485BBF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16" w:history="1">
            <w:r w:rsidR="00BE5B08" w:rsidRPr="00744E76">
              <w:rPr>
                <w:rStyle w:val="Hyperlinkki"/>
                <w:noProof/>
              </w:rPr>
              <w:t>Asuntojen markkinointi ja hakuaika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_Toc82072716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5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68CF15A9" w14:textId="15E2378E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17" w:history="1">
            <w:r w:rsidR="00BE5B08" w:rsidRPr="00744E76">
              <w:rPr>
                <w:rStyle w:val="Hyperlinkki"/>
                <w:noProof/>
              </w:rPr>
              <w:t>Hakija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_Toc82072717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5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6B7ED7BF" w14:textId="3219EB5E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18" w:history="1">
            <w:r w:rsidR="00BE5B08" w:rsidRPr="00744E76">
              <w:rPr>
                <w:rStyle w:val="Hyperlinkki"/>
                <w:noProof/>
              </w:rPr>
              <w:t>Lapsiperheillä etusija perheasuntoihin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_Toc82072718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6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7C27B50A" w14:textId="42DB5089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19" w:history="1">
            <w:r w:rsidR="00BE5B08" w:rsidRPr="00744E76">
              <w:rPr>
                <w:rStyle w:val="Hyperlinkki"/>
                <w:noProof/>
              </w:rPr>
              <w:t>Hakulomake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_Toc82072719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6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1A594E2D" w14:textId="0B41913A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0" w:history="1">
            <w:r w:rsidR="00BE5B08" w:rsidRPr="00744E76">
              <w:rPr>
                <w:rStyle w:val="Hyperlinkki"/>
                <w:noProof/>
              </w:rPr>
              <w:t>Henkilötietojen luovuttaminen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_Toc82072720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7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6F18CC77" w14:textId="0D71D16A" w:rsidR="00BE5B08" w:rsidRDefault="00D53B70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  <w:lang w:val="fi-FI" w:eastAsia="fi-FI"/>
            </w:rPr>
          </w:pPr>
          <w:hyperlink w:anchor="_Toc82072721" w:history="1">
            <w:r w:rsidR="00BE5B08" w:rsidRPr="00744E76">
              <w:rPr>
                <w:rStyle w:val="Hyperlinkki"/>
                <w:noProof/>
              </w:rPr>
              <w:t>Ostajien valinta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_Toc82072721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7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2568F34F" w14:textId="22EBE7BB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2" w:history="1">
            <w:r w:rsidR="00BE5B08" w:rsidRPr="00744E76">
              <w:rPr>
                <w:rStyle w:val="Hyperlinkki"/>
                <w:noProof/>
              </w:rPr>
              <w:t>Asunnon myyminen kaupungille (Hitas I-yhtiöt)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_Toc82072722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7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64ADDC3" w14:textId="4842B7BE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3" w:history="1">
            <w:r w:rsidR="00BE5B08" w:rsidRPr="00744E76">
              <w:rPr>
                <w:rStyle w:val="Hyperlinkki"/>
                <w:noProof/>
              </w:rPr>
              <w:t>Arvonta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_Toc82072723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7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12A674B" w14:textId="6963A3DE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4" w:history="1">
            <w:r w:rsidR="00BE5B08" w:rsidRPr="00744E76">
              <w:rPr>
                <w:rStyle w:val="Hyperlinkki"/>
                <w:noProof/>
              </w:rPr>
              <w:t>Arvontapöytäkirja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_Toc82072724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7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12C97FD7" w14:textId="43497AAB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5" w:history="1">
            <w:r w:rsidR="00BE5B08" w:rsidRPr="00744E76">
              <w:rPr>
                <w:rStyle w:val="Hyperlinkki"/>
                <w:noProof/>
              </w:rPr>
              <w:t>Arvontatulokset ja osto-oikeuden tarjoaminen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_Toc82072725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8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573A1B8B" w14:textId="1429CCF0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6" w:history="1">
            <w:r w:rsidR="00BE5B08" w:rsidRPr="00744E76">
              <w:rPr>
                <w:rStyle w:val="Hyperlinkki"/>
                <w:noProof/>
              </w:rPr>
              <w:t>Ostajien arvontatulosten ja lapsiperhe-ehdon valvonta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_Toc82072726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8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6B3F856D" w14:textId="5BE93380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7" w:history="1">
            <w:r w:rsidR="00BE5B08" w:rsidRPr="00744E76">
              <w:rPr>
                <w:rStyle w:val="Hyperlinkki"/>
                <w:noProof/>
              </w:rPr>
              <w:t>Arvontatulosten säilyttäminen ja muistion ylläpitäminen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_Toc82072727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8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7EEE8FF1" w14:textId="7C4CA6FC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28" w:history="1">
            <w:r w:rsidR="00BE5B08" w:rsidRPr="00744E76">
              <w:rPr>
                <w:rStyle w:val="Hyperlinkki"/>
                <w:noProof/>
              </w:rPr>
              <w:t>Vapaaseen myyntiin siirtyvät asunnot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_Toc82072728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8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21151FBE" w14:textId="7C0A6134" w:rsidR="00BE5B08" w:rsidRDefault="00D53B70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  <w:lang w:val="fi-FI" w:eastAsia="fi-FI"/>
            </w:rPr>
          </w:pPr>
          <w:hyperlink w:anchor="_Toc82072729" w:history="1">
            <w:r w:rsidR="00BE5B08" w:rsidRPr="00744E76">
              <w:rPr>
                <w:rStyle w:val="Hyperlinkki"/>
                <w:noProof/>
              </w:rPr>
              <w:t>Kaupanteko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_Toc82072729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9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26F73FF" w14:textId="4C7FA57C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0" w:history="1">
            <w:r w:rsidR="00BE5B08" w:rsidRPr="00744E76">
              <w:rPr>
                <w:rStyle w:val="Hyperlinkki"/>
                <w:noProof/>
              </w:rPr>
              <w:t>Varaussopimus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_Toc82072730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9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8C1CB69" w14:textId="6F6A7A5A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1" w:history="1">
            <w:r w:rsidR="00BE5B08" w:rsidRPr="00744E76">
              <w:rPr>
                <w:rStyle w:val="Hyperlinkki"/>
                <w:noProof/>
              </w:rPr>
              <w:t>Hitas-omistamisrajoitus (ei koske Puolihitas-asuntoja)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_Toc82072731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9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DA569D0" w14:textId="03F1AC0E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2" w:history="1">
            <w:r w:rsidR="00BE5B08" w:rsidRPr="00744E76">
              <w:rPr>
                <w:rStyle w:val="Hyperlinkki"/>
                <w:noProof/>
              </w:rPr>
              <w:t>Muutos kauppakirjan ehtoihin: ei siirto-oikeutta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_Toc82072732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10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5DD93544" w14:textId="5158BC55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3" w:history="1">
            <w:r w:rsidR="00BE5B08" w:rsidRPr="00744E76">
              <w:rPr>
                <w:rStyle w:val="Hyperlinkki"/>
                <w:noProof/>
              </w:rPr>
              <w:t>Lisäys kauppakirjan ehtoihin: henkilötietojen käsittely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_Toc82072733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10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70DD5056" w14:textId="5675C46A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4" w:history="1">
            <w:r w:rsidR="00BE5B08" w:rsidRPr="00744E76">
              <w:rPr>
                <w:rStyle w:val="Hyperlinkki"/>
                <w:noProof/>
              </w:rPr>
              <w:t>Kaupanteon jälkeen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_Toc82072734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10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755FDCE3" w14:textId="270B8BF2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5" w:history="1">
            <w:r w:rsidR="00BE5B08" w:rsidRPr="00744E76">
              <w:rPr>
                <w:rStyle w:val="Hyperlinkki"/>
                <w:noProof/>
              </w:rPr>
              <w:t>Kauppakirjan myyntiehtojen valvonta (ei koske Puolihitas-asuntoja)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_Toc82072735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10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79A9F529" w14:textId="7431B882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6" w:history="1">
            <w:r w:rsidR="00BE5B08" w:rsidRPr="00744E76">
              <w:rPr>
                <w:rStyle w:val="Hyperlinkki"/>
                <w:noProof/>
              </w:rPr>
              <w:t>Lisäaika Hitas-omistusten myynnille (ei koske Puolihitas-asuntoja)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_Toc82072736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10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082F1A1D" w14:textId="002DC89C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7" w:history="1">
            <w:r w:rsidR="00BE5B08" w:rsidRPr="00744E76">
              <w:rPr>
                <w:rStyle w:val="Hyperlinkki"/>
                <w:noProof/>
              </w:rPr>
              <w:t>Yhtiön valmistuminen ja muuttokirje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_Toc82072737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10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12097386" w14:textId="421E013D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38" w:history="1">
            <w:r w:rsidR="00BE5B08" w:rsidRPr="00744E76">
              <w:rPr>
                <w:rStyle w:val="Hyperlinkki"/>
                <w:noProof/>
              </w:rPr>
              <w:t>Ohjeen ja sen ehtojen noudattaminen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_Toc82072738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11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0FA19CDF" w14:textId="74C5E379" w:rsidR="00BE5B08" w:rsidRDefault="00D53B70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  <w:lang w:val="fi-FI" w:eastAsia="fi-FI"/>
            </w:rPr>
          </w:pPr>
          <w:hyperlink w:anchor="_Toc82072739" w:history="1">
            <w:r w:rsidR="00BE5B08" w:rsidRPr="00744E76">
              <w:rPr>
                <w:rStyle w:val="Hyperlinkki"/>
                <w:noProof/>
              </w:rPr>
              <w:t>Yhteystiedot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_Toc82072739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11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60BCB89" w14:textId="430428B1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40" w:history="1">
            <w:r w:rsidR="00BE5B08" w:rsidRPr="00744E76">
              <w:rPr>
                <w:rStyle w:val="Hyperlinkki"/>
                <w:noProof/>
              </w:rPr>
              <w:t>Lisätietoja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_Toc82072740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11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4D8C2D45" w14:textId="62C2E6E4" w:rsidR="00BE5B08" w:rsidRDefault="00D53B70">
          <w:pPr>
            <w:pStyle w:val="Sisluet2"/>
            <w:rPr>
              <w:rFonts w:eastAsiaTheme="minorEastAsia" w:cstheme="minorBidi"/>
              <w:bCs w:val="0"/>
              <w:noProof/>
              <w:sz w:val="22"/>
              <w:szCs w:val="22"/>
              <w:lang w:val="fi-FI" w:eastAsia="fi-FI"/>
            </w:rPr>
          </w:pPr>
          <w:hyperlink w:anchor="_Toc82072741" w:history="1">
            <w:r w:rsidR="00BE5B08" w:rsidRPr="00744E76">
              <w:rPr>
                <w:rStyle w:val="Hyperlinkki"/>
                <w:noProof/>
              </w:rPr>
              <w:t>Asiapaperien toimittaminen</w:t>
            </w:r>
            <w:r w:rsidR="00BE5B08">
              <w:rPr>
                <w:noProof/>
                <w:webHidden/>
              </w:rPr>
              <w:tab/>
            </w:r>
            <w:r w:rsidR="00BE5B08">
              <w:rPr>
                <w:noProof/>
                <w:webHidden/>
              </w:rPr>
              <w:fldChar w:fldCharType="begin"/>
            </w:r>
            <w:r w:rsidR="00BE5B08">
              <w:rPr>
                <w:noProof/>
                <w:webHidden/>
              </w:rPr>
              <w:instrText xml:space="preserve"> PAGEREF _Toc82072741 \h </w:instrText>
            </w:r>
            <w:r w:rsidR="00BE5B08">
              <w:rPr>
                <w:noProof/>
                <w:webHidden/>
              </w:rPr>
            </w:r>
            <w:r w:rsidR="00BE5B08">
              <w:rPr>
                <w:noProof/>
                <w:webHidden/>
              </w:rPr>
              <w:fldChar w:fldCharType="separate"/>
            </w:r>
            <w:r w:rsidR="00BE5B08">
              <w:rPr>
                <w:noProof/>
                <w:webHidden/>
              </w:rPr>
              <w:t>11</w:t>
            </w:r>
            <w:r w:rsidR="00BE5B08">
              <w:rPr>
                <w:noProof/>
                <w:webHidden/>
              </w:rPr>
              <w:fldChar w:fldCharType="end"/>
            </w:r>
          </w:hyperlink>
        </w:p>
        <w:p w14:paraId="702F59FC" w14:textId="15B19C7E" w:rsidR="006757D2" w:rsidRDefault="00561E56" w:rsidP="006757D2">
          <w:r>
            <w:rPr>
              <w:rFonts w:asciiTheme="majorHAnsi" w:hAnsiTheme="majorHAnsi" w:cstheme="majorHAnsi"/>
              <w:noProof/>
              <w:sz w:val="22"/>
              <w:szCs w:val="24"/>
            </w:rPr>
            <w:fldChar w:fldCharType="end"/>
          </w:r>
        </w:p>
      </w:sdtContent>
    </w:sdt>
    <w:bookmarkStart w:id="2" w:name="_Toc516755698" w:displacedByCustomXml="prev"/>
    <w:bookmarkStart w:id="3" w:name="_Toc516755992" w:displacedByCustomXml="prev"/>
    <w:bookmarkStart w:id="4" w:name="_Toc517190807" w:displacedByCustomXml="prev"/>
    <w:bookmarkStart w:id="5" w:name="_Toc517190849" w:displacedByCustomXml="prev"/>
    <w:bookmarkStart w:id="6" w:name="_Toc517349772" w:displacedByCustomXml="prev"/>
    <w:bookmarkStart w:id="7" w:name="_Toc517349948" w:displacedByCustomXml="prev"/>
    <w:p w14:paraId="46E2EACC" w14:textId="19572AA5" w:rsidR="00F45F45" w:rsidRPr="00F45F45" w:rsidRDefault="004623AA" w:rsidP="006757D2">
      <w:r>
        <w:rPr>
          <w:noProof/>
          <w:lang w:eastAsia="fi-FI"/>
        </w:rPr>
        <w:br w:type="page"/>
      </w:r>
    </w:p>
    <w:bookmarkEnd w:id="7"/>
    <w:bookmarkEnd w:id="6"/>
    <w:bookmarkEnd w:id="5"/>
    <w:bookmarkEnd w:id="4"/>
    <w:bookmarkEnd w:id="3"/>
    <w:bookmarkEnd w:id="2"/>
    <w:p w14:paraId="5873096A" w14:textId="2096194E" w:rsidR="00482B5E" w:rsidRDefault="00B22149" w:rsidP="00B22149">
      <w:pPr>
        <w:pStyle w:val="Ingressi"/>
        <w:ind w:firstLine="1"/>
        <w:rPr>
          <w:rFonts w:asciiTheme="majorHAnsi" w:hAnsiTheme="majorHAnsi" w:cstheme="majorHAnsi"/>
          <w:b/>
          <w:color w:val="FD4F00" w:themeColor="accent2"/>
          <w:sz w:val="40"/>
          <w:szCs w:val="40"/>
          <w:lang w:val="fi-FI"/>
        </w:rPr>
      </w:pPr>
      <w:r>
        <w:rPr>
          <w:rFonts w:asciiTheme="majorHAnsi" w:hAnsiTheme="majorHAnsi" w:cstheme="majorHAnsi"/>
          <w:b/>
          <w:color w:val="FD4F00" w:themeColor="accent2"/>
          <w:sz w:val="40"/>
          <w:szCs w:val="40"/>
          <w:lang w:val="fi-FI"/>
        </w:rPr>
        <w:lastRenderedPageBreak/>
        <w:t>Rakennuttajalle</w:t>
      </w:r>
    </w:p>
    <w:p w14:paraId="39559390" w14:textId="77777777" w:rsidR="00BE5B08" w:rsidRDefault="00BE5B08" w:rsidP="00B22149">
      <w:pPr>
        <w:pStyle w:val="Ingressi"/>
        <w:ind w:firstLine="1"/>
        <w:rPr>
          <w:rFonts w:asciiTheme="majorHAnsi" w:hAnsiTheme="majorHAnsi" w:cstheme="majorHAnsi"/>
          <w:b/>
          <w:color w:val="FD4F00" w:themeColor="accent2"/>
          <w:sz w:val="40"/>
          <w:szCs w:val="40"/>
          <w:lang w:val="fi-FI"/>
        </w:rPr>
      </w:pPr>
    </w:p>
    <w:p w14:paraId="55D77377" w14:textId="6D54F0C0" w:rsidR="00A058EF" w:rsidRDefault="00B96DE1" w:rsidP="0047361F">
      <w:pPr>
        <w:pStyle w:val="Ingressi"/>
        <w:ind w:left="1"/>
        <w:rPr>
          <w:rFonts w:asciiTheme="majorHAnsi" w:hAnsiTheme="majorHAnsi" w:cstheme="majorHAnsi"/>
          <w:sz w:val="20"/>
          <w:szCs w:val="20"/>
          <w:lang w:val="fi-FI"/>
        </w:rPr>
      </w:pPr>
      <w:r w:rsidRPr="00F45F45">
        <w:rPr>
          <w:rFonts w:asciiTheme="majorHAnsi" w:hAnsiTheme="majorHAnsi" w:cstheme="majorHAnsi"/>
          <w:sz w:val="20"/>
          <w:szCs w:val="20"/>
          <w:lang w:val="fi-FI"/>
        </w:rPr>
        <w:t>Rakennuttaja vastaa Hitas-</w:t>
      </w:r>
      <w:r>
        <w:rPr>
          <w:rFonts w:asciiTheme="majorHAnsi" w:hAnsiTheme="majorHAnsi" w:cstheme="majorHAnsi"/>
          <w:sz w:val="20"/>
          <w:szCs w:val="20"/>
          <w:lang w:val="fi-FI"/>
        </w:rPr>
        <w:t xml:space="preserve"> ja Puolihitas-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>asuntojen markkinoinnista, arvonnasta ja myynnistä</w:t>
      </w:r>
      <w:r w:rsidR="00142E0E">
        <w:rPr>
          <w:rFonts w:asciiTheme="majorHAnsi" w:hAnsiTheme="majorHAnsi" w:cstheme="majorHAnsi"/>
          <w:sz w:val="20"/>
          <w:szCs w:val="20"/>
          <w:lang w:val="fi-FI"/>
        </w:rPr>
        <w:t xml:space="preserve"> 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 xml:space="preserve">tämän ohjeen mukaisesti. </w:t>
      </w:r>
      <w:r w:rsidRPr="00147D2C">
        <w:rPr>
          <w:rFonts w:asciiTheme="majorHAnsi" w:hAnsiTheme="majorHAnsi" w:cstheme="majorHAnsi"/>
          <w:sz w:val="20"/>
          <w:szCs w:val="20"/>
          <w:lang w:val="fi-FI"/>
        </w:rPr>
        <w:t>Ohje koskee asuntokauppalain mukaisesti</w:t>
      </w:r>
      <w:r>
        <w:rPr>
          <w:rFonts w:asciiTheme="majorHAnsi" w:hAnsiTheme="majorHAnsi" w:cstheme="majorHAnsi"/>
          <w:sz w:val="20"/>
          <w:szCs w:val="20"/>
          <w:lang w:val="fi-FI"/>
        </w:rPr>
        <w:t xml:space="preserve"> toteutettavia ns. RS</w:t>
      </w:r>
      <w:r w:rsidR="00767445">
        <w:rPr>
          <w:rFonts w:asciiTheme="majorHAnsi" w:hAnsiTheme="majorHAnsi" w:cstheme="majorHAnsi"/>
          <w:sz w:val="20"/>
          <w:szCs w:val="20"/>
          <w:lang w:val="fi-FI"/>
        </w:rPr>
        <w:t xml:space="preserve">-hankkeita, joiden haku alkaa </w:t>
      </w:r>
      <w:r w:rsidR="0081191F">
        <w:rPr>
          <w:rFonts w:asciiTheme="majorHAnsi" w:hAnsiTheme="majorHAnsi" w:cstheme="majorHAnsi"/>
          <w:color w:val="auto"/>
          <w:sz w:val="20"/>
          <w:szCs w:val="20"/>
          <w:lang w:val="fi-FI"/>
        </w:rPr>
        <w:t>15</w:t>
      </w:r>
      <w:r w:rsidR="00466591" w:rsidRPr="00637894">
        <w:rPr>
          <w:rFonts w:asciiTheme="majorHAnsi" w:hAnsiTheme="majorHAnsi" w:cstheme="majorHAnsi"/>
          <w:color w:val="auto"/>
          <w:sz w:val="20"/>
          <w:szCs w:val="20"/>
          <w:lang w:val="fi-FI"/>
        </w:rPr>
        <w:t>.</w:t>
      </w:r>
      <w:r w:rsidR="007C2C61" w:rsidRPr="00637894">
        <w:rPr>
          <w:rFonts w:asciiTheme="majorHAnsi" w:hAnsiTheme="majorHAnsi" w:cstheme="majorHAnsi"/>
          <w:color w:val="auto"/>
          <w:sz w:val="20"/>
          <w:szCs w:val="20"/>
          <w:lang w:val="fi-FI"/>
        </w:rPr>
        <w:t>9</w:t>
      </w:r>
      <w:r w:rsidRPr="00637894">
        <w:rPr>
          <w:rFonts w:asciiTheme="majorHAnsi" w:hAnsiTheme="majorHAnsi" w:cstheme="majorHAnsi"/>
          <w:color w:val="auto"/>
          <w:sz w:val="20"/>
          <w:szCs w:val="20"/>
          <w:lang w:val="fi-FI"/>
        </w:rPr>
        <w:t>.20</w:t>
      </w:r>
      <w:r w:rsidR="00522532" w:rsidRPr="00637894">
        <w:rPr>
          <w:rFonts w:asciiTheme="majorHAnsi" w:hAnsiTheme="majorHAnsi" w:cstheme="majorHAnsi"/>
          <w:color w:val="auto"/>
          <w:sz w:val="20"/>
          <w:szCs w:val="20"/>
          <w:lang w:val="fi-FI"/>
        </w:rPr>
        <w:t>21</w:t>
      </w:r>
      <w:r w:rsidRPr="00637894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fi-FI"/>
        </w:rPr>
        <w:t>jälkeen.</w:t>
      </w:r>
    </w:p>
    <w:p w14:paraId="307873D1" w14:textId="77777777" w:rsidR="00A058EF" w:rsidRDefault="00A058EF" w:rsidP="0047361F">
      <w:pPr>
        <w:pStyle w:val="Ingressi"/>
        <w:ind w:left="1"/>
        <w:rPr>
          <w:rFonts w:asciiTheme="majorHAnsi" w:hAnsiTheme="majorHAnsi" w:cstheme="majorHAnsi"/>
          <w:sz w:val="20"/>
          <w:szCs w:val="20"/>
          <w:lang w:val="fi-FI"/>
        </w:rPr>
      </w:pPr>
    </w:p>
    <w:p w14:paraId="199E8611" w14:textId="34552D62" w:rsidR="00B96DE1" w:rsidRPr="00F45F45" w:rsidRDefault="00B96DE1" w:rsidP="0047361F">
      <w:pPr>
        <w:pStyle w:val="Ingressi"/>
        <w:ind w:left="1"/>
        <w:rPr>
          <w:rFonts w:asciiTheme="majorHAnsi" w:hAnsiTheme="majorHAnsi" w:cstheme="majorHAnsi"/>
          <w:sz w:val="20"/>
          <w:szCs w:val="20"/>
          <w:lang w:val="fi-FI"/>
        </w:rPr>
      </w:pPr>
      <w:r>
        <w:rPr>
          <w:rFonts w:asciiTheme="majorHAnsi" w:hAnsiTheme="majorHAnsi" w:cstheme="majorHAnsi"/>
          <w:sz w:val="20"/>
          <w:szCs w:val="20"/>
          <w:lang w:val="fi-FI"/>
        </w:rPr>
        <w:t>Asu</w:t>
      </w:r>
      <w:r w:rsidR="00B140B6">
        <w:rPr>
          <w:rFonts w:asciiTheme="majorHAnsi" w:hAnsiTheme="majorHAnsi" w:cstheme="majorHAnsi"/>
          <w:sz w:val="20"/>
          <w:szCs w:val="20"/>
          <w:lang w:val="fi-FI"/>
        </w:rPr>
        <w:t xml:space="preserve">misen </w:t>
      </w:r>
      <w:r>
        <w:rPr>
          <w:rFonts w:asciiTheme="majorHAnsi" w:hAnsiTheme="majorHAnsi" w:cstheme="majorHAnsi"/>
          <w:sz w:val="20"/>
          <w:szCs w:val="20"/>
          <w:lang w:val="fi-FI"/>
        </w:rPr>
        <w:t xml:space="preserve">palvelut </w:t>
      </w:r>
      <w:proofErr w:type="gramStart"/>
      <w:r w:rsidRPr="00F45F45">
        <w:rPr>
          <w:rFonts w:asciiTheme="majorHAnsi" w:hAnsiTheme="majorHAnsi" w:cstheme="majorHAnsi"/>
          <w:sz w:val="20"/>
          <w:szCs w:val="20"/>
          <w:lang w:val="fi-FI"/>
        </w:rPr>
        <w:t>valvoo</w:t>
      </w:r>
      <w:proofErr w:type="gramEnd"/>
      <w:r w:rsidRPr="00F45F45">
        <w:rPr>
          <w:rFonts w:asciiTheme="majorHAnsi" w:hAnsiTheme="majorHAnsi" w:cstheme="majorHAnsi"/>
          <w:sz w:val="20"/>
          <w:szCs w:val="20"/>
          <w:lang w:val="fi-FI"/>
        </w:rPr>
        <w:t xml:space="preserve"> ohjeen </w:t>
      </w:r>
      <w:r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noudattamista ja </w:t>
      </w:r>
      <w:r w:rsidRPr="009508E6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ylläpitää </w:t>
      </w:r>
      <w:r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>Hitas-</w:t>
      </w:r>
      <w:r w:rsidR="00C958E3"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>palvelujen asunto- ja omistaja</w:t>
      </w:r>
      <w:r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>r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 xml:space="preserve">ekisteriä, johon Hitas-kohteen 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ab/>
        <w:t>hankinta-arvo, asuntojen tiedot ja</w:t>
      </w:r>
      <w:r w:rsidRPr="00F45F45">
        <w:rPr>
          <w:rFonts w:asciiTheme="majorHAnsi" w:hAnsiTheme="majorHAnsi" w:cstheme="majorHAnsi"/>
          <w:b/>
          <w:sz w:val="20"/>
          <w:szCs w:val="20"/>
          <w:lang w:val="fi-FI"/>
        </w:rPr>
        <w:t xml:space="preserve"> 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>valmistumistiedot sekä Hitas-</w:t>
      </w:r>
      <w:r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asuntojen </w:t>
      </w:r>
      <w:r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ab/>
      </w:r>
      <w:r w:rsidR="00767445"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>hakijoiden ja</w:t>
      </w:r>
      <w:r w:rsidR="00767445" w:rsidRPr="00715A0F">
        <w:rPr>
          <w:rFonts w:asciiTheme="majorHAnsi" w:hAnsiTheme="majorHAnsi" w:cstheme="majorHAnsi"/>
          <w:b/>
          <w:color w:val="auto"/>
          <w:sz w:val="20"/>
          <w:szCs w:val="20"/>
          <w:lang w:val="fi-FI"/>
        </w:rPr>
        <w:t xml:space="preserve"> 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>ostajien henkilötiedot tallennetaan. Hitas-rekisterin tietojen perusteella lasketaan mm. asuntojen jälleenmyyntihinnat.</w:t>
      </w:r>
    </w:p>
    <w:p w14:paraId="718A0A92" w14:textId="77777777" w:rsidR="00B96DE1" w:rsidRPr="00F45F45" w:rsidRDefault="00B96DE1" w:rsidP="0047361F">
      <w:pPr>
        <w:pStyle w:val="Ingressi"/>
        <w:ind w:left="1"/>
        <w:rPr>
          <w:rFonts w:asciiTheme="majorHAnsi" w:hAnsiTheme="majorHAnsi" w:cstheme="majorHAnsi"/>
          <w:sz w:val="20"/>
          <w:szCs w:val="20"/>
          <w:lang w:val="fi-FI"/>
        </w:rPr>
      </w:pPr>
    </w:p>
    <w:p w14:paraId="57C47F6B" w14:textId="477A0512" w:rsidR="00B96DE1" w:rsidRDefault="00B96DE1" w:rsidP="0047361F">
      <w:pPr>
        <w:pStyle w:val="Ingressi"/>
        <w:ind w:left="1"/>
        <w:rPr>
          <w:rFonts w:asciiTheme="majorHAnsi" w:hAnsiTheme="majorHAnsi" w:cstheme="majorHAnsi"/>
          <w:sz w:val="20"/>
          <w:szCs w:val="20"/>
          <w:lang w:val="fi-FI"/>
        </w:rPr>
      </w:pPr>
      <w:r w:rsidRPr="00F45F45">
        <w:rPr>
          <w:rFonts w:asciiTheme="majorHAnsi" w:hAnsiTheme="majorHAnsi" w:cstheme="majorHAnsi"/>
          <w:sz w:val="20"/>
          <w:szCs w:val="20"/>
          <w:lang w:val="fi-FI"/>
        </w:rPr>
        <w:t xml:space="preserve">Rakennuttaja on velvollinen arpomaan </w:t>
      </w:r>
      <w:r w:rsidRPr="009508E6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uusien Hitas-asuntojen </w:t>
      </w:r>
      <w:r w:rsidRPr="009508E6">
        <w:rPr>
          <w:rFonts w:asciiTheme="majorHAnsi" w:hAnsiTheme="majorHAnsi" w:cstheme="majorHAnsi"/>
          <w:b/>
          <w:color w:val="auto"/>
          <w:sz w:val="20"/>
          <w:szCs w:val="20"/>
          <w:lang w:val="fi-FI"/>
        </w:rPr>
        <w:tab/>
      </w:r>
      <w:r w:rsidRPr="009508E6">
        <w:rPr>
          <w:rFonts w:asciiTheme="majorHAnsi" w:hAnsiTheme="majorHAnsi" w:cstheme="majorHAnsi"/>
          <w:color w:val="auto"/>
          <w:sz w:val="20"/>
          <w:szCs w:val="20"/>
          <w:lang w:val="fi-FI"/>
        </w:rPr>
        <w:t>ostajat</w:t>
      </w:r>
      <w:r>
        <w:rPr>
          <w:rFonts w:asciiTheme="majorHAnsi" w:hAnsiTheme="majorHAnsi" w:cstheme="majorHAnsi"/>
          <w:color w:val="auto"/>
          <w:sz w:val="20"/>
          <w:szCs w:val="20"/>
          <w:lang w:val="fi-FI"/>
        </w:rPr>
        <w:t>.</w:t>
      </w:r>
      <w:r w:rsidRPr="009508E6">
        <w:rPr>
          <w:rFonts w:asciiTheme="majorHAnsi" w:hAnsiTheme="majorHAnsi" w:cstheme="majorHAnsi"/>
          <w:b/>
          <w:color w:val="auto"/>
          <w:sz w:val="20"/>
          <w:szCs w:val="20"/>
          <w:lang w:val="fi-FI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  <w:lang w:val="fi-FI"/>
        </w:rPr>
        <w:t>K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>aupungin omistukseen tulev</w:t>
      </w:r>
      <w:r>
        <w:rPr>
          <w:rFonts w:asciiTheme="majorHAnsi" w:hAnsiTheme="majorHAnsi" w:cstheme="majorHAnsi"/>
          <w:sz w:val="20"/>
          <w:szCs w:val="20"/>
          <w:lang w:val="fi-FI"/>
        </w:rPr>
        <w:t>a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fi-FI"/>
        </w:rPr>
        <w:t>asunto jää pois arvonnasta</w:t>
      </w:r>
      <w:r w:rsidR="00234238">
        <w:rPr>
          <w:rFonts w:asciiTheme="majorHAnsi" w:hAnsiTheme="majorHAnsi" w:cstheme="majorHAnsi"/>
          <w:sz w:val="20"/>
          <w:szCs w:val="20"/>
          <w:lang w:val="fi-FI"/>
        </w:rPr>
        <w:t>.</w:t>
      </w:r>
    </w:p>
    <w:p w14:paraId="285919CB" w14:textId="77777777" w:rsidR="00B96DE1" w:rsidRPr="00F45F45" w:rsidRDefault="00B96DE1" w:rsidP="0047361F">
      <w:pPr>
        <w:pStyle w:val="Ingressi"/>
        <w:ind w:left="1"/>
        <w:rPr>
          <w:rFonts w:asciiTheme="majorHAnsi" w:hAnsiTheme="majorHAnsi" w:cstheme="majorHAnsi"/>
          <w:i/>
          <w:sz w:val="20"/>
          <w:szCs w:val="20"/>
          <w:lang w:val="fi-FI"/>
        </w:rPr>
      </w:pPr>
    </w:p>
    <w:p w14:paraId="7D3F4620" w14:textId="77777777" w:rsidR="00B96DE1" w:rsidRPr="007337D3" w:rsidRDefault="00B96DE1" w:rsidP="0047361F">
      <w:pPr>
        <w:pStyle w:val="Ingressi"/>
        <w:ind w:left="1"/>
        <w:rPr>
          <w:rFonts w:asciiTheme="majorHAnsi" w:hAnsiTheme="majorHAnsi" w:cstheme="majorHAnsi"/>
          <w:b/>
          <w:color w:val="auto"/>
          <w:sz w:val="20"/>
          <w:szCs w:val="20"/>
          <w:lang w:val="fi-FI"/>
        </w:rPr>
      </w:pPr>
      <w:r w:rsidRPr="007337D3">
        <w:rPr>
          <w:rFonts w:asciiTheme="majorHAnsi" w:hAnsiTheme="majorHAnsi" w:cstheme="majorHAnsi"/>
          <w:b/>
          <w:color w:val="auto"/>
          <w:sz w:val="20"/>
          <w:szCs w:val="20"/>
          <w:lang w:val="fi-FI"/>
        </w:rPr>
        <w:t>Lapsiperheillä on ostojärjestyksen arvonnassa etusija perheasuntoihin:</w:t>
      </w:r>
    </w:p>
    <w:p w14:paraId="7F724177" w14:textId="77777777" w:rsidR="00B96DE1" w:rsidRPr="007337D3" w:rsidRDefault="00B96DE1" w:rsidP="0047361F">
      <w:pPr>
        <w:pStyle w:val="Ingressi"/>
        <w:ind w:left="1"/>
        <w:rPr>
          <w:rFonts w:asciiTheme="majorHAnsi" w:hAnsiTheme="majorHAnsi" w:cstheme="majorHAnsi"/>
          <w:b/>
          <w:color w:val="auto"/>
          <w:sz w:val="20"/>
          <w:szCs w:val="20"/>
          <w:lang w:val="fi-FI"/>
        </w:rPr>
      </w:pPr>
    </w:p>
    <w:p w14:paraId="1D7BA6B0" w14:textId="77777777" w:rsidR="00715A0F" w:rsidRPr="00715A0F" w:rsidRDefault="00B96DE1" w:rsidP="0047361F">
      <w:pPr>
        <w:pStyle w:val="Ingressi"/>
        <w:numPr>
          <w:ilvl w:val="0"/>
          <w:numId w:val="23"/>
        </w:numPr>
        <w:ind w:left="721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  <w:r w:rsidRPr="007337D3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lapsiperheeseen </w:t>
      </w:r>
      <w:r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>kuuluu haku</w:t>
      </w:r>
      <w:r w:rsidR="006777B5" w:rsidRPr="00715A0F">
        <w:rPr>
          <w:rFonts w:asciiTheme="majorHAnsi" w:hAnsiTheme="majorHAnsi" w:cstheme="majorHAnsi"/>
          <w:color w:val="auto"/>
          <w:sz w:val="20"/>
          <w:szCs w:val="20"/>
          <w:lang w:val="fi-FI"/>
        </w:rPr>
        <w:t>ajan päättyessä</w:t>
      </w:r>
    </w:p>
    <w:p w14:paraId="5D467E92" w14:textId="67A2966F" w:rsidR="00B96DE1" w:rsidRPr="007337D3" w:rsidRDefault="00B96DE1" w:rsidP="0047361F">
      <w:pPr>
        <w:pStyle w:val="Ingressi"/>
        <w:numPr>
          <w:ilvl w:val="1"/>
          <w:numId w:val="23"/>
        </w:numPr>
        <w:ind w:left="1441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  <w:r w:rsidRPr="007337D3">
        <w:rPr>
          <w:rFonts w:asciiTheme="majorHAnsi" w:hAnsiTheme="majorHAnsi" w:cstheme="majorHAnsi"/>
          <w:color w:val="auto"/>
          <w:sz w:val="20"/>
          <w:szCs w:val="20"/>
          <w:lang w:val="fi-FI"/>
        </w:rPr>
        <w:t>vähintään yksi alaikäinen lapsi</w:t>
      </w:r>
    </w:p>
    <w:p w14:paraId="7472891E" w14:textId="7445C34F" w:rsidR="00B96DE1" w:rsidRDefault="00B96DE1" w:rsidP="0047361F">
      <w:pPr>
        <w:pStyle w:val="Ingressi"/>
        <w:numPr>
          <w:ilvl w:val="1"/>
          <w:numId w:val="23"/>
        </w:numPr>
        <w:ind w:left="1441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  <w:r w:rsidRPr="00827D1F">
        <w:rPr>
          <w:rFonts w:asciiTheme="majorHAnsi" w:hAnsiTheme="majorHAnsi" w:cstheme="majorHAnsi"/>
          <w:color w:val="auto"/>
          <w:sz w:val="20"/>
          <w:szCs w:val="20"/>
          <w:lang w:val="fi-FI"/>
        </w:rPr>
        <w:t>raskaus ja vireillä oleva adoptio otetaan huomioon</w:t>
      </w:r>
    </w:p>
    <w:p w14:paraId="3362B193" w14:textId="77777777" w:rsidR="00715A0F" w:rsidRDefault="00715A0F" w:rsidP="0047361F">
      <w:pPr>
        <w:pStyle w:val="Ingressi"/>
        <w:ind w:left="1441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</w:p>
    <w:p w14:paraId="28B961BF" w14:textId="77777777" w:rsidR="00715A0F" w:rsidRDefault="00B96DE1" w:rsidP="0047361F">
      <w:pPr>
        <w:pStyle w:val="Ingressi"/>
        <w:numPr>
          <w:ilvl w:val="0"/>
          <w:numId w:val="23"/>
        </w:numPr>
        <w:ind w:left="721"/>
        <w:rPr>
          <w:rFonts w:asciiTheme="majorHAnsi" w:hAnsiTheme="majorHAnsi" w:cstheme="majorHAnsi"/>
          <w:sz w:val="20"/>
          <w:szCs w:val="20"/>
          <w:lang w:val="fi-FI"/>
        </w:rPr>
      </w:pPr>
      <w:r w:rsidRPr="00F45F45">
        <w:rPr>
          <w:rFonts w:asciiTheme="majorHAnsi" w:hAnsiTheme="majorHAnsi" w:cstheme="majorHAnsi"/>
          <w:sz w:val="20"/>
          <w:szCs w:val="20"/>
          <w:lang w:val="fi-FI"/>
        </w:rPr>
        <w:t xml:space="preserve">perheasuntoja ovat </w:t>
      </w:r>
    </w:p>
    <w:p w14:paraId="69033B2F" w14:textId="640ED976" w:rsidR="00B96DE1" w:rsidRDefault="00B96DE1" w:rsidP="0047361F">
      <w:pPr>
        <w:pStyle w:val="Ingressi"/>
        <w:numPr>
          <w:ilvl w:val="1"/>
          <w:numId w:val="23"/>
        </w:numPr>
        <w:ind w:left="1441"/>
        <w:rPr>
          <w:rFonts w:asciiTheme="majorHAnsi" w:hAnsiTheme="majorHAnsi" w:cstheme="majorHAnsi"/>
          <w:sz w:val="20"/>
          <w:szCs w:val="20"/>
          <w:lang w:val="fi-FI"/>
        </w:rPr>
      </w:pPr>
      <w:r w:rsidRPr="00F45F45">
        <w:rPr>
          <w:rFonts w:asciiTheme="majorHAnsi" w:hAnsiTheme="majorHAnsi" w:cstheme="majorHAnsi"/>
          <w:sz w:val="20"/>
          <w:szCs w:val="20"/>
          <w:lang w:val="fi-FI"/>
        </w:rPr>
        <w:t>kolme huonetta ja sitä suuremmat asunnot</w:t>
      </w:r>
    </w:p>
    <w:p w14:paraId="509E89C4" w14:textId="3ADDBA20" w:rsidR="00B70372" w:rsidRPr="00F45F45" w:rsidRDefault="00B70372" w:rsidP="00B70372">
      <w:pPr>
        <w:pStyle w:val="Ingressi"/>
        <w:rPr>
          <w:rFonts w:asciiTheme="majorHAnsi" w:hAnsiTheme="majorHAnsi" w:cstheme="majorHAnsi"/>
          <w:i/>
          <w:sz w:val="20"/>
          <w:szCs w:val="20"/>
          <w:lang w:val="fi-FI"/>
        </w:rPr>
      </w:pPr>
    </w:p>
    <w:p w14:paraId="416697FB" w14:textId="7626C25D" w:rsidR="00B96DE1" w:rsidRPr="005B62A1" w:rsidRDefault="00B96DE1" w:rsidP="00B96DE1">
      <w:pPr>
        <w:tabs>
          <w:tab w:val="clear" w:pos="1304"/>
          <w:tab w:val="clear" w:pos="2608"/>
          <w:tab w:val="clear" w:pos="3912"/>
        </w:tabs>
        <w:rPr>
          <w:rFonts w:asciiTheme="majorHAnsi" w:eastAsiaTheme="majorEastAsia" w:hAnsiTheme="majorHAnsi" w:cstheme="majorHAnsi"/>
          <w:b/>
          <w:bCs/>
          <w:i/>
          <w:noProof/>
          <w:sz w:val="40"/>
          <w:szCs w:val="48"/>
          <w:lang w:val="fi-FI" w:eastAsia="fi-FI"/>
        </w:rPr>
      </w:pPr>
      <w:r w:rsidRPr="005B62A1">
        <w:rPr>
          <w:i/>
          <w:noProof/>
          <w:lang w:val="fi-FI" w:eastAsia="fi-FI"/>
        </w:rPr>
        <w:br w:type="page"/>
      </w:r>
    </w:p>
    <w:p w14:paraId="17E14104" w14:textId="77777777" w:rsidR="00B96DE1" w:rsidRPr="00A53FE6" w:rsidRDefault="00B96DE1" w:rsidP="00B96DE1">
      <w:pPr>
        <w:pStyle w:val="Otsikko1"/>
        <w:shd w:val="clear" w:color="auto" w:fill="FFFFFF" w:themeFill="background1"/>
        <w:rPr>
          <w:color w:val="FD4F00" w:themeColor="accent2"/>
        </w:rPr>
      </w:pPr>
      <w:bookmarkStart w:id="8" w:name="_Toc82072712"/>
      <w:r w:rsidRPr="00A53FE6">
        <w:rPr>
          <w:color w:val="FD4F00" w:themeColor="accent2"/>
        </w:rPr>
        <w:lastRenderedPageBreak/>
        <w:t>Aikataulu</w:t>
      </w:r>
      <w:bookmarkEnd w:id="8"/>
      <w:r w:rsidRPr="00A53FE6">
        <w:rPr>
          <w:color w:val="FD4F00" w:themeColor="accent2"/>
        </w:rPr>
        <w:t xml:space="preserve"> </w:t>
      </w:r>
    </w:p>
    <w:tbl>
      <w:tblPr>
        <w:tblW w:w="10016" w:type="dxa"/>
        <w:tblInd w:w="-1280" w:type="dxa"/>
        <w:tblBorders>
          <w:top w:val="double" w:sz="4" w:space="0" w:color="FD4F00" w:themeColor="accent2"/>
          <w:left w:val="double" w:sz="4" w:space="0" w:color="FD4F00" w:themeColor="accent2"/>
          <w:bottom w:val="double" w:sz="4" w:space="0" w:color="FD4F00" w:themeColor="accent2"/>
          <w:right w:val="double" w:sz="4" w:space="0" w:color="FD4F00" w:themeColor="accent2"/>
          <w:insideH w:val="double" w:sz="4" w:space="0" w:color="FD4F00" w:themeColor="accent2"/>
          <w:insideV w:val="double" w:sz="4" w:space="0" w:color="FD4F00" w:themeColor="accent2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3687"/>
        <w:gridCol w:w="4179"/>
      </w:tblGrid>
      <w:tr w:rsidR="00B96DE1" w:rsidRPr="001F11E7" w14:paraId="4376F1A9" w14:textId="77777777" w:rsidTr="00DF2AE4">
        <w:trPr>
          <w:trHeight w:val="964"/>
        </w:trPr>
        <w:tc>
          <w:tcPr>
            <w:tcW w:w="2150" w:type="dxa"/>
            <w:shd w:val="clear" w:color="auto" w:fill="auto"/>
            <w:vAlign w:val="center"/>
          </w:tcPr>
          <w:p w14:paraId="3787FF36" w14:textId="77777777" w:rsidR="00B96DE1" w:rsidRPr="001F11E7" w:rsidRDefault="00B96DE1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r w:rsidRPr="001F11E7">
              <w:rPr>
                <w:rFonts w:eastAsia="Times New Roman" w:cs="Times New Roman"/>
                <w:b/>
                <w:szCs w:val="20"/>
                <w:lang w:val="fi-FI"/>
              </w:rPr>
              <w:t>Milloin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7567C67" w14:textId="77777777" w:rsidR="00B96DE1" w:rsidRDefault="00B96DE1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r w:rsidRPr="00E13D29">
              <w:rPr>
                <w:rFonts w:eastAsia="Times New Roman" w:cs="Times New Roman"/>
                <w:b/>
                <w:szCs w:val="20"/>
                <w:lang w:val="fi-FI"/>
              </w:rPr>
              <w:t>Rakennuttaja toi</w:t>
            </w:r>
            <w:r>
              <w:rPr>
                <w:rFonts w:eastAsia="Times New Roman" w:cs="Times New Roman"/>
                <w:b/>
                <w:szCs w:val="20"/>
                <w:lang w:val="fi-FI"/>
              </w:rPr>
              <w:t xml:space="preserve">mittaa </w:t>
            </w:r>
          </w:p>
          <w:p w14:paraId="4BEF67B0" w14:textId="3DCB88D8" w:rsidR="00B96DE1" w:rsidRDefault="00B96DE1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r>
              <w:rPr>
                <w:rFonts w:eastAsia="Times New Roman" w:cs="Times New Roman"/>
                <w:b/>
                <w:szCs w:val="20"/>
                <w:lang w:val="fi-FI"/>
              </w:rPr>
              <w:t>asu</w:t>
            </w:r>
            <w:r w:rsidR="003C02A9">
              <w:rPr>
                <w:rFonts w:eastAsia="Times New Roman" w:cs="Times New Roman"/>
                <w:b/>
                <w:szCs w:val="20"/>
                <w:lang w:val="fi-FI"/>
              </w:rPr>
              <w:t xml:space="preserve">misen </w:t>
            </w:r>
            <w:r>
              <w:rPr>
                <w:rFonts w:eastAsia="Times New Roman" w:cs="Times New Roman"/>
                <w:b/>
                <w:szCs w:val="20"/>
                <w:lang w:val="fi-FI"/>
              </w:rPr>
              <w:t>palvelu</w:t>
            </w:r>
            <w:r w:rsidR="003C02A9">
              <w:rPr>
                <w:rFonts w:eastAsia="Times New Roman" w:cs="Times New Roman"/>
                <w:b/>
                <w:szCs w:val="20"/>
                <w:lang w:val="fi-FI"/>
              </w:rPr>
              <w:t>ille</w:t>
            </w:r>
            <w:r>
              <w:rPr>
                <w:rFonts w:eastAsia="Times New Roman" w:cs="Times New Roman"/>
                <w:b/>
                <w:szCs w:val="20"/>
                <w:lang w:val="fi-FI"/>
              </w:rPr>
              <w:t xml:space="preserve"> </w:t>
            </w:r>
          </w:p>
          <w:p w14:paraId="3A69B6E9" w14:textId="77777777" w:rsidR="00B96DE1" w:rsidRPr="00E13D29" w:rsidRDefault="00D53B70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hyperlink r:id="rId12" w:history="1">
              <w:r w:rsidR="00B96DE1" w:rsidRPr="00E13D29">
                <w:rPr>
                  <w:rStyle w:val="Hyperlinkki"/>
                  <w:rFonts w:eastAsia="Times New Roman" w:cs="Times New Roman"/>
                  <w:szCs w:val="20"/>
                  <w:lang w:val="fi-FI"/>
                </w:rPr>
                <w:t>hitas@hel.fi</w:t>
              </w:r>
            </w:hyperlink>
            <w:r w:rsidR="00B96DE1" w:rsidRPr="00E13D29">
              <w:rPr>
                <w:rFonts w:eastAsia="Times New Roman" w:cs="Times New Roman"/>
                <w:b/>
                <w:szCs w:val="20"/>
                <w:lang w:val="fi-FI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49AD8AC" w14:textId="77777777" w:rsidR="00B96DE1" w:rsidRPr="001F11E7" w:rsidRDefault="00B96DE1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r w:rsidRPr="001F11E7">
              <w:rPr>
                <w:rFonts w:eastAsia="Times New Roman" w:cs="Times New Roman"/>
                <w:b/>
                <w:szCs w:val="20"/>
                <w:lang w:val="fi-FI"/>
              </w:rPr>
              <w:t>Rakennuttajan tulee</w:t>
            </w:r>
          </w:p>
        </w:tc>
      </w:tr>
      <w:tr w:rsidR="00B96DE1" w:rsidRPr="00E13D29" w14:paraId="36AD030B" w14:textId="77777777" w:rsidTr="00DF2AE4">
        <w:trPr>
          <w:trHeight w:val="1648"/>
        </w:trPr>
        <w:tc>
          <w:tcPr>
            <w:tcW w:w="2150" w:type="dxa"/>
            <w:shd w:val="clear" w:color="auto" w:fill="auto"/>
            <w:vAlign w:val="center"/>
          </w:tcPr>
          <w:p w14:paraId="4521BC8E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r w:rsidRPr="00E13D29">
              <w:rPr>
                <w:rFonts w:eastAsia="Times New Roman" w:cs="Times New Roman"/>
                <w:b/>
                <w:szCs w:val="20"/>
                <w:lang w:val="fi-FI"/>
              </w:rPr>
              <w:t>Ennen hakuohjeen ja myyntihinnaston tekemistä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A4B7D76" w14:textId="77777777" w:rsidR="00B96DE1" w:rsidRPr="00E13D29" w:rsidRDefault="00B96DE1" w:rsidP="00C60C47">
            <w:pPr>
              <w:pStyle w:val="Luettelokappale"/>
              <w:numPr>
                <w:ilvl w:val="0"/>
                <w:numId w:val="0"/>
              </w:numPr>
              <w:spacing w:line="260" w:lineRule="atLeast"/>
              <w:ind w:left="720"/>
              <w:rPr>
                <w:rFonts w:eastAsia="Times New Roman" w:cs="Times New Roman"/>
                <w:szCs w:val="20"/>
                <w:lang w:val="fi-FI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F06750F" w14:textId="7963F9C1" w:rsidR="00B96DE1" w:rsidRPr="0087522F" w:rsidRDefault="00B96DE1" w:rsidP="00C60C47">
            <w:pPr>
              <w:pStyle w:val="Luettelokappale"/>
              <w:numPr>
                <w:ilvl w:val="0"/>
                <w:numId w:val="11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vastaanottaa asu</w:t>
            </w:r>
            <w:r w:rsidR="00B140B6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misen 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palvel</w:t>
            </w:r>
            <w:r w:rsidR="003C02A9">
              <w:rPr>
                <w:rFonts w:eastAsia="Times New Roman" w:cs="Times New Roman"/>
                <w:sz w:val="18"/>
                <w:szCs w:val="18"/>
                <w:lang w:val="fi-FI"/>
              </w:rPr>
              <w:t>ujen</w:t>
            </w:r>
            <w:r w:rsidR="00B140B6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yksikön p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äällikön päätös hankinta-arvosta</w:t>
            </w:r>
          </w:p>
          <w:p w14:paraId="75C59231" w14:textId="77777777" w:rsidR="00B96DE1" w:rsidRPr="0087522F" w:rsidRDefault="00B96DE1" w:rsidP="00C60C47">
            <w:pPr>
              <w:pStyle w:val="Luettelokappale"/>
              <w:numPr>
                <w:ilvl w:val="0"/>
                <w:numId w:val="11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7522F">
              <w:rPr>
                <w:rFonts w:eastAsia="Times New Roman" w:cs="Times New Roman"/>
                <w:sz w:val="18"/>
                <w:szCs w:val="18"/>
              </w:rPr>
              <w:t>allekirjoittaa rakennuttajan sitoumus</w:t>
            </w:r>
          </w:p>
          <w:p w14:paraId="37866886" w14:textId="77777777" w:rsidR="00B96DE1" w:rsidRPr="0087522F" w:rsidRDefault="00B96DE1" w:rsidP="00C60C47">
            <w:pPr>
              <w:pStyle w:val="Luettelokappale"/>
              <w:numPr>
                <w:ilvl w:val="0"/>
                <w:numId w:val="11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selvittää, minkä asunnon kaupunki ostaa (Hitas I)</w:t>
            </w:r>
          </w:p>
          <w:p w14:paraId="3A64A6EF" w14:textId="77777777" w:rsidR="00B96DE1" w:rsidRPr="0087522F" w:rsidRDefault="00B96DE1" w:rsidP="00C60C47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720"/>
              <w:rPr>
                <w:rFonts w:eastAsia="Times New Roman" w:cs="Times New Roman"/>
                <w:sz w:val="18"/>
                <w:szCs w:val="18"/>
              </w:rPr>
            </w:pPr>
            <w:r w:rsidRPr="0087522F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Start"/>
            <w:r w:rsidRPr="0087522F">
              <w:rPr>
                <w:rFonts w:eastAsia="Times New Roman" w:cs="Times New Roman"/>
                <w:sz w:val="18"/>
                <w:szCs w:val="18"/>
              </w:rPr>
              <w:t>ei</w:t>
            </w:r>
            <w:proofErr w:type="gramEnd"/>
            <w:r w:rsidRPr="0087522F">
              <w:rPr>
                <w:rFonts w:eastAsia="Times New Roman" w:cs="Times New Roman"/>
                <w:sz w:val="18"/>
                <w:szCs w:val="18"/>
              </w:rPr>
              <w:t xml:space="preserve"> ole mukana arvonnassa)</w:t>
            </w:r>
          </w:p>
          <w:p w14:paraId="4264F8E3" w14:textId="77777777" w:rsidR="00B96DE1" w:rsidRPr="00094A39" w:rsidRDefault="00B96DE1" w:rsidP="00C60C47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72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96DE1" w:rsidRPr="00E13D29" w14:paraId="12263C26" w14:textId="77777777" w:rsidTr="00DF2AE4">
        <w:trPr>
          <w:trHeight w:val="1679"/>
        </w:trPr>
        <w:tc>
          <w:tcPr>
            <w:tcW w:w="2150" w:type="dxa"/>
            <w:shd w:val="clear" w:color="auto" w:fill="auto"/>
            <w:vAlign w:val="center"/>
          </w:tcPr>
          <w:p w14:paraId="265A8A06" w14:textId="0DEDA6DE" w:rsidR="00B96DE1" w:rsidRPr="00E13D29" w:rsidRDefault="00C958E3" w:rsidP="00C60C47">
            <w:pPr>
              <w:rPr>
                <w:rFonts w:eastAsia="Times New Roman" w:cs="Times New Roman"/>
                <w:b/>
                <w:szCs w:val="20"/>
              </w:rPr>
            </w:pPr>
            <w:r w:rsidRPr="00A01859">
              <w:rPr>
                <w:rFonts w:eastAsia="Times New Roman" w:cs="Times New Roman"/>
                <w:b/>
                <w:szCs w:val="20"/>
              </w:rPr>
              <w:t xml:space="preserve">Viimeistään </w:t>
            </w:r>
            <w:r w:rsidR="00B96DE1" w:rsidRPr="00A01859">
              <w:rPr>
                <w:rFonts w:eastAsia="Times New Roman" w:cs="Times New Roman"/>
                <w:b/>
                <w:szCs w:val="20"/>
              </w:rPr>
              <w:t>viikkoa ennen ennakkomarkkinointia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A6DD787" w14:textId="77777777" w:rsidR="00B96DE1" w:rsidRPr="00B967B0" w:rsidRDefault="00B96DE1" w:rsidP="00C60C47">
            <w:pPr>
              <w:pStyle w:val="Luettelokappale"/>
              <w:numPr>
                <w:ilvl w:val="0"/>
                <w:numId w:val="7"/>
              </w:numPr>
              <w:tabs>
                <w:tab w:val="clear" w:pos="1304"/>
                <w:tab w:val="clear" w:pos="2608"/>
                <w:tab w:val="clear" w:pos="3912"/>
              </w:tabs>
              <w:spacing w:line="260" w:lineRule="atLeast"/>
              <w:rPr>
                <w:rFonts w:eastAsia="Times New Roman" w:cs="Times New Roman"/>
                <w:sz w:val="18"/>
                <w:szCs w:val="18"/>
              </w:rPr>
            </w:pPr>
            <w:r w:rsidRPr="00B967B0">
              <w:rPr>
                <w:rFonts w:eastAsia="Times New Roman" w:cs="Times New Roman"/>
                <w:sz w:val="18"/>
                <w:szCs w:val="18"/>
              </w:rPr>
              <w:t xml:space="preserve">tiedon hakuajasta </w:t>
            </w:r>
          </w:p>
          <w:p w14:paraId="62F23D98" w14:textId="77777777" w:rsidR="00B96DE1" w:rsidRPr="00B967B0" w:rsidRDefault="00B96DE1" w:rsidP="00C60C47">
            <w:pPr>
              <w:pStyle w:val="Luettelokappale"/>
              <w:numPr>
                <w:ilvl w:val="0"/>
                <w:numId w:val="0"/>
              </w:numPr>
              <w:spacing w:line="260" w:lineRule="atLeast"/>
              <w:ind w:left="720"/>
              <w:rPr>
                <w:rFonts w:eastAsia="Times New Roman" w:cs="Times New Roman"/>
                <w:sz w:val="18"/>
                <w:szCs w:val="18"/>
              </w:rPr>
            </w:pPr>
            <w:r w:rsidRPr="00B967B0">
              <w:rPr>
                <w:rFonts w:eastAsia="Times New Roman" w:cs="Times New Roman"/>
                <w:sz w:val="18"/>
                <w:szCs w:val="18"/>
              </w:rPr>
              <w:t>(vähintään 10 päivää)</w:t>
            </w:r>
          </w:p>
          <w:p w14:paraId="0231CB43" w14:textId="77777777" w:rsidR="00B96DE1" w:rsidRPr="00B967B0" w:rsidRDefault="00B96DE1" w:rsidP="00C60C47">
            <w:pPr>
              <w:pStyle w:val="Luettelokappale"/>
              <w:numPr>
                <w:ilvl w:val="0"/>
                <w:numId w:val="7"/>
              </w:numPr>
              <w:tabs>
                <w:tab w:val="clear" w:pos="1304"/>
                <w:tab w:val="clear" w:pos="2608"/>
                <w:tab w:val="clear" w:pos="3912"/>
              </w:tabs>
              <w:spacing w:line="260" w:lineRule="atLeast"/>
              <w:rPr>
                <w:rFonts w:eastAsia="Times New Roman" w:cs="Times New Roman"/>
                <w:sz w:val="18"/>
                <w:szCs w:val="18"/>
              </w:rPr>
            </w:pPr>
            <w:r w:rsidRPr="00B967B0">
              <w:rPr>
                <w:rFonts w:eastAsia="Times New Roman" w:cs="Times New Roman"/>
                <w:sz w:val="18"/>
                <w:szCs w:val="18"/>
              </w:rPr>
              <w:t>hakuohjeen</w:t>
            </w:r>
          </w:p>
          <w:p w14:paraId="4B4F710D" w14:textId="77777777" w:rsidR="00B96DE1" w:rsidRPr="00B967B0" w:rsidRDefault="00B96DE1" w:rsidP="00C60C47">
            <w:pPr>
              <w:pStyle w:val="Luettelokappale"/>
              <w:numPr>
                <w:ilvl w:val="0"/>
                <w:numId w:val="7"/>
              </w:numPr>
              <w:tabs>
                <w:tab w:val="clear" w:pos="1304"/>
                <w:tab w:val="clear" w:pos="2608"/>
                <w:tab w:val="clear" w:pos="3912"/>
              </w:tabs>
              <w:spacing w:line="260" w:lineRule="atLeast"/>
              <w:rPr>
                <w:rFonts w:eastAsia="Times New Roman" w:cs="Times New Roman"/>
                <w:sz w:val="18"/>
                <w:szCs w:val="18"/>
              </w:rPr>
            </w:pPr>
            <w:r w:rsidRPr="00B967B0">
              <w:rPr>
                <w:rFonts w:eastAsia="Times New Roman" w:cs="Times New Roman"/>
                <w:sz w:val="18"/>
                <w:szCs w:val="18"/>
              </w:rPr>
              <w:t>myyntihinnaston</w:t>
            </w:r>
          </w:p>
          <w:p w14:paraId="41B0E3E8" w14:textId="77777777" w:rsidR="00B96DE1" w:rsidRPr="00E13D29" w:rsidRDefault="00B96DE1" w:rsidP="00C60C47">
            <w:pPr>
              <w:pStyle w:val="Luettelokappale"/>
              <w:numPr>
                <w:ilvl w:val="0"/>
                <w:numId w:val="7"/>
              </w:numPr>
              <w:tabs>
                <w:tab w:val="clear" w:pos="1304"/>
                <w:tab w:val="clear" w:pos="2608"/>
                <w:tab w:val="clear" w:pos="3912"/>
              </w:tabs>
              <w:spacing w:line="260" w:lineRule="atLeast"/>
              <w:rPr>
                <w:rFonts w:eastAsia="Times New Roman" w:cs="Times New Roman"/>
                <w:szCs w:val="20"/>
              </w:rPr>
            </w:pPr>
            <w:r w:rsidRPr="00B967B0">
              <w:rPr>
                <w:rFonts w:eastAsia="Times New Roman" w:cs="Times New Roman"/>
                <w:sz w:val="18"/>
                <w:szCs w:val="18"/>
              </w:rPr>
              <w:t>yhtiöjärjestyksen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A240024" w14:textId="77777777" w:rsidR="00B96DE1" w:rsidRPr="00E13D29" w:rsidRDefault="00B96DE1" w:rsidP="00C60C47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720"/>
              <w:rPr>
                <w:rFonts w:eastAsia="Times New Roman" w:cs="Times New Roman"/>
                <w:szCs w:val="20"/>
              </w:rPr>
            </w:pPr>
          </w:p>
        </w:tc>
      </w:tr>
      <w:tr w:rsidR="00B96DE1" w:rsidRPr="00E13D29" w14:paraId="3A7F18E7" w14:textId="77777777" w:rsidTr="00DF2AE4">
        <w:trPr>
          <w:trHeight w:val="876"/>
        </w:trPr>
        <w:tc>
          <w:tcPr>
            <w:tcW w:w="2150" w:type="dxa"/>
            <w:shd w:val="clear" w:color="auto" w:fill="auto"/>
            <w:vAlign w:val="center"/>
          </w:tcPr>
          <w:p w14:paraId="5FDE33D4" w14:textId="756FB152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  <w:lang w:val="fi-FI"/>
              </w:rPr>
            </w:pPr>
            <w:r w:rsidRPr="00E13D29">
              <w:rPr>
                <w:rFonts w:eastAsia="Times New Roman" w:cs="Times New Roman"/>
                <w:b/>
                <w:szCs w:val="20"/>
                <w:lang w:val="fi-FI"/>
              </w:rPr>
              <w:t xml:space="preserve">Vähintään </w:t>
            </w:r>
            <w:proofErr w:type="gramStart"/>
            <w:r w:rsidR="002362FB">
              <w:rPr>
                <w:rFonts w:eastAsia="Times New Roman" w:cs="Times New Roman"/>
                <w:b/>
                <w:szCs w:val="20"/>
                <w:lang w:val="fi-FI"/>
              </w:rPr>
              <w:t xml:space="preserve">kaksi </w:t>
            </w:r>
            <w:r w:rsidRPr="00E13D29">
              <w:rPr>
                <w:rFonts w:eastAsia="Times New Roman" w:cs="Times New Roman"/>
                <w:b/>
                <w:szCs w:val="20"/>
                <w:lang w:val="fi-FI"/>
              </w:rPr>
              <w:t xml:space="preserve"> viikkoa</w:t>
            </w:r>
            <w:proofErr w:type="gramEnd"/>
            <w:r w:rsidRPr="00E13D29">
              <w:rPr>
                <w:rFonts w:eastAsia="Times New Roman" w:cs="Times New Roman"/>
                <w:b/>
                <w:szCs w:val="20"/>
                <w:lang w:val="fi-FI"/>
              </w:rPr>
              <w:t xml:space="preserve"> ennen hakuajan alkua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A77246E" w14:textId="77777777" w:rsidR="00B96DE1" w:rsidRPr="00E13D29" w:rsidRDefault="00B96DE1" w:rsidP="00C60C47">
            <w:pPr>
              <w:pStyle w:val="Luettelokappale"/>
              <w:numPr>
                <w:ilvl w:val="0"/>
                <w:numId w:val="0"/>
              </w:numPr>
              <w:ind w:left="357"/>
              <w:rPr>
                <w:rFonts w:eastAsia="Times New Roman" w:cs="Times New Roman"/>
                <w:szCs w:val="20"/>
                <w:lang w:val="fi-FI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77BD76AF" w14:textId="77777777" w:rsidR="00B96DE1" w:rsidRPr="0087522F" w:rsidRDefault="00B96DE1" w:rsidP="00C60C47">
            <w:pPr>
              <w:pStyle w:val="Luettelokappale"/>
              <w:numPr>
                <w:ilvl w:val="0"/>
                <w:numId w:val="12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7522F">
              <w:rPr>
                <w:rFonts w:eastAsia="Times New Roman" w:cs="Times New Roman"/>
                <w:sz w:val="18"/>
                <w:szCs w:val="18"/>
              </w:rPr>
              <w:t>ilmoittaa ennakkomarkkinoinnista omilla verkkosivuilla</w:t>
            </w:r>
          </w:p>
        </w:tc>
      </w:tr>
      <w:tr w:rsidR="00B96DE1" w:rsidRPr="00E13D29" w14:paraId="730D081A" w14:textId="77777777" w:rsidTr="00DF2AE4">
        <w:trPr>
          <w:trHeight w:val="797"/>
        </w:trPr>
        <w:tc>
          <w:tcPr>
            <w:tcW w:w="2150" w:type="dxa"/>
            <w:shd w:val="clear" w:color="auto" w:fill="auto"/>
            <w:vAlign w:val="center"/>
          </w:tcPr>
          <w:p w14:paraId="38EB1D2D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r w:rsidRPr="00E13D29">
              <w:rPr>
                <w:rFonts w:eastAsia="Times New Roman" w:cs="Times New Roman"/>
                <w:b/>
                <w:szCs w:val="20"/>
              </w:rPr>
              <w:t>Ennen arvontaa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ECB1739" w14:textId="77777777" w:rsidR="00B96DE1" w:rsidRPr="00B967B0" w:rsidRDefault="00B96DE1" w:rsidP="00C60C47">
            <w:pPr>
              <w:pStyle w:val="Luettelokappale"/>
              <w:numPr>
                <w:ilvl w:val="0"/>
                <w:numId w:val="8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967B0">
              <w:rPr>
                <w:rFonts w:eastAsia="Times New Roman" w:cs="Times New Roman"/>
                <w:sz w:val="18"/>
                <w:szCs w:val="18"/>
              </w:rPr>
              <w:t>kutsun arvontatilaisuuteen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046B14F" w14:textId="77777777" w:rsidR="00B96DE1" w:rsidRPr="00E13D29" w:rsidRDefault="00B96DE1" w:rsidP="00C60C47">
            <w:pPr>
              <w:pStyle w:val="Luettelokappale"/>
              <w:numPr>
                <w:ilvl w:val="0"/>
                <w:numId w:val="0"/>
              </w:numPr>
              <w:ind w:left="357"/>
              <w:rPr>
                <w:rFonts w:eastAsia="Times New Roman" w:cs="Times New Roman"/>
                <w:szCs w:val="20"/>
              </w:rPr>
            </w:pPr>
          </w:p>
        </w:tc>
      </w:tr>
      <w:tr w:rsidR="00B96DE1" w:rsidRPr="003633A3" w14:paraId="2BFF2FDA" w14:textId="77777777" w:rsidTr="00DF2AE4">
        <w:trPr>
          <w:trHeight w:val="1455"/>
        </w:trPr>
        <w:tc>
          <w:tcPr>
            <w:tcW w:w="2150" w:type="dxa"/>
            <w:shd w:val="clear" w:color="auto" w:fill="auto"/>
            <w:vAlign w:val="center"/>
          </w:tcPr>
          <w:p w14:paraId="55FCB692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r w:rsidRPr="00E13D29">
              <w:rPr>
                <w:rFonts w:eastAsia="Times New Roman" w:cs="Times New Roman"/>
                <w:b/>
                <w:szCs w:val="20"/>
              </w:rPr>
              <w:t xml:space="preserve">Arvonnan </w:t>
            </w:r>
          </w:p>
          <w:p w14:paraId="5AF4D2E2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r w:rsidRPr="00E13D29">
              <w:rPr>
                <w:rFonts w:eastAsia="Times New Roman" w:cs="Times New Roman"/>
                <w:b/>
                <w:szCs w:val="20"/>
              </w:rPr>
              <w:t>jälkeen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D4B0BC1" w14:textId="04340CDA" w:rsidR="00B96DE1" w:rsidRPr="00B967B0" w:rsidRDefault="00780608" w:rsidP="00780608">
            <w:pPr>
              <w:pStyle w:val="Luettelokappale"/>
              <w:numPr>
                <w:ilvl w:val="0"/>
                <w:numId w:val="9"/>
              </w:numPr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B967B0">
              <w:rPr>
                <w:sz w:val="18"/>
                <w:szCs w:val="18"/>
                <w:lang w:val="fi-FI"/>
              </w:rPr>
              <w:t>arvontapöytäkirja</w:t>
            </w:r>
            <w:r w:rsidR="006F57BB">
              <w:rPr>
                <w:sz w:val="18"/>
                <w:szCs w:val="18"/>
                <w:lang w:val="fi-FI"/>
              </w:rPr>
              <w:t>n</w:t>
            </w:r>
            <w:r w:rsidRPr="00B967B0">
              <w:rPr>
                <w:sz w:val="18"/>
                <w:szCs w:val="18"/>
                <w:lang w:val="fi-FI"/>
              </w:rPr>
              <w:t xml:space="preserve"> ja sen liitteet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DC687EC" w14:textId="2AB5BDDA" w:rsidR="00C958E3" w:rsidRPr="0087522F" w:rsidRDefault="00B96DE1" w:rsidP="00C60C47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säilyttää </w:t>
            </w:r>
            <w:r w:rsidR="00A01859" w:rsidRPr="0087522F">
              <w:rPr>
                <w:rFonts w:eastAsia="Times New Roman" w:cs="Times New Roman"/>
                <w:sz w:val="18"/>
                <w:szCs w:val="18"/>
                <w:lang w:val="fi-FI"/>
              </w:rPr>
              <w:t>arvontapöytäkirja</w:t>
            </w:r>
            <w:r w:rsidR="002362FB"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ja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asuntokohtaiset arvontatulokset</w:t>
            </w:r>
          </w:p>
          <w:p w14:paraId="430EDB48" w14:textId="0B9CFA1B" w:rsidR="00B96DE1" w:rsidRPr="00FF43EE" w:rsidRDefault="00C958E3" w:rsidP="002F428E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ylläpitää ajantasaista muistiota</w:t>
            </w:r>
            <w:r w:rsidR="002362FB"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</w:t>
            </w:r>
            <w:r w:rsidR="00B96DE1" w:rsidRPr="0087522F">
              <w:rPr>
                <w:rFonts w:eastAsia="Times New Roman" w:cs="Times New Roman"/>
                <w:sz w:val="18"/>
                <w:szCs w:val="18"/>
                <w:lang w:val="fi-FI"/>
              </w:rPr>
              <w:t>osto-oikeuden tarjoamisten, hyväksymisten ja kieltäytymisten ajankoh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dista (</w:t>
            </w:r>
            <w:r w:rsidR="00CF7A0D"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muistio 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koskee myös ns. vapaata myyntiä</w:t>
            </w:r>
            <w:r w:rsidR="00A01859" w:rsidRPr="0087522F">
              <w:rPr>
                <w:rFonts w:eastAsia="Times New Roman" w:cs="Times New Roman"/>
                <w:sz w:val="18"/>
                <w:szCs w:val="18"/>
                <w:lang w:val="fi-FI"/>
              </w:rPr>
              <w:t>)</w:t>
            </w:r>
          </w:p>
        </w:tc>
      </w:tr>
      <w:tr w:rsidR="00B96DE1" w:rsidRPr="003633A3" w14:paraId="6A311441" w14:textId="77777777" w:rsidTr="00DF2AE4">
        <w:trPr>
          <w:trHeight w:val="845"/>
        </w:trPr>
        <w:tc>
          <w:tcPr>
            <w:tcW w:w="2150" w:type="dxa"/>
            <w:shd w:val="clear" w:color="auto" w:fill="auto"/>
            <w:vAlign w:val="center"/>
          </w:tcPr>
          <w:p w14:paraId="77DB77BD" w14:textId="04061016" w:rsidR="00B96DE1" w:rsidRPr="00C958E3" w:rsidRDefault="00B96DE1" w:rsidP="00C60C47">
            <w:pPr>
              <w:rPr>
                <w:rFonts w:eastAsia="Times New Roman" w:cs="Times New Roman"/>
                <w:b/>
                <w:color w:val="3F3FFF" w:themeColor="accent1" w:themeTint="99"/>
                <w:szCs w:val="20"/>
                <w:lang w:val="fi-FI"/>
              </w:rPr>
            </w:pPr>
            <w:r w:rsidRPr="00C958E3">
              <w:rPr>
                <w:rFonts w:eastAsia="Times New Roman" w:cs="Times New Roman"/>
                <w:b/>
                <w:szCs w:val="20"/>
                <w:lang w:val="fi-FI"/>
              </w:rPr>
              <w:t>Ennen kauppakirjan allekirjoittamista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5BD70EE" w14:textId="437F8A03" w:rsidR="00B96DE1" w:rsidRPr="00172168" w:rsidRDefault="00B96DE1" w:rsidP="00C60C47">
            <w:pPr>
              <w:pStyle w:val="Luettelokappale"/>
              <w:numPr>
                <w:ilvl w:val="0"/>
                <w:numId w:val="9"/>
              </w:numPr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172168">
              <w:rPr>
                <w:rFonts w:eastAsia="Times New Roman" w:cs="Times New Roman"/>
                <w:sz w:val="18"/>
                <w:szCs w:val="18"/>
                <w:lang w:val="fi-FI"/>
              </w:rPr>
              <w:t>tiedon, milloin kaupanteko alkaa</w:t>
            </w:r>
          </w:p>
          <w:p w14:paraId="19AE3907" w14:textId="536C1F5C" w:rsidR="00B967B0" w:rsidRPr="006F57BB" w:rsidRDefault="00780608" w:rsidP="00780608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172168">
              <w:rPr>
                <w:rFonts w:eastAsia="Times New Roman" w:cs="Times New Roman"/>
                <w:sz w:val="18"/>
                <w:szCs w:val="18"/>
                <w:lang w:val="fi-FI"/>
              </w:rPr>
              <w:t>ostajien</w:t>
            </w:r>
            <w:r w:rsidRPr="006F57BB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</w:t>
            </w:r>
            <w:r w:rsidR="00B967B0" w:rsidRPr="006F57BB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hetut, </w:t>
            </w:r>
            <w:r w:rsidRPr="006F57BB">
              <w:rPr>
                <w:rFonts w:eastAsia="Times New Roman" w:cs="Times New Roman"/>
                <w:sz w:val="18"/>
                <w:szCs w:val="18"/>
                <w:lang w:val="fi-FI"/>
              </w:rPr>
              <w:t>arvontasija</w:t>
            </w:r>
            <w:r w:rsidR="00B967B0" w:rsidRPr="006F57BB">
              <w:rPr>
                <w:rFonts w:eastAsia="Times New Roman" w:cs="Times New Roman"/>
                <w:sz w:val="18"/>
                <w:szCs w:val="18"/>
                <w:lang w:val="fi-FI"/>
              </w:rPr>
              <w:t>n</w:t>
            </w:r>
            <w:r w:rsidRPr="006F57BB">
              <w:rPr>
                <w:rFonts w:eastAsia="Times New Roman" w:cs="Times New Roman"/>
                <w:sz w:val="18"/>
                <w:szCs w:val="18"/>
                <w:lang w:val="fi-FI"/>
              </w:rPr>
              <w:t>, lapsiperheti</w:t>
            </w:r>
            <w:r w:rsidR="00B967B0" w:rsidRPr="006F57BB">
              <w:rPr>
                <w:rFonts w:eastAsia="Times New Roman" w:cs="Times New Roman"/>
                <w:sz w:val="18"/>
                <w:szCs w:val="18"/>
                <w:lang w:val="fi-FI"/>
              </w:rPr>
              <w:t>edon</w:t>
            </w:r>
            <w:r w:rsidRPr="006F57BB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(alaikäisen lapsen nimi ja syntymäaika, ras</w:t>
            </w:r>
            <w:r w:rsidR="00B967B0" w:rsidRPr="006F57BB">
              <w:rPr>
                <w:rFonts w:eastAsia="Times New Roman" w:cs="Times New Roman"/>
                <w:sz w:val="18"/>
                <w:szCs w:val="18"/>
                <w:lang w:val="fi-FI"/>
              </w:rPr>
              <w:t>kaustodistus, adoptiolupa)</w:t>
            </w:r>
          </w:p>
          <w:p w14:paraId="398D7AAE" w14:textId="30A077D6" w:rsidR="00780608" w:rsidRPr="00780608" w:rsidRDefault="006F57BB" w:rsidP="00780608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6F57BB">
              <w:rPr>
                <w:rFonts w:eastAsia="Times New Roman" w:cs="Times New Roman"/>
                <w:sz w:val="18"/>
                <w:szCs w:val="18"/>
                <w:lang w:val="fi-FI"/>
              </w:rPr>
              <w:t>tiedon</w:t>
            </w:r>
            <w:r w:rsidR="00780608" w:rsidRPr="006F57BB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vapaasta myynnistä</w:t>
            </w:r>
            <w:r w:rsidR="00780608"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7B1D84D" w14:textId="529298F9" w:rsidR="002F428E" w:rsidRPr="0087522F" w:rsidRDefault="002F428E" w:rsidP="00C60C47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noudattaa arvontatuloksia ja tarkastaa 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lapsiperhe-ehdon täyttymi</w:t>
            </w:r>
            <w:r w:rsidR="00BF3400" w:rsidRPr="0087522F">
              <w:rPr>
                <w:rFonts w:eastAsia="Times New Roman" w:cs="Times New Roman"/>
                <w:sz w:val="18"/>
                <w:szCs w:val="18"/>
                <w:lang w:val="fi-FI"/>
              </w:rPr>
              <w:t>n</w:t>
            </w: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>en</w:t>
            </w:r>
          </w:p>
          <w:p w14:paraId="03A84A25" w14:textId="154954F0" w:rsidR="005E73E4" w:rsidRPr="00B967B0" w:rsidRDefault="00B96DE1" w:rsidP="00DF2AE4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b/>
                <w:szCs w:val="20"/>
                <w:lang w:val="fi-FI"/>
              </w:rPr>
            </w:pPr>
            <w:r w:rsidRPr="00B967B0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>tarkastaa asu</w:t>
            </w:r>
            <w:r w:rsidR="003C02A9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 xml:space="preserve">misen </w:t>
            </w:r>
            <w:r w:rsidRPr="00B967B0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>palveluilta kaikkien ostajien</w:t>
            </w:r>
            <w:r w:rsidR="006D7FF4" w:rsidRPr="00B967B0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 xml:space="preserve">/ostajatalouksien </w:t>
            </w:r>
            <w:r w:rsidRPr="00B967B0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>mahdolliset Hitas-omistukset</w:t>
            </w:r>
            <w:r w:rsidR="005E73E4" w:rsidRPr="00B967B0">
              <w:rPr>
                <w:rFonts w:eastAsia="Times New Roman" w:cs="Times New Roman"/>
                <w:b/>
                <w:szCs w:val="20"/>
                <w:lang w:val="fi-FI"/>
              </w:rPr>
              <w:t xml:space="preserve"> </w:t>
            </w:r>
          </w:p>
        </w:tc>
      </w:tr>
      <w:tr w:rsidR="00B96DE1" w:rsidRPr="003633A3" w14:paraId="44473DAE" w14:textId="77777777" w:rsidTr="00DF2AE4">
        <w:trPr>
          <w:trHeight w:val="1683"/>
        </w:trPr>
        <w:tc>
          <w:tcPr>
            <w:tcW w:w="2150" w:type="dxa"/>
            <w:shd w:val="clear" w:color="auto" w:fill="auto"/>
            <w:vAlign w:val="center"/>
          </w:tcPr>
          <w:p w14:paraId="77E2DEE5" w14:textId="77777777" w:rsidR="00B96DE1" w:rsidRPr="00F81665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proofErr w:type="spellStart"/>
            <w:r w:rsidRPr="00F81665">
              <w:rPr>
                <w:rFonts w:eastAsia="Times New Roman" w:cs="Times New Roman"/>
                <w:b/>
                <w:szCs w:val="20"/>
              </w:rPr>
              <w:t>Kauppakirjan</w:t>
            </w:r>
            <w:proofErr w:type="spellEnd"/>
            <w:r w:rsidRPr="00F81665">
              <w:rPr>
                <w:rFonts w:eastAsia="Times New Roman" w:cs="Times New Roman"/>
                <w:b/>
                <w:szCs w:val="20"/>
              </w:rPr>
              <w:t xml:space="preserve"> </w:t>
            </w:r>
          </w:p>
          <w:p w14:paraId="558DFCDD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r w:rsidRPr="00F81665">
              <w:rPr>
                <w:rFonts w:eastAsia="Times New Roman" w:cs="Times New Roman"/>
                <w:b/>
                <w:szCs w:val="20"/>
              </w:rPr>
              <w:t>allekirjoittamisen yhteydessä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32A85EC" w14:textId="77777777" w:rsidR="00B96DE1" w:rsidRPr="003115BE" w:rsidRDefault="00B96DE1" w:rsidP="00C60C47">
            <w:pPr>
              <w:ind w:left="644" w:hanging="360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51608E31" w14:textId="0F17DB5C" w:rsidR="00B96DE1" w:rsidRPr="005658F0" w:rsidRDefault="00B96DE1" w:rsidP="00C60C47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tarkastaa ostajilta </w:t>
            </w:r>
            <w:r w:rsidR="002F428E" w:rsidRPr="005658F0">
              <w:rPr>
                <w:rFonts w:eastAsia="Times New Roman" w:cs="Times New Roman"/>
                <w:sz w:val="18"/>
                <w:szCs w:val="18"/>
                <w:lang w:val="fi-FI"/>
              </w:rPr>
              <w:t>ostajan/ostaja</w:t>
            </w: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>talouden Hitas-omistukset ja pyytää</w:t>
            </w:r>
            <w:r w:rsidR="007B0DEB"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ostajia</w:t>
            </w:r>
            <w:r w:rsidR="00E818C8" w:rsidRPr="005658F0">
              <w:rPr>
                <w:rFonts w:eastAsia="Times New Roman" w:cs="Times New Roman"/>
                <w:sz w:val="18"/>
                <w:szCs w:val="18"/>
                <w:lang w:val="fi-FI"/>
              </w:rPr>
              <w:t>/ostajatalouteen kuuluvia Hitas-omistajia</w:t>
            </w: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allekirjoittamaan </w:t>
            </w:r>
            <w:r w:rsidRPr="00B967B0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>ka</w:t>
            </w:r>
            <w:r w:rsidR="00A01859" w:rsidRPr="00B967B0">
              <w:rPr>
                <w:rFonts w:eastAsia="Times New Roman" w:cs="Times New Roman"/>
                <w:b/>
                <w:sz w:val="18"/>
                <w:szCs w:val="18"/>
                <w:lang w:val="fi-FI"/>
              </w:rPr>
              <w:t>uppakirjan Hitas-omistusliite</w:t>
            </w:r>
          </w:p>
          <w:p w14:paraId="003BD761" w14:textId="0A70E2D6" w:rsidR="00B96DE1" w:rsidRPr="005658F0" w:rsidRDefault="00B96DE1" w:rsidP="00C60C47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>muuttaa kauppakirjan ehtoja: ei</w:t>
            </w:r>
            <w:r w:rsidR="00E643AE"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</w:t>
            </w: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>siirto-oikeutta rakennusaikana</w:t>
            </w:r>
          </w:p>
          <w:p w14:paraId="12C25518" w14:textId="00FF4DD5" w:rsidR="00B96DE1" w:rsidRPr="004C7AEC" w:rsidRDefault="00CF7A0D" w:rsidP="004C7AEC">
            <w:pPr>
              <w:pStyle w:val="Luettelokappale"/>
              <w:numPr>
                <w:ilvl w:val="0"/>
                <w:numId w:val="9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>lisä</w:t>
            </w:r>
            <w:r w:rsidR="0090179C" w:rsidRPr="005658F0">
              <w:rPr>
                <w:rFonts w:eastAsia="Times New Roman" w:cs="Times New Roman"/>
                <w:sz w:val="18"/>
                <w:szCs w:val="18"/>
                <w:lang w:val="fi-FI"/>
              </w:rPr>
              <w:t>t</w:t>
            </w: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ä </w:t>
            </w:r>
            <w:r w:rsidR="00384142"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kauppakirjaan </w:t>
            </w:r>
            <w:r w:rsidR="0090179C" w:rsidRPr="005658F0">
              <w:rPr>
                <w:rFonts w:eastAsia="Times New Roman" w:cs="Times New Roman"/>
                <w:sz w:val="18"/>
                <w:szCs w:val="18"/>
                <w:lang w:val="fi-FI"/>
              </w:rPr>
              <w:t>tieto</w:t>
            </w:r>
            <w:r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henkilötietojen</w:t>
            </w:r>
            <w:r w:rsidR="0090179C" w:rsidRPr="005658F0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käsittelystä</w:t>
            </w:r>
          </w:p>
        </w:tc>
      </w:tr>
      <w:tr w:rsidR="00B96DE1" w:rsidRPr="003633A3" w14:paraId="1AA468E1" w14:textId="77777777" w:rsidTr="00DF2AE4">
        <w:trPr>
          <w:trHeight w:val="880"/>
        </w:trPr>
        <w:tc>
          <w:tcPr>
            <w:tcW w:w="2150" w:type="dxa"/>
            <w:shd w:val="clear" w:color="auto" w:fill="auto"/>
            <w:vAlign w:val="center"/>
          </w:tcPr>
          <w:p w14:paraId="7C161AC0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r w:rsidRPr="002B49E0">
              <w:rPr>
                <w:rFonts w:eastAsia="Times New Roman" w:cs="Times New Roman"/>
                <w:b/>
                <w:szCs w:val="20"/>
                <w:lang w:val="fi-FI"/>
              </w:rPr>
              <w:br/>
            </w:r>
            <w:r w:rsidRPr="00E13D29">
              <w:rPr>
                <w:rFonts w:eastAsia="Times New Roman" w:cs="Times New Roman"/>
                <w:b/>
                <w:szCs w:val="20"/>
              </w:rPr>
              <w:t xml:space="preserve">Kaupanteon </w:t>
            </w:r>
          </w:p>
          <w:p w14:paraId="770D224C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r w:rsidRPr="00E13D29">
              <w:rPr>
                <w:rFonts w:eastAsia="Times New Roman" w:cs="Times New Roman"/>
                <w:b/>
                <w:szCs w:val="20"/>
              </w:rPr>
              <w:t>jälkeen</w:t>
            </w:r>
          </w:p>
          <w:p w14:paraId="4DE9A2D6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1718D4DF" w14:textId="77777777" w:rsidR="00B96DE1" w:rsidRPr="001B459C" w:rsidRDefault="00B96DE1" w:rsidP="00C60C47">
            <w:pPr>
              <w:pStyle w:val="Luettelokappale"/>
              <w:numPr>
                <w:ilvl w:val="0"/>
                <w:numId w:val="1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B459C">
              <w:rPr>
                <w:rFonts w:eastAsia="Times New Roman" w:cs="Times New Roman"/>
                <w:sz w:val="18"/>
                <w:szCs w:val="18"/>
              </w:rPr>
              <w:t>kauppakirjat ja</w:t>
            </w:r>
          </w:p>
          <w:p w14:paraId="2EAB1C6B" w14:textId="77777777" w:rsidR="00B96DE1" w:rsidRPr="001B459C" w:rsidRDefault="00B96DE1" w:rsidP="00C60C47">
            <w:pPr>
              <w:pStyle w:val="Luettelokappale"/>
              <w:numPr>
                <w:ilvl w:val="0"/>
                <w:numId w:val="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ind w:left="720"/>
              <w:rPr>
                <w:rFonts w:eastAsia="Times New Roman" w:cs="Times New Roman"/>
                <w:sz w:val="18"/>
                <w:szCs w:val="18"/>
              </w:rPr>
            </w:pPr>
            <w:r w:rsidRPr="001B459C">
              <w:rPr>
                <w:rFonts w:eastAsia="Times New Roman" w:cs="Times New Roman"/>
                <w:sz w:val="18"/>
                <w:szCs w:val="18"/>
              </w:rPr>
              <w:t>Hitas-omistusliitteet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756E118E" w14:textId="519E8BD4" w:rsidR="00B96DE1" w:rsidRPr="0087522F" w:rsidRDefault="00277D93" w:rsidP="003727E8">
            <w:pPr>
              <w:pStyle w:val="Luettelokappale"/>
              <w:numPr>
                <w:ilvl w:val="0"/>
                <w:numId w:val="1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color w:val="FF0000"/>
                <w:sz w:val="18"/>
                <w:szCs w:val="18"/>
                <w:lang w:val="fi-FI"/>
              </w:rPr>
            </w:pPr>
            <w:r w:rsidRPr="003727E8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 xml:space="preserve">ylläpitää </w:t>
            </w:r>
            <w:r w:rsidR="0090179C" w:rsidRPr="003727E8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 xml:space="preserve">tietoja </w:t>
            </w:r>
            <w:r w:rsidR="0090179C"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kauppakir</w:t>
            </w:r>
            <w:r w:rsidR="006D79C7"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j</w:t>
            </w:r>
            <w:r w:rsidR="0090179C"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 xml:space="preserve">an </w:t>
            </w:r>
            <w:r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Hitas-omistusliitte</w:t>
            </w:r>
            <w:r w:rsidR="0090179C"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en myyntiehdoista</w:t>
            </w:r>
          </w:p>
        </w:tc>
      </w:tr>
      <w:tr w:rsidR="00B96DE1" w:rsidRPr="00207CDA" w14:paraId="69BBB134" w14:textId="77777777" w:rsidTr="00DF2AE4">
        <w:trPr>
          <w:trHeight w:val="1418"/>
        </w:trPr>
        <w:tc>
          <w:tcPr>
            <w:tcW w:w="2150" w:type="dxa"/>
            <w:shd w:val="clear" w:color="auto" w:fill="auto"/>
            <w:vAlign w:val="center"/>
          </w:tcPr>
          <w:p w14:paraId="30582F9E" w14:textId="77777777" w:rsidR="00B96DE1" w:rsidRPr="00E13D29" w:rsidRDefault="00B96DE1" w:rsidP="00C60C47">
            <w:pPr>
              <w:rPr>
                <w:rFonts w:eastAsia="Times New Roman" w:cs="Times New Roman"/>
                <w:b/>
                <w:szCs w:val="20"/>
              </w:rPr>
            </w:pPr>
            <w:proofErr w:type="spellStart"/>
            <w:r w:rsidRPr="00E13D29">
              <w:rPr>
                <w:rFonts w:eastAsia="Times New Roman" w:cs="Times New Roman"/>
                <w:b/>
                <w:szCs w:val="20"/>
              </w:rPr>
              <w:t>Ennen</w:t>
            </w:r>
            <w:proofErr w:type="spellEnd"/>
            <w:r w:rsidRPr="00E13D29">
              <w:rPr>
                <w:rFonts w:eastAsia="Times New Roman" w:cs="Times New Roman"/>
                <w:b/>
                <w:szCs w:val="20"/>
              </w:rPr>
              <w:t xml:space="preserve"> </w:t>
            </w:r>
            <w:proofErr w:type="spellStart"/>
            <w:r w:rsidRPr="00E13D29">
              <w:rPr>
                <w:rFonts w:eastAsia="Times New Roman" w:cs="Times New Roman"/>
                <w:b/>
                <w:szCs w:val="20"/>
              </w:rPr>
              <w:t>kohteen</w:t>
            </w:r>
            <w:proofErr w:type="spellEnd"/>
            <w:r w:rsidRPr="00E13D29">
              <w:rPr>
                <w:rFonts w:eastAsia="Times New Roman" w:cs="Times New Roman"/>
                <w:b/>
                <w:szCs w:val="20"/>
              </w:rPr>
              <w:t xml:space="preserve"> </w:t>
            </w:r>
            <w:proofErr w:type="spellStart"/>
            <w:r w:rsidRPr="00E13D29">
              <w:rPr>
                <w:rFonts w:eastAsia="Times New Roman" w:cs="Times New Roman"/>
                <w:b/>
                <w:szCs w:val="20"/>
              </w:rPr>
              <w:t>valmistumista</w:t>
            </w:r>
            <w:proofErr w:type="spellEnd"/>
          </w:p>
        </w:tc>
        <w:tc>
          <w:tcPr>
            <w:tcW w:w="3687" w:type="dxa"/>
            <w:shd w:val="clear" w:color="auto" w:fill="auto"/>
            <w:vAlign w:val="center"/>
          </w:tcPr>
          <w:p w14:paraId="42279CDC" w14:textId="77777777" w:rsidR="00B96DE1" w:rsidRPr="001B459C" w:rsidRDefault="00B96DE1" w:rsidP="00C60C47">
            <w:pPr>
              <w:pStyle w:val="Luettelokappale"/>
              <w:numPr>
                <w:ilvl w:val="0"/>
                <w:numId w:val="1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1B459C">
              <w:rPr>
                <w:rFonts w:eastAsia="Times New Roman" w:cs="Times New Roman"/>
                <w:sz w:val="18"/>
                <w:szCs w:val="18"/>
                <w:lang w:val="fi-FI"/>
              </w:rPr>
              <w:t>muuttokirjeen, josta selviää yhtiön valmistumispäivä</w:t>
            </w:r>
          </w:p>
          <w:p w14:paraId="04B9834F" w14:textId="15B4507B" w:rsidR="00B96DE1" w:rsidRPr="001B459C" w:rsidRDefault="00B96DE1" w:rsidP="00C60C47">
            <w:pPr>
              <w:pStyle w:val="Luettelokappale"/>
              <w:numPr>
                <w:ilvl w:val="0"/>
                <w:numId w:val="1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sz w:val="18"/>
                <w:szCs w:val="18"/>
                <w:lang w:val="fi-FI"/>
              </w:rPr>
            </w:pPr>
            <w:r w:rsidRPr="001B459C">
              <w:rPr>
                <w:rFonts w:eastAsia="Times New Roman" w:cs="Times New Roman"/>
                <w:sz w:val="18"/>
                <w:szCs w:val="18"/>
                <w:lang w:val="fi-FI"/>
              </w:rPr>
              <w:t>kauppakirjat myyntiehdon alaisista Hitas-omistuksista</w:t>
            </w:r>
            <w:r w:rsidR="00207CDA" w:rsidRPr="001B459C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 yhtiön valmistumiseen mennessä</w:t>
            </w:r>
          </w:p>
          <w:p w14:paraId="5BEF29F1" w14:textId="77777777" w:rsidR="00B96DE1" w:rsidRPr="001B459C" w:rsidRDefault="00B96DE1" w:rsidP="00C60C47">
            <w:pPr>
              <w:pStyle w:val="Luettelokappale"/>
              <w:numPr>
                <w:ilvl w:val="0"/>
                <w:numId w:val="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ind w:left="720"/>
              <w:rPr>
                <w:rFonts w:eastAsia="Times New Roman" w:cs="Times New Roman"/>
                <w:sz w:val="18"/>
                <w:szCs w:val="18"/>
                <w:lang w:val="fi-FI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0128DDE4" w14:textId="6EBB752E" w:rsidR="00B96DE1" w:rsidRPr="0087522F" w:rsidRDefault="00B96DE1" w:rsidP="00C60C47">
            <w:pPr>
              <w:pStyle w:val="Luettelokappale"/>
              <w:numPr>
                <w:ilvl w:val="0"/>
                <w:numId w:val="1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</w:pPr>
            <w:r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saada tieto asu</w:t>
            </w:r>
            <w:r w:rsidR="003C02A9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 xml:space="preserve">misen </w:t>
            </w:r>
            <w:r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palveluilta ostajan mahdollisesta lisäaikahakemuksesta</w:t>
            </w:r>
          </w:p>
          <w:p w14:paraId="70E329F2" w14:textId="22F15217" w:rsidR="007B0DEB" w:rsidRPr="0087522F" w:rsidRDefault="007B0DEB" w:rsidP="007B0DEB">
            <w:pPr>
              <w:pStyle w:val="Luettelokappale"/>
              <w:numPr>
                <w:ilvl w:val="0"/>
                <w:numId w:val="1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</w:pPr>
            <w:r w:rsidRPr="0087522F">
              <w:rPr>
                <w:rFonts w:eastAsia="Times New Roman" w:cs="Times New Roman"/>
                <w:sz w:val="18"/>
                <w:szCs w:val="18"/>
                <w:lang w:val="fi-FI"/>
              </w:rPr>
              <w:t xml:space="preserve">valvoa myyntiehtojen </w:t>
            </w:r>
            <w:r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>täyttymiset</w:t>
            </w:r>
            <w:r w:rsidR="002A742A" w:rsidRPr="0087522F"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  <w:p w14:paraId="277FE78F" w14:textId="77777777" w:rsidR="007B0DEB" w:rsidRPr="0087522F" w:rsidRDefault="007B0DEB" w:rsidP="007B0DEB">
            <w:pPr>
              <w:pStyle w:val="Luettelokappale"/>
              <w:numPr>
                <w:ilvl w:val="0"/>
                <w:numId w:val="0"/>
              </w:numPr>
              <w:tabs>
                <w:tab w:val="clear" w:pos="1304"/>
                <w:tab w:val="clear" w:pos="2608"/>
                <w:tab w:val="clear" w:pos="3912"/>
              </w:tabs>
              <w:spacing w:line="240" w:lineRule="auto"/>
              <w:ind w:left="720"/>
              <w:rPr>
                <w:rFonts w:eastAsia="Times New Roman" w:cs="Times New Roman"/>
                <w:color w:val="000000" w:themeColor="text1"/>
                <w:sz w:val="18"/>
                <w:szCs w:val="18"/>
                <w:lang w:val="fi-FI"/>
              </w:rPr>
            </w:pPr>
          </w:p>
          <w:p w14:paraId="17D5376B" w14:textId="77777777" w:rsidR="00B96DE1" w:rsidRPr="0087522F" w:rsidRDefault="00B96DE1" w:rsidP="00C60C47">
            <w:pPr>
              <w:pStyle w:val="Luettelokappale"/>
              <w:numPr>
                <w:ilvl w:val="0"/>
                <w:numId w:val="0"/>
              </w:numPr>
              <w:ind w:left="720"/>
              <w:rPr>
                <w:rFonts w:eastAsia="Times New Roman" w:cs="Times New Roman"/>
                <w:sz w:val="18"/>
                <w:szCs w:val="18"/>
                <w:lang w:val="fi-FI"/>
              </w:rPr>
            </w:pPr>
          </w:p>
        </w:tc>
      </w:tr>
    </w:tbl>
    <w:p w14:paraId="47C84F23" w14:textId="77777777" w:rsidR="006F57BB" w:rsidRDefault="006F57BB" w:rsidP="00B96DE1">
      <w:pPr>
        <w:pStyle w:val="Otsikko1"/>
        <w:rPr>
          <w:color w:val="FD4F00" w:themeColor="accent2"/>
        </w:rPr>
      </w:pPr>
    </w:p>
    <w:p w14:paraId="282687D5" w14:textId="5F83E283" w:rsidR="00B96DE1" w:rsidRPr="006F57BB" w:rsidRDefault="00B96DE1" w:rsidP="006F57BB">
      <w:pPr>
        <w:pStyle w:val="Otsikko1"/>
        <w:rPr>
          <w:color w:val="FD4F00" w:themeColor="accent2"/>
        </w:rPr>
      </w:pPr>
      <w:bookmarkStart w:id="9" w:name="_Toc82072713"/>
      <w:r w:rsidRPr="00A53FE6">
        <w:rPr>
          <w:color w:val="FD4F00" w:themeColor="accent2"/>
        </w:rPr>
        <w:t>Asuntojen markkinointi ja haku</w:t>
      </w:r>
      <w:bookmarkEnd w:id="9"/>
    </w:p>
    <w:p w14:paraId="6935B5FE" w14:textId="77777777" w:rsidR="00B96DE1" w:rsidRPr="001839DF" w:rsidRDefault="00B96DE1" w:rsidP="00BE5B08">
      <w:pPr>
        <w:pStyle w:val="Otsikko2"/>
      </w:pPr>
      <w:bookmarkStart w:id="10" w:name="_Toc82072714"/>
      <w:r>
        <w:t>Ennen hakuohjeen ja myynti</w:t>
      </w:r>
      <w:r w:rsidRPr="001839DF">
        <w:t xml:space="preserve">hinnaston </w:t>
      </w:r>
      <w:r>
        <w:t>laatimista</w:t>
      </w:r>
      <w:bookmarkEnd w:id="10"/>
    </w:p>
    <w:p w14:paraId="4C93B347" w14:textId="08AB2FF7" w:rsidR="00B96DE1" w:rsidRPr="0087522F" w:rsidRDefault="00B96DE1" w:rsidP="00B96DE1">
      <w:pPr>
        <w:pStyle w:val="Leipteksti"/>
        <w:rPr>
          <w:lang w:val="fi-FI"/>
        </w:rPr>
      </w:pPr>
      <w:r w:rsidRPr="00344E2A">
        <w:rPr>
          <w:lang w:val="fi-FI"/>
        </w:rPr>
        <w:t xml:space="preserve">Rakennuttaja vastaanottaa </w:t>
      </w:r>
      <w:r>
        <w:rPr>
          <w:lang w:val="fi-FI"/>
        </w:rPr>
        <w:t>asu</w:t>
      </w:r>
      <w:r w:rsidR="003C02A9">
        <w:rPr>
          <w:lang w:val="fi-FI"/>
        </w:rPr>
        <w:t xml:space="preserve">misen </w:t>
      </w:r>
      <w:r>
        <w:rPr>
          <w:lang w:val="fi-FI"/>
        </w:rPr>
        <w:t>palvelu</w:t>
      </w:r>
      <w:r w:rsidR="003C02A9">
        <w:rPr>
          <w:lang w:val="fi-FI"/>
        </w:rPr>
        <w:t xml:space="preserve">jen </w:t>
      </w:r>
      <w:r w:rsidRPr="00344E2A">
        <w:rPr>
          <w:lang w:val="fi-FI"/>
        </w:rPr>
        <w:t xml:space="preserve">päällikön päätöksen asunto-osakeyhtiön hankinta-arvon hyväksymisestä ja allekirjoittaa </w:t>
      </w:r>
      <w:r w:rsidR="000E18AC">
        <w:rPr>
          <w:lang w:val="fi-FI"/>
        </w:rPr>
        <w:t xml:space="preserve">Hitas- ja Puolihitas-asuntoja koskevan </w:t>
      </w:r>
      <w:r w:rsidRPr="00344E2A">
        <w:rPr>
          <w:lang w:val="fi-FI"/>
        </w:rPr>
        <w:t xml:space="preserve">rakennuttajan </w:t>
      </w:r>
      <w:r w:rsidRPr="0087522F">
        <w:rPr>
          <w:lang w:val="fi-FI"/>
        </w:rPr>
        <w:t>sitoumuksen tontit-yksikön kanssa lyhytaikaisen vuokrasopimuksen yhteydessä.</w:t>
      </w:r>
    </w:p>
    <w:p w14:paraId="59519B1C" w14:textId="35A58704" w:rsidR="00B96DE1" w:rsidRPr="0087522F" w:rsidRDefault="00B96DE1" w:rsidP="00B96DE1">
      <w:pPr>
        <w:pStyle w:val="Leipteksti"/>
        <w:rPr>
          <w:lang w:val="fi-FI"/>
        </w:rPr>
      </w:pPr>
      <w:r w:rsidRPr="0087522F">
        <w:rPr>
          <w:lang w:val="fi-FI"/>
        </w:rPr>
        <w:t>Lisäksi rakennuttaja sopii tila</w:t>
      </w:r>
      <w:r w:rsidR="00BE6059" w:rsidRPr="0087522F">
        <w:rPr>
          <w:lang w:val="fi-FI"/>
        </w:rPr>
        <w:t>t-</w:t>
      </w:r>
      <w:r w:rsidRPr="0087522F">
        <w:rPr>
          <w:lang w:val="fi-FI"/>
        </w:rPr>
        <w:t>palve</w:t>
      </w:r>
      <w:r w:rsidR="00BE6059" w:rsidRPr="0087522F">
        <w:rPr>
          <w:lang w:val="fi-FI"/>
        </w:rPr>
        <w:t>lu</w:t>
      </w:r>
      <w:r w:rsidRPr="0087522F">
        <w:rPr>
          <w:lang w:val="fi-FI"/>
        </w:rPr>
        <w:t>n yritys</w:t>
      </w:r>
      <w:r w:rsidR="00BE6059" w:rsidRPr="0087522F">
        <w:rPr>
          <w:lang w:val="fi-FI"/>
        </w:rPr>
        <w:t>tilat</w:t>
      </w:r>
      <w:r w:rsidRPr="0087522F">
        <w:rPr>
          <w:lang w:val="fi-FI"/>
        </w:rPr>
        <w:t>-yksikön kanssa kaupungin omistukseen tulevasta asunnosta.</w:t>
      </w:r>
    </w:p>
    <w:p w14:paraId="2AB865BA" w14:textId="77777777" w:rsidR="00B96DE1" w:rsidRPr="00F36EB3" w:rsidRDefault="00B96DE1" w:rsidP="00B96DE1">
      <w:pPr>
        <w:pStyle w:val="Otsikko2"/>
      </w:pPr>
      <w:bookmarkStart w:id="11" w:name="_Toc82072715"/>
      <w:r>
        <w:t>Ennen asuntojen ennakkomarkkinointia</w:t>
      </w:r>
      <w:bookmarkEnd w:id="11"/>
      <w:r w:rsidRPr="00F36EB3">
        <w:t xml:space="preserve"> </w:t>
      </w:r>
    </w:p>
    <w:p w14:paraId="7F236144" w14:textId="66F73494" w:rsidR="00B96DE1" w:rsidRDefault="00B96DE1" w:rsidP="00B96DE1">
      <w:pPr>
        <w:pStyle w:val="Leipteksti"/>
        <w:rPr>
          <w:lang w:val="fi-FI"/>
        </w:rPr>
      </w:pPr>
      <w:r w:rsidRPr="005648B6">
        <w:rPr>
          <w:lang w:val="fi-FI"/>
        </w:rPr>
        <w:t xml:space="preserve">Rakennuttaja toimittaa </w:t>
      </w:r>
      <w:r w:rsidRPr="006C0EC8">
        <w:rPr>
          <w:bCs/>
          <w:lang w:val="fi-FI"/>
        </w:rPr>
        <w:t>viimeistään</w:t>
      </w:r>
      <w:r w:rsidR="00BB5E70" w:rsidRPr="006C0EC8">
        <w:rPr>
          <w:bCs/>
          <w:lang w:val="fi-FI"/>
        </w:rPr>
        <w:t xml:space="preserve"> viikkoa </w:t>
      </w:r>
      <w:r w:rsidRPr="006C0EC8">
        <w:rPr>
          <w:bCs/>
          <w:lang w:val="fi-FI"/>
        </w:rPr>
        <w:t>(</w:t>
      </w:r>
      <w:r w:rsidR="00BB5E70" w:rsidRPr="006C0EC8">
        <w:rPr>
          <w:bCs/>
          <w:lang w:val="fi-FI"/>
        </w:rPr>
        <w:t>1</w:t>
      </w:r>
      <w:r w:rsidRPr="006C0EC8">
        <w:rPr>
          <w:bCs/>
          <w:lang w:val="fi-FI"/>
        </w:rPr>
        <w:t>)</w:t>
      </w:r>
      <w:r w:rsidR="00BB5E70">
        <w:rPr>
          <w:b/>
          <w:lang w:val="fi-FI"/>
        </w:rPr>
        <w:t xml:space="preserve"> </w:t>
      </w:r>
      <w:r w:rsidRPr="005648B6">
        <w:rPr>
          <w:lang w:val="fi-FI"/>
        </w:rPr>
        <w:t xml:space="preserve">ennen </w:t>
      </w:r>
      <w:r w:rsidRPr="005648B6">
        <w:rPr>
          <w:lang w:val="fi-FI"/>
        </w:rPr>
        <w:tab/>
        <w:t xml:space="preserve">ennakkomarkkinoinnin aloittamista </w:t>
      </w:r>
      <w:r>
        <w:rPr>
          <w:lang w:val="fi-FI"/>
        </w:rPr>
        <w:t>a</w:t>
      </w:r>
      <w:r w:rsidRPr="005648B6">
        <w:rPr>
          <w:lang w:val="fi-FI"/>
        </w:rPr>
        <w:t>su</w:t>
      </w:r>
      <w:r w:rsidR="003C02A9">
        <w:rPr>
          <w:lang w:val="fi-FI"/>
        </w:rPr>
        <w:t>misen p</w:t>
      </w:r>
      <w:r w:rsidRPr="005648B6">
        <w:rPr>
          <w:lang w:val="fi-FI"/>
        </w:rPr>
        <w:t>alvelu</w:t>
      </w:r>
      <w:r w:rsidR="003C02A9">
        <w:rPr>
          <w:lang w:val="fi-FI"/>
        </w:rPr>
        <w:t>ille</w:t>
      </w:r>
      <w:r w:rsidRPr="005648B6">
        <w:rPr>
          <w:lang w:val="fi-FI"/>
        </w:rPr>
        <w:t>:</w:t>
      </w:r>
    </w:p>
    <w:p w14:paraId="0B575F99" w14:textId="258FC494" w:rsidR="00B96DE1" w:rsidRDefault="00B96DE1" w:rsidP="00B96DE1">
      <w:pPr>
        <w:pStyle w:val="Leipteksti"/>
        <w:numPr>
          <w:ilvl w:val="0"/>
          <w:numId w:val="14"/>
        </w:numPr>
        <w:spacing w:after="0"/>
        <w:rPr>
          <w:lang w:val="fi-FI"/>
        </w:rPr>
      </w:pPr>
      <w:r w:rsidRPr="3A8195AB">
        <w:rPr>
          <w:lang w:val="fi-FI"/>
        </w:rPr>
        <w:t>tiedon hakuajast</w:t>
      </w:r>
      <w:r w:rsidR="7ECA1612" w:rsidRPr="3A8195AB">
        <w:rPr>
          <w:lang w:val="fi-FI"/>
        </w:rPr>
        <w:t>a</w:t>
      </w:r>
    </w:p>
    <w:p w14:paraId="31FB27A8" w14:textId="77777777" w:rsidR="00B96DE1" w:rsidRDefault="00B96DE1" w:rsidP="00B96DE1">
      <w:pPr>
        <w:pStyle w:val="Leipteksti"/>
        <w:spacing w:after="0"/>
        <w:ind w:left="720"/>
        <w:rPr>
          <w:lang w:val="fi-FI"/>
        </w:rPr>
      </w:pPr>
    </w:p>
    <w:p w14:paraId="0B2D1EEB" w14:textId="77777777" w:rsidR="00B96DE1" w:rsidRPr="000D6AA9" w:rsidRDefault="00B96DE1" w:rsidP="00B96DE1">
      <w:pPr>
        <w:pStyle w:val="Leipteksti"/>
        <w:numPr>
          <w:ilvl w:val="0"/>
          <w:numId w:val="14"/>
        </w:numPr>
        <w:spacing w:after="0"/>
        <w:rPr>
          <w:lang w:val="fi-FI"/>
        </w:rPr>
      </w:pPr>
      <w:r>
        <w:rPr>
          <w:lang w:val="fi-FI"/>
        </w:rPr>
        <w:t>hakuohjeen</w:t>
      </w:r>
      <w:r w:rsidRPr="000D6AA9">
        <w:rPr>
          <w:lang w:val="fi-FI"/>
        </w:rPr>
        <w:t>, jossa on ilmoitettava etukäteen:</w:t>
      </w:r>
    </w:p>
    <w:p w14:paraId="5D07CA67" w14:textId="08BB5E79" w:rsidR="00B96DE1" w:rsidRPr="000D6AA9" w:rsidRDefault="00B96DE1" w:rsidP="00B96DE1">
      <w:pPr>
        <w:pStyle w:val="Leipteksti"/>
        <w:numPr>
          <w:ilvl w:val="0"/>
          <w:numId w:val="31"/>
        </w:numPr>
        <w:spacing w:after="0"/>
        <w:rPr>
          <w:lang w:val="fi-FI"/>
        </w:rPr>
      </w:pPr>
      <w:r w:rsidRPr="000D6AA9">
        <w:rPr>
          <w:lang w:val="fi-FI"/>
        </w:rPr>
        <w:t>kuinka monta</w:t>
      </w:r>
      <w:r w:rsidR="001D103F">
        <w:rPr>
          <w:lang w:val="fi-FI"/>
        </w:rPr>
        <w:t xml:space="preserve"> ostajaa</w:t>
      </w:r>
      <w:r w:rsidRPr="000D6AA9">
        <w:rPr>
          <w:lang w:val="fi-FI"/>
        </w:rPr>
        <w:t xml:space="preserve"> kuhunkin asuntoon arvotaan </w:t>
      </w:r>
      <w:r w:rsidRPr="000D6AA9">
        <w:rPr>
          <w:lang w:val="fi-FI"/>
        </w:rPr>
        <w:tab/>
        <w:t xml:space="preserve">(oltava </w:t>
      </w:r>
      <w:r w:rsidRPr="00303250">
        <w:rPr>
          <w:b/>
          <w:lang w:val="fi-FI"/>
        </w:rPr>
        <w:t xml:space="preserve">vähintään </w:t>
      </w:r>
      <w:r w:rsidRPr="007371DE">
        <w:rPr>
          <w:lang w:val="fi-FI"/>
        </w:rPr>
        <w:t>viisi</w:t>
      </w:r>
      <w:r w:rsidRPr="000D6AA9">
        <w:rPr>
          <w:lang w:val="fi-FI"/>
        </w:rPr>
        <w:t>)</w:t>
      </w:r>
    </w:p>
    <w:p w14:paraId="0EECB1A1" w14:textId="77777777" w:rsidR="00B96DE1" w:rsidRPr="000D6AA9" w:rsidRDefault="00B96DE1" w:rsidP="00B96DE1">
      <w:pPr>
        <w:pStyle w:val="Leipteksti"/>
        <w:numPr>
          <w:ilvl w:val="0"/>
          <w:numId w:val="31"/>
        </w:numPr>
        <w:spacing w:after="0"/>
        <w:rPr>
          <w:lang w:val="fi-FI"/>
        </w:rPr>
      </w:pPr>
      <w:r>
        <w:rPr>
          <w:lang w:val="fi-FI"/>
        </w:rPr>
        <w:t>arvonnan suoritustapa</w:t>
      </w:r>
    </w:p>
    <w:p w14:paraId="296729A8" w14:textId="77777777" w:rsidR="00B96DE1" w:rsidRDefault="00B96DE1" w:rsidP="00B96DE1">
      <w:pPr>
        <w:pStyle w:val="Leipteksti"/>
        <w:numPr>
          <w:ilvl w:val="0"/>
          <w:numId w:val="31"/>
        </w:numPr>
        <w:spacing w:after="0"/>
        <w:rPr>
          <w:lang w:val="fi-FI"/>
        </w:rPr>
      </w:pPr>
      <w:r w:rsidRPr="000D6AA9">
        <w:rPr>
          <w:lang w:val="fi-FI"/>
        </w:rPr>
        <w:t xml:space="preserve">arvonnassa tai </w:t>
      </w:r>
      <w:r>
        <w:rPr>
          <w:lang w:val="fi-FI"/>
        </w:rPr>
        <w:t xml:space="preserve">sen </w:t>
      </w:r>
      <w:r w:rsidRPr="000D6AA9">
        <w:rPr>
          <w:lang w:val="fi-FI"/>
        </w:rPr>
        <w:t>jälkeen mahdollisesti vapaaksi jääneiden asuntojen</w:t>
      </w:r>
    </w:p>
    <w:p w14:paraId="0FBD8067" w14:textId="6B9A701D" w:rsidR="00AE61E6" w:rsidRDefault="00B96DE1" w:rsidP="00AE61E6">
      <w:pPr>
        <w:pStyle w:val="Leipteksti"/>
        <w:spacing w:after="0"/>
        <w:ind w:left="1080"/>
        <w:rPr>
          <w:lang w:val="fi-FI"/>
        </w:rPr>
      </w:pPr>
      <w:r>
        <w:rPr>
          <w:lang w:val="fi-FI"/>
        </w:rPr>
        <w:tab/>
      </w:r>
      <w:r w:rsidRPr="00255D98">
        <w:rPr>
          <w:lang w:val="fi-FI"/>
        </w:rPr>
        <w:t>markkinointitapa</w:t>
      </w:r>
      <w:r w:rsidR="00AE61E6">
        <w:rPr>
          <w:lang w:val="fi-FI"/>
        </w:rPr>
        <w:t xml:space="preserve"> </w:t>
      </w:r>
    </w:p>
    <w:p w14:paraId="60AE3901" w14:textId="6F898904" w:rsidR="00C629FD" w:rsidRDefault="00C629FD" w:rsidP="00C629FD">
      <w:pPr>
        <w:pStyle w:val="Leipteksti"/>
        <w:numPr>
          <w:ilvl w:val="0"/>
          <w:numId w:val="31"/>
        </w:numPr>
        <w:spacing w:after="0"/>
        <w:rPr>
          <w:lang w:val="fi-FI"/>
        </w:rPr>
      </w:pPr>
      <w:r>
        <w:rPr>
          <w:lang w:val="fi-FI"/>
        </w:rPr>
        <w:t>tieto, että osallistumalla arvontaan, hakija hyväksyy henkilötietojensa käsittelyn</w:t>
      </w:r>
    </w:p>
    <w:p w14:paraId="1DB2F912" w14:textId="75827ED6" w:rsidR="003A7304" w:rsidRDefault="00C629FD" w:rsidP="003A7304">
      <w:pPr>
        <w:pStyle w:val="Leipteksti"/>
        <w:spacing w:after="0"/>
        <w:ind w:left="1080"/>
        <w:rPr>
          <w:lang w:val="fi-FI"/>
        </w:rPr>
      </w:pPr>
      <w:r>
        <w:rPr>
          <w:lang w:val="fi-FI"/>
        </w:rPr>
        <w:tab/>
        <w:t>Helsingin kaupungin Hitas-palvelujen asunto- ja omistajarekisterissä</w:t>
      </w:r>
    </w:p>
    <w:p w14:paraId="2A48BE05" w14:textId="1A95A673" w:rsidR="003A7304" w:rsidRPr="0018301A" w:rsidRDefault="00D53B70" w:rsidP="003A7304">
      <w:pPr>
        <w:pStyle w:val="Leipteksti"/>
        <w:numPr>
          <w:ilvl w:val="0"/>
          <w:numId w:val="31"/>
        </w:numPr>
        <w:spacing w:after="0"/>
        <w:rPr>
          <w:rStyle w:val="Hyperlinkki"/>
          <w:color w:val="auto"/>
          <w:u w:val="none"/>
          <w:lang w:val="fi-FI"/>
        </w:rPr>
      </w:pPr>
      <w:hyperlink r:id="rId13" w:history="1">
        <w:r w:rsidR="003A7304" w:rsidRPr="00EA4B24">
          <w:rPr>
            <w:rStyle w:val="Hyperlinkki"/>
            <w:lang w:val="fi-FI"/>
          </w:rPr>
          <w:t>hakuohjeen malli</w:t>
        </w:r>
      </w:hyperlink>
    </w:p>
    <w:p w14:paraId="5E54C51F" w14:textId="77777777" w:rsidR="00B96DE1" w:rsidRPr="00303250" w:rsidRDefault="00B96DE1" w:rsidP="00C629FD">
      <w:pPr>
        <w:pStyle w:val="Leipteksti"/>
        <w:spacing w:after="0"/>
        <w:rPr>
          <w:lang w:val="fi-FI"/>
        </w:rPr>
      </w:pPr>
      <w:r>
        <w:rPr>
          <w:lang w:val="fi-FI"/>
        </w:rPr>
        <w:tab/>
      </w:r>
    </w:p>
    <w:p w14:paraId="751B3004" w14:textId="0D666321" w:rsidR="00B96DE1" w:rsidRDefault="00B96DE1" w:rsidP="00B96DE1">
      <w:pPr>
        <w:pStyle w:val="Leipteksti"/>
        <w:numPr>
          <w:ilvl w:val="0"/>
          <w:numId w:val="14"/>
        </w:numPr>
        <w:rPr>
          <w:lang w:val="fi-FI"/>
        </w:rPr>
      </w:pPr>
      <w:r w:rsidRPr="000251AF">
        <w:rPr>
          <w:lang w:val="fi-FI"/>
        </w:rPr>
        <w:t xml:space="preserve">myyntihinnaston, jossa on jokaisen asunnon </w:t>
      </w:r>
      <w:r>
        <w:rPr>
          <w:lang w:val="fi-FI"/>
        </w:rPr>
        <w:t>huoneisto- ja hintatiedot</w:t>
      </w:r>
    </w:p>
    <w:p w14:paraId="2F0E1007" w14:textId="028CAFC2" w:rsidR="00B96DE1" w:rsidRPr="00A01859" w:rsidRDefault="00637894" w:rsidP="00646721">
      <w:pPr>
        <w:pStyle w:val="Leipteksti"/>
        <w:numPr>
          <w:ilvl w:val="0"/>
          <w:numId w:val="14"/>
        </w:numPr>
        <w:rPr>
          <w:strike/>
          <w:lang w:val="fi-FI"/>
        </w:rPr>
      </w:pPr>
      <w:r w:rsidRPr="00A01859">
        <w:rPr>
          <w:lang w:val="fi-FI"/>
        </w:rPr>
        <w:t>yhtiöjärjestyksen</w:t>
      </w:r>
    </w:p>
    <w:p w14:paraId="498998B6" w14:textId="2886A61D" w:rsidR="00B96DE1" w:rsidRPr="00F36EB3" w:rsidRDefault="00B96DE1" w:rsidP="00B96DE1">
      <w:pPr>
        <w:pStyle w:val="Otsikko2"/>
      </w:pPr>
      <w:bookmarkStart w:id="12" w:name="_Toc82072716"/>
      <w:r>
        <w:t>Asuntojen markkinointi ja hakuaika</w:t>
      </w:r>
      <w:bookmarkEnd w:id="12"/>
    </w:p>
    <w:p w14:paraId="3EB4527D" w14:textId="18DE5787" w:rsidR="00B96DE1" w:rsidRDefault="00B96DE1" w:rsidP="00B96DE1">
      <w:pPr>
        <w:pStyle w:val="Leipteksti"/>
        <w:rPr>
          <w:lang w:val="fi-FI"/>
        </w:rPr>
      </w:pPr>
      <w:r>
        <w:rPr>
          <w:lang w:val="fi-FI"/>
        </w:rPr>
        <w:t xml:space="preserve">Rakennuttajan on ilmoitettava </w:t>
      </w:r>
      <w:r w:rsidRPr="005648B6">
        <w:rPr>
          <w:lang w:val="fi-FI"/>
        </w:rPr>
        <w:t>Hitas-asuntojen ennakkomarkkinoinnista</w:t>
      </w:r>
      <w:r>
        <w:rPr>
          <w:lang w:val="fi-FI"/>
        </w:rPr>
        <w:t xml:space="preserve"> omilla </w:t>
      </w:r>
      <w:r w:rsidRPr="005648B6">
        <w:rPr>
          <w:b/>
          <w:lang w:val="fi-FI"/>
        </w:rPr>
        <w:tab/>
      </w:r>
      <w:r w:rsidRPr="005648B6">
        <w:rPr>
          <w:lang w:val="fi-FI"/>
        </w:rPr>
        <w:t>verkkosivuilla</w:t>
      </w:r>
      <w:r>
        <w:rPr>
          <w:lang w:val="fi-FI"/>
        </w:rPr>
        <w:t>an</w:t>
      </w:r>
      <w:r w:rsidRPr="005648B6">
        <w:rPr>
          <w:lang w:val="fi-FI"/>
        </w:rPr>
        <w:t xml:space="preserve"> </w:t>
      </w:r>
      <w:r w:rsidRPr="00394F4D">
        <w:rPr>
          <w:lang w:val="fi-FI"/>
        </w:rPr>
        <w:t>vähintään kaksi (2) viikkoa ennen hakuajan alkamista.  Asu</w:t>
      </w:r>
      <w:r w:rsidR="005A6EEB">
        <w:rPr>
          <w:lang w:val="fi-FI"/>
        </w:rPr>
        <w:t xml:space="preserve">misen </w:t>
      </w:r>
      <w:r w:rsidRPr="00394F4D">
        <w:rPr>
          <w:lang w:val="fi-FI"/>
        </w:rPr>
        <w:t xml:space="preserve">palvelut </w:t>
      </w:r>
      <w:proofErr w:type="gramStart"/>
      <w:r w:rsidRPr="00394F4D">
        <w:rPr>
          <w:lang w:val="fi-FI"/>
        </w:rPr>
        <w:t>ilmoittaa</w:t>
      </w:r>
      <w:proofErr w:type="gramEnd"/>
      <w:r w:rsidRPr="00394F4D">
        <w:rPr>
          <w:lang w:val="fi-FI"/>
        </w:rPr>
        <w:t xml:space="preserve"> yhtiön ennakkomarkkinoinnista</w:t>
      </w:r>
      <w:r w:rsidRPr="0049593C">
        <w:rPr>
          <w:color w:val="FF0000"/>
          <w:lang w:val="fi-FI"/>
        </w:rPr>
        <w:t xml:space="preserve"> </w:t>
      </w:r>
      <w:r>
        <w:rPr>
          <w:lang w:val="fi-FI"/>
        </w:rPr>
        <w:t xml:space="preserve">kaupungin </w:t>
      </w:r>
      <w:r w:rsidRPr="005648B6">
        <w:rPr>
          <w:lang w:val="fi-FI"/>
        </w:rPr>
        <w:t>verkkosivuilla (</w:t>
      </w:r>
      <w:hyperlink r:id="rId14" w:history="1">
        <w:r w:rsidRPr="0008097C">
          <w:rPr>
            <w:rStyle w:val="Hyperlinkki"/>
            <w:lang w:val="fi-FI"/>
          </w:rPr>
          <w:t>www.hel.fi</w:t>
        </w:r>
      </w:hyperlink>
      <w:r>
        <w:rPr>
          <w:rStyle w:val="Hyperlinkki"/>
          <w:lang w:val="fi-FI"/>
        </w:rPr>
        <w:t>/hitas</w:t>
      </w:r>
      <w:r>
        <w:rPr>
          <w:lang w:val="fi-FI"/>
        </w:rPr>
        <w:t>).</w:t>
      </w:r>
    </w:p>
    <w:p w14:paraId="26CD4D1E" w14:textId="77777777" w:rsidR="00B96DE1" w:rsidRPr="005648B6" w:rsidRDefault="00B96DE1" w:rsidP="00B96DE1">
      <w:pPr>
        <w:pStyle w:val="Leipteksti"/>
        <w:rPr>
          <w:lang w:val="fi-FI"/>
        </w:rPr>
      </w:pPr>
      <w:r w:rsidRPr="005648B6">
        <w:rPr>
          <w:lang w:val="fi-FI"/>
        </w:rPr>
        <w:t>Hitas-asuntojen hakuaika (arvontaan osallistumisaika) on vähintään kymmenen (10) päivää.</w:t>
      </w:r>
    </w:p>
    <w:p w14:paraId="53B4A7E0" w14:textId="0CF05487" w:rsidR="008C3397" w:rsidRPr="004471FE" w:rsidRDefault="00B96DE1" w:rsidP="004471FE">
      <w:pPr>
        <w:pStyle w:val="Leipteksti"/>
        <w:rPr>
          <w:lang w:val="fi-FI"/>
        </w:rPr>
      </w:pPr>
      <w:r w:rsidRPr="005648B6">
        <w:rPr>
          <w:lang w:val="fi-FI"/>
        </w:rPr>
        <w:t>Kaupungin ostama asunto ei ole mukana arvonnassa.</w:t>
      </w:r>
    </w:p>
    <w:p w14:paraId="7E967C94" w14:textId="337968C2" w:rsidR="00B96DE1" w:rsidRPr="00F36EB3" w:rsidRDefault="00B96DE1" w:rsidP="00B96DE1">
      <w:pPr>
        <w:pStyle w:val="Otsikko2"/>
      </w:pPr>
      <w:bookmarkStart w:id="13" w:name="_Toc82072717"/>
      <w:r>
        <w:t>Hakija</w:t>
      </w:r>
      <w:bookmarkEnd w:id="13"/>
      <w:r w:rsidRPr="006124FF">
        <w:t xml:space="preserve"> </w:t>
      </w:r>
    </w:p>
    <w:p w14:paraId="6E3646C7" w14:textId="77777777" w:rsidR="00B96DE1" w:rsidRDefault="00B96DE1" w:rsidP="00B96DE1">
      <w:pPr>
        <w:pStyle w:val="Leipteksti"/>
        <w:rPr>
          <w:lang w:val="fi-FI"/>
        </w:rPr>
      </w:pPr>
      <w:r w:rsidRPr="00FC0FA5">
        <w:rPr>
          <w:lang w:val="fi-FI"/>
        </w:rPr>
        <w:t>Hakijalla tarkoitetaan arvontaan osallistujaa ja tulevaa ostajaa</w:t>
      </w:r>
      <w:r>
        <w:rPr>
          <w:lang w:val="fi-FI"/>
        </w:rPr>
        <w:t>.</w:t>
      </w:r>
    </w:p>
    <w:p w14:paraId="33463ACD" w14:textId="77777777" w:rsidR="00B96DE1" w:rsidRDefault="00B96DE1" w:rsidP="00B96DE1">
      <w:pPr>
        <w:pStyle w:val="Leipteksti"/>
        <w:rPr>
          <w:lang w:val="fi-FI"/>
        </w:rPr>
      </w:pPr>
      <w:r w:rsidRPr="00FC0FA5">
        <w:rPr>
          <w:lang w:val="fi-FI"/>
        </w:rPr>
        <w:t xml:space="preserve">Hakijan </w:t>
      </w:r>
      <w:r>
        <w:rPr>
          <w:lang w:val="fi-FI"/>
        </w:rPr>
        <w:t>on oltava</w:t>
      </w:r>
      <w:r w:rsidRPr="00FC0FA5">
        <w:rPr>
          <w:lang w:val="fi-FI"/>
        </w:rPr>
        <w:t xml:space="preserve"> täysi-ikäinen</w:t>
      </w:r>
      <w:r w:rsidRPr="000D6AA9">
        <w:rPr>
          <w:lang w:val="fi-FI"/>
        </w:rPr>
        <w:t xml:space="preserve">, oikeustoimikelpoinen </w:t>
      </w:r>
      <w:r w:rsidRPr="00FC0FA5">
        <w:rPr>
          <w:lang w:val="fi-FI"/>
        </w:rPr>
        <w:t>luonnollinen henkilö</w:t>
      </w:r>
      <w:r>
        <w:rPr>
          <w:lang w:val="fi-FI"/>
        </w:rPr>
        <w:t>.</w:t>
      </w:r>
    </w:p>
    <w:p w14:paraId="7DF4D200" w14:textId="6901ECBF" w:rsidR="008C3397" w:rsidRDefault="00B96DE1" w:rsidP="00B96DE1">
      <w:pPr>
        <w:pStyle w:val="Leipteksti"/>
        <w:rPr>
          <w:b/>
          <w:lang w:val="fi-FI"/>
        </w:rPr>
      </w:pPr>
      <w:r w:rsidRPr="007A49DE">
        <w:rPr>
          <w:lang w:val="fi-FI"/>
        </w:rPr>
        <w:lastRenderedPageBreak/>
        <w:t xml:space="preserve">Hakija </w:t>
      </w:r>
      <w:r w:rsidR="000975E3">
        <w:rPr>
          <w:lang w:val="fi-FI"/>
        </w:rPr>
        <w:t>saa</w:t>
      </w:r>
      <w:r w:rsidR="008C3397">
        <w:rPr>
          <w:color w:val="FF0000"/>
          <w:lang w:val="fi-FI"/>
        </w:rPr>
        <w:t xml:space="preserve"> </w:t>
      </w:r>
      <w:r w:rsidRPr="007A49DE">
        <w:rPr>
          <w:lang w:val="fi-FI"/>
        </w:rPr>
        <w:t>osallistua arvonta</w:t>
      </w:r>
      <w:r>
        <w:rPr>
          <w:lang w:val="fi-FI"/>
        </w:rPr>
        <w:t xml:space="preserve">an </w:t>
      </w:r>
      <w:r w:rsidRPr="009824F1">
        <w:rPr>
          <w:b/>
          <w:bCs/>
          <w:lang w:val="fi-FI"/>
        </w:rPr>
        <w:t>vain yhdellä hakulomakkeella</w:t>
      </w:r>
      <w:r w:rsidR="006C0EC8">
        <w:rPr>
          <w:b/>
          <w:lang w:val="fi-FI"/>
        </w:rPr>
        <w:t xml:space="preserve">. </w:t>
      </w:r>
    </w:p>
    <w:p w14:paraId="01564E00" w14:textId="25018E72" w:rsidR="00E73C29" w:rsidRPr="00A01859" w:rsidRDefault="00120A90" w:rsidP="008C3397">
      <w:pPr>
        <w:pStyle w:val="Leipteksti"/>
        <w:numPr>
          <w:ilvl w:val="0"/>
          <w:numId w:val="40"/>
        </w:numPr>
        <w:rPr>
          <w:lang w:val="fi-FI"/>
        </w:rPr>
      </w:pPr>
      <w:r w:rsidRPr="00A01859">
        <w:rPr>
          <w:b/>
          <w:lang w:val="fi-FI"/>
        </w:rPr>
        <w:t>p</w:t>
      </w:r>
      <w:r w:rsidR="00E73C29" w:rsidRPr="00A01859">
        <w:rPr>
          <w:b/>
          <w:lang w:val="fi-FI"/>
        </w:rPr>
        <w:t>uolisot</w:t>
      </w:r>
      <w:r w:rsidR="00E73C29" w:rsidRPr="00A01859">
        <w:rPr>
          <w:lang w:val="fi-FI"/>
        </w:rPr>
        <w:t xml:space="preserve"> (myös e</w:t>
      </w:r>
      <w:r w:rsidR="00E73C29" w:rsidRPr="00A01859">
        <w:rPr>
          <w:rFonts w:ascii="Arial" w:hAnsi="Arial" w:cs="Arial"/>
          <w:lang w:val="fi-FI"/>
        </w:rPr>
        <w:t>rillään asuvat</w:t>
      </w:r>
      <w:r w:rsidR="00DC15D2" w:rsidRPr="00A01859">
        <w:rPr>
          <w:rFonts w:ascii="Arial" w:hAnsi="Arial" w:cs="Arial"/>
          <w:lang w:val="fi-FI"/>
        </w:rPr>
        <w:t xml:space="preserve"> tai joiden avioero on vireillä</w:t>
      </w:r>
      <w:r w:rsidR="00E73C29" w:rsidRPr="00A01859">
        <w:rPr>
          <w:rFonts w:ascii="Arial" w:hAnsi="Arial" w:cs="Arial"/>
          <w:lang w:val="fi-FI"/>
        </w:rPr>
        <w:t xml:space="preserve">) voivat osallistua arvontaan </w:t>
      </w:r>
      <w:r w:rsidR="00E73C29" w:rsidRPr="00A01859">
        <w:rPr>
          <w:rFonts w:ascii="Arial" w:hAnsi="Arial" w:cs="Arial"/>
          <w:b/>
          <w:lang w:val="fi-FI"/>
        </w:rPr>
        <w:t>vain yhdellä hakulomakkeella</w:t>
      </w:r>
      <w:r w:rsidR="00E73C29" w:rsidRPr="00A01859">
        <w:rPr>
          <w:rFonts w:ascii="Arial" w:hAnsi="Arial" w:cs="Arial"/>
          <w:lang w:val="fi-FI"/>
        </w:rPr>
        <w:t xml:space="preserve"> </w:t>
      </w:r>
      <w:r w:rsidR="00683DE0" w:rsidRPr="00A01859">
        <w:rPr>
          <w:rFonts w:ascii="Arial" w:hAnsi="Arial" w:cs="Arial"/>
          <w:lang w:val="fi-FI"/>
        </w:rPr>
        <w:t>joko yhdessä tai toinen puoliso yksin</w:t>
      </w:r>
      <w:r w:rsidR="00D6628B" w:rsidRPr="00A01859">
        <w:rPr>
          <w:rFonts w:ascii="Arial" w:hAnsi="Arial" w:cs="Arial"/>
          <w:lang w:val="fi-FI"/>
        </w:rPr>
        <w:t>. Puolisoi</w:t>
      </w:r>
      <w:r w:rsidR="00A058EF" w:rsidRPr="00A01859">
        <w:rPr>
          <w:rFonts w:ascii="Arial" w:hAnsi="Arial" w:cs="Arial"/>
          <w:lang w:val="fi-FI"/>
        </w:rPr>
        <w:t>ta ovat</w:t>
      </w:r>
      <w:r w:rsidR="00D6628B" w:rsidRPr="00A01859">
        <w:rPr>
          <w:rFonts w:ascii="Arial" w:hAnsi="Arial" w:cs="Arial"/>
          <w:lang w:val="fi-FI"/>
        </w:rPr>
        <w:t xml:space="preserve"> aviopuolisot, avopuolisot ja rekisteröidyssä parisuhteessa olevat.</w:t>
      </w:r>
    </w:p>
    <w:p w14:paraId="44BC009E" w14:textId="5128A6A1" w:rsidR="00E73C29" w:rsidRPr="00A01859" w:rsidRDefault="00942CF1" w:rsidP="008C3397">
      <w:pPr>
        <w:pStyle w:val="Luettelokappale"/>
        <w:numPr>
          <w:ilvl w:val="0"/>
          <w:numId w:val="40"/>
        </w:numPr>
        <w:rPr>
          <w:rFonts w:ascii="Arial" w:eastAsia="Times New Roman" w:hAnsi="Arial" w:cs="Arial"/>
          <w:iCs/>
          <w:lang w:val="fi-FI" w:eastAsia="fi-FI"/>
        </w:rPr>
      </w:pPr>
      <w:r w:rsidRPr="00A01859">
        <w:rPr>
          <w:rFonts w:ascii="Arial" w:hAnsi="Arial" w:cs="Arial"/>
          <w:iCs/>
          <w:lang w:val="fi-FI"/>
        </w:rPr>
        <w:t xml:space="preserve">vanhempiensa kanssa asuva, </w:t>
      </w:r>
      <w:r w:rsidR="00E73C29" w:rsidRPr="00A01859">
        <w:rPr>
          <w:rFonts w:ascii="Arial" w:hAnsi="Arial" w:cs="Arial"/>
          <w:iCs/>
          <w:lang w:val="fi-FI"/>
        </w:rPr>
        <w:t>t</w:t>
      </w:r>
      <w:r w:rsidR="00E73C29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äysi-ikäinen, omaan talouteen muuttava</w:t>
      </w:r>
      <w:r w:rsidR="00FE192E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</w:t>
      </w:r>
      <w:r w:rsidR="00E73C29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lapsi voi osallistua arvontaan omalla hakulomakkeellaan</w:t>
      </w:r>
    </w:p>
    <w:p w14:paraId="19F77D4C" w14:textId="77777777" w:rsidR="001F7AF4" w:rsidRPr="00A01859" w:rsidRDefault="001F7AF4" w:rsidP="008C3397">
      <w:pPr>
        <w:pStyle w:val="Luettelokappale"/>
        <w:numPr>
          <w:ilvl w:val="0"/>
          <w:numId w:val="0"/>
        </w:numPr>
        <w:ind w:left="720"/>
        <w:rPr>
          <w:rFonts w:ascii="Arial" w:eastAsia="Times New Roman" w:hAnsi="Arial" w:cs="Arial"/>
          <w:iCs/>
          <w:lang w:val="fi-FI" w:eastAsia="fi-FI"/>
        </w:rPr>
      </w:pPr>
    </w:p>
    <w:p w14:paraId="113E3FC9" w14:textId="4F40416A" w:rsidR="004F537B" w:rsidRPr="00A01859" w:rsidRDefault="00942CF1" w:rsidP="00646721">
      <w:pPr>
        <w:pStyle w:val="Luettelokappale"/>
        <w:numPr>
          <w:ilvl w:val="0"/>
          <w:numId w:val="40"/>
        </w:numPr>
        <w:rPr>
          <w:rFonts w:ascii="Arial" w:eastAsia="Times New Roman" w:hAnsi="Arial" w:cs="Arial"/>
          <w:iCs/>
          <w:lang w:val="fi-FI" w:eastAsia="fi-FI"/>
        </w:rPr>
      </w:pPr>
      <w:r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samassa</w:t>
      </w:r>
      <w:r w:rsidR="00EE28D7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asunnossa asuvat,</w:t>
      </w:r>
      <w:r w:rsidR="001F7AF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</w:t>
      </w:r>
      <w:r w:rsidR="00FE192E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eri talouteen kuuluvat</w:t>
      </w:r>
      <w:r w:rsidR="00F561DA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henkilöt</w:t>
      </w:r>
      <w:r w:rsidR="00FE192E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, jotka </w:t>
      </w:r>
      <w:r w:rsidR="0019076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hakevat</w:t>
      </w:r>
      <w:r w:rsidR="00FE192E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kumpikin </w:t>
      </w:r>
      <w:r w:rsidR="001F7AF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oma</w:t>
      </w:r>
      <w:r w:rsidR="0019076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a</w:t>
      </w:r>
      <w:r w:rsidR="001F7AF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</w:t>
      </w:r>
      <w:r w:rsidR="0019076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asuntoa</w:t>
      </w:r>
      <w:r w:rsidR="00FE192E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>,</w:t>
      </w:r>
      <w:r w:rsidR="004433BB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 voivat osallistua arvontaan omilla hakulomakkei</w:t>
      </w:r>
      <w:r w:rsidR="001F7AF4" w:rsidRPr="00A01859">
        <w:rPr>
          <w:rFonts w:ascii="Arial" w:eastAsia="Times New Roman" w:hAnsi="Arial" w:cs="Arial"/>
          <w:iCs/>
          <w:shd w:val="clear" w:color="auto" w:fill="FFFFFF"/>
          <w:lang w:val="fi-FI" w:eastAsia="fi-FI"/>
        </w:rPr>
        <w:t xml:space="preserve">llaan </w:t>
      </w:r>
    </w:p>
    <w:p w14:paraId="19365C0D" w14:textId="77777777" w:rsidR="00A058EF" w:rsidRPr="00A01859" w:rsidRDefault="00A058EF" w:rsidP="008C3397">
      <w:pPr>
        <w:pStyle w:val="Leipteksti"/>
        <w:rPr>
          <w:bCs/>
          <w:lang w:val="fi-FI"/>
        </w:rPr>
      </w:pPr>
    </w:p>
    <w:p w14:paraId="0B0F386E" w14:textId="6A5561D6" w:rsidR="00190764" w:rsidRPr="00A01859" w:rsidRDefault="004F537B" w:rsidP="008C3397">
      <w:pPr>
        <w:pStyle w:val="Leipteksti"/>
        <w:rPr>
          <w:bCs/>
          <w:lang w:val="fi-FI"/>
        </w:rPr>
      </w:pPr>
      <w:r w:rsidRPr="00A01859">
        <w:rPr>
          <w:bCs/>
          <w:lang w:val="fi-FI"/>
        </w:rPr>
        <w:t xml:space="preserve">Tarvittaessa </w:t>
      </w:r>
      <w:r w:rsidR="00190764" w:rsidRPr="00A01859">
        <w:rPr>
          <w:bCs/>
          <w:lang w:val="fi-FI"/>
        </w:rPr>
        <w:t xml:space="preserve">hakijan </w:t>
      </w:r>
      <w:r w:rsidR="00A058EF" w:rsidRPr="00A01859">
        <w:rPr>
          <w:bCs/>
          <w:lang w:val="fi-FI"/>
        </w:rPr>
        <w:t xml:space="preserve">tulee </w:t>
      </w:r>
      <w:r w:rsidR="00190764" w:rsidRPr="00A01859">
        <w:rPr>
          <w:bCs/>
          <w:lang w:val="fi-FI"/>
        </w:rPr>
        <w:t>selvittää asumistilanteensa luotettavalla tavalla. Asu</w:t>
      </w:r>
      <w:r w:rsidR="005A6EEB">
        <w:rPr>
          <w:bCs/>
          <w:lang w:val="fi-FI"/>
        </w:rPr>
        <w:t xml:space="preserve">misen </w:t>
      </w:r>
      <w:r w:rsidR="00190764" w:rsidRPr="00A01859">
        <w:rPr>
          <w:bCs/>
          <w:lang w:val="fi-FI"/>
        </w:rPr>
        <w:t>palveluilla on oikeus tarkistaa tiedot väestötietojärjestelmästä.</w:t>
      </w:r>
    </w:p>
    <w:p w14:paraId="2506F5B7" w14:textId="783AE3D3" w:rsidR="008C3397" w:rsidRPr="00A01859" w:rsidRDefault="008C3397" w:rsidP="008C3397">
      <w:pPr>
        <w:pStyle w:val="Leipteksti"/>
        <w:rPr>
          <w:b/>
          <w:lang w:val="fi-FI"/>
        </w:rPr>
      </w:pPr>
      <w:r w:rsidRPr="00A01859">
        <w:rPr>
          <w:bCs/>
          <w:lang w:val="fi-FI"/>
        </w:rPr>
        <w:t xml:space="preserve">Kaikkien ostajiksi tulevien </w:t>
      </w:r>
      <w:r w:rsidRPr="00A01859">
        <w:rPr>
          <w:lang w:val="fi-FI"/>
        </w:rPr>
        <w:t xml:space="preserve">tiedot on ilmoitettava samalla hakulomakkeella. </w:t>
      </w:r>
      <w:r w:rsidRPr="00A01859">
        <w:rPr>
          <w:b/>
          <w:lang w:val="fi-FI"/>
        </w:rPr>
        <w:t>Ostajiksi ei voi arvonnan jälkeen lisätä henkilöitä, jotka eivät ole olleet asunnon osto-oikeuden hakijoina.</w:t>
      </w:r>
    </w:p>
    <w:p w14:paraId="064304DA" w14:textId="4BF0DC65" w:rsidR="004F537B" w:rsidRPr="00A01859" w:rsidRDefault="004F537B" w:rsidP="008C3397">
      <w:pPr>
        <w:pStyle w:val="Leipteksti"/>
        <w:rPr>
          <w:i/>
          <w:lang w:val="fi-FI"/>
        </w:rPr>
      </w:pPr>
      <w:r w:rsidRPr="00A01859">
        <w:rPr>
          <w:i/>
          <w:lang w:val="fi-FI"/>
        </w:rPr>
        <w:t xml:space="preserve">Ostaja ja ostajatalous on määritelty kohdassa Hitas-omistamisrajoitus s. </w:t>
      </w:r>
      <w:r w:rsidR="00D6628B" w:rsidRPr="00A01859">
        <w:rPr>
          <w:i/>
          <w:lang w:val="fi-FI"/>
        </w:rPr>
        <w:t>9</w:t>
      </w:r>
      <w:r w:rsidR="005658F0">
        <w:rPr>
          <w:i/>
          <w:lang w:val="fi-FI"/>
        </w:rPr>
        <w:t>.</w:t>
      </w:r>
    </w:p>
    <w:p w14:paraId="527763C5" w14:textId="3EF57B03" w:rsidR="00B96DE1" w:rsidRDefault="00B96DE1" w:rsidP="00B96DE1">
      <w:pPr>
        <w:pStyle w:val="Otsikko2"/>
      </w:pPr>
      <w:bookmarkStart w:id="14" w:name="_Toc82072718"/>
      <w:r>
        <w:t>Lapsiperheillä etusija perheasuntoihin</w:t>
      </w:r>
      <w:bookmarkEnd w:id="14"/>
    </w:p>
    <w:p w14:paraId="493B5090" w14:textId="1BFEC508" w:rsidR="00B96DE1" w:rsidRDefault="00B96DE1" w:rsidP="00B96DE1">
      <w:pPr>
        <w:pStyle w:val="Ingressi"/>
        <w:rPr>
          <w:rFonts w:asciiTheme="majorHAnsi" w:hAnsiTheme="majorHAnsi" w:cstheme="majorHAnsi"/>
          <w:sz w:val="20"/>
          <w:szCs w:val="20"/>
          <w:lang w:val="fi-FI"/>
        </w:rPr>
      </w:pPr>
      <w:r w:rsidRPr="0063292C">
        <w:rPr>
          <w:rFonts w:asciiTheme="majorHAnsi" w:hAnsiTheme="majorHAnsi" w:cstheme="majorHAnsi"/>
          <w:sz w:val="20"/>
          <w:szCs w:val="20"/>
          <w:lang w:val="fi-FI"/>
        </w:rPr>
        <w:t>Lapsiperheillä on</w:t>
      </w:r>
      <w:r w:rsidRPr="000D6AA9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 ostojärjestyksen </w:t>
      </w:r>
      <w:r w:rsidRPr="0063292C">
        <w:rPr>
          <w:rFonts w:asciiTheme="majorHAnsi" w:hAnsiTheme="majorHAnsi" w:cstheme="majorHAnsi"/>
          <w:sz w:val="20"/>
          <w:szCs w:val="20"/>
          <w:lang w:val="fi-FI"/>
        </w:rPr>
        <w:t>arv</w:t>
      </w:r>
      <w:r>
        <w:rPr>
          <w:rFonts w:asciiTheme="majorHAnsi" w:hAnsiTheme="majorHAnsi" w:cstheme="majorHAnsi"/>
          <w:sz w:val="20"/>
          <w:szCs w:val="20"/>
          <w:lang w:val="fi-FI"/>
        </w:rPr>
        <w:t>onnassa etusija perheasuntoihin</w:t>
      </w:r>
      <w:r w:rsidR="005658F0">
        <w:rPr>
          <w:rFonts w:asciiTheme="majorHAnsi" w:hAnsiTheme="majorHAnsi" w:cstheme="majorHAnsi"/>
          <w:sz w:val="20"/>
          <w:szCs w:val="20"/>
          <w:lang w:val="fi-FI"/>
        </w:rPr>
        <w:t>.</w:t>
      </w:r>
    </w:p>
    <w:p w14:paraId="038E6F8B" w14:textId="77777777" w:rsidR="00B96DE1" w:rsidRDefault="00B96DE1" w:rsidP="00B96DE1">
      <w:pPr>
        <w:pStyle w:val="Ingressi"/>
        <w:rPr>
          <w:rFonts w:asciiTheme="majorHAnsi" w:hAnsiTheme="majorHAnsi" w:cstheme="majorHAnsi"/>
          <w:sz w:val="20"/>
          <w:szCs w:val="20"/>
          <w:lang w:val="fi-FI"/>
        </w:rPr>
      </w:pPr>
    </w:p>
    <w:p w14:paraId="0A59E910" w14:textId="538FF244" w:rsidR="00B96DE1" w:rsidRPr="00EF349A" w:rsidRDefault="00B96DE1" w:rsidP="40985B80">
      <w:pPr>
        <w:pStyle w:val="Ingressi"/>
        <w:rPr>
          <w:rFonts w:asciiTheme="majorHAnsi" w:hAnsiTheme="majorHAnsi" w:cstheme="majorBidi"/>
          <w:color w:val="auto"/>
          <w:sz w:val="20"/>
          <w:szCs w:val="20"/>
          <w:lang w:val="fi-FI"/>
        </w:rPr>
      </w:pPr>
      <w:r w:rsidRPr="00EF349A">
        <w:rPr>
          <w:rFonts w:asciiTheme="majorHAnsi" w:hAnsiTheme="majorHAnsi" w:cstheme="majorBidi"/>
          <w:color w:val="auto"/>
          <w:sz w:val="20"/>
          <w:szCs w:val="20"/>
          <w:lang w:val="fi-FI"/>
        </w:rPr>
        <w:t>Lapsiperhe</w:t>
      </w:r>
      <w:r w:rsidR="2BFDAA72" w:rsidRPr="00EF349A">
        <w:rPr>
          <w:rFonts w:asciiTheme="majorHAnsi" w:hAnsiTheme="majorHAnsi" w:cstheme="majorBidi"/>
          <w:color w:val="auto"/>
          <w:sz w:val="20"/>
          <w:szCs w:val="20"/>
          <w:lang w:val="fi-FI"/>
        </w:rPr>
        <w:t>eseen</w:t>
      </w:r>
      <w:r w:rsidR="006C0EC8" w:rsidRPr="00EF349A">
        <w:rPr>
          <w:rFonts w:asciiTheme="majorHAnsi" w:hAnsiTheme="majorHAnsi" w:cstheme="majorBidi"/>
          <w:color w:val="auto"/>
          <w:sz w:val="20"/>
          <w:szCs w:val="20"/>
          <w:lang w:val="fi-FI"/>
        </w:rPr>
        <w:t xml:space="preserve"> kuuluu hakuajan päättyessä</w:t>
      </w:r>
      <w:r w:rsidRPr="00EF349A">
        <w:rPr>
          <w:rFonts w:asciiTheme="majorHAnsi" w:hAnsiTheme="majorHAnsi" w:cstheme="majorBidi"/>
          <w:color w:val="auto"/>
          <w:sz w:val="20"/>
          <w:szCs w:val="20"/>
          <w:lang w:val="fi-FI"/>
        </w:rPr>
        <w:t>:</w:t>
      </w:r>
    </w:p>
    <w:p w14:paraId="364EBBD1" w14:textId="77777777" w:rsidR="00B96DE1" w:rsidRPr="004F4731" w:rsidRDefault="00B96DE1" w:rsidP="00B96DE1">
      <w:pPr>
        <w:pStyle w:val="Ingressi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</w:p>
    <w:p w14:paraId="058812D4" w14:textId="45EC7CAA" w:rsidR="00B96DE1" w:rsidRDefault="00B96DE1" w:rsidP="40985B80">
      <w:pPr>
        <w:pStyle w:val="Ingressi"/>
        <w:numPr>
          <w:ilvl w:val="0"/>
          <w:numId w:val="27"/>
        </w:numPr>
        <w:rPr>
          <w:rFonts w:asciiTheme="majorHAnsi" w:hAnsiTheme="majorHAnsi" w:cstheme="majorBidi"/>
          <w:color w:val="auto"/>
          <w:sz w:val="20"/>
          <w:szCs w:val="20"/>
          <w:lang w:val="fi-FI"/>
        </w:rPr>
      </w:pPr>
      <w:r w:rsidRPr="40985B80">
        <w:rPr>
          <w:rFonts w:asciiTheme="majorHAnsi" w:hAnsiTheme="majorHAnsi" w:cstheme="majorBidi"/>
          <w:color w:val="auto"/>
          <w:sz w:val="20"/>
          <w:szCs w:val="20"/>
          <w:lang w:val="fi-FI"/>
        </w:rPr>
        <w:t xml:space="preserve">vähintään yksi alaikäinen lapsi </w:t>
      </w:r>
    </w:p>
    <w:p w14:paraId="5046F095" w14:textId="77777777" w:rsidR="00B96DE1" w:rsidRPr="000D6AA9" w:rsidRDefault="00B96DE1" w:rsidP="00B96DE1">
      <w:pPr>
        <w:pStyle w:val="Ingressi"/>
        <w:numPr>
          <w:ilvl w:val="0"/>
          <w:numId w:val="27"/>
        </w:numPr>
        <w:rPr>
          <w:rFonts w:asciiTheme="majorHAnsi" w:hAnsiTheme="majorHAnsi" w:cstheme="majorHAnsi"/>
          <w:color w:val="auto"/>
          <w:sz w:val="20"/>
          <w:szCs w:val="20"/>
          <w:lang w:val="fi-FI"/>
        </w:rPr>
      </w:pPr>
      <w:r w:rsidRPr="000D6AA9">
        <w:rPr>
          <w:rFonts w:asciiTheme="majorHAnsi" w:hAnsiTheme="majorHAnsi" w:cstheme="majorHAnsi"/>
          <w:color w:val="auto"/>
          <w:sz w:val="20"/>
          <w:szCs w:val="20"/>
          <w:lang w:val="fi-FI"/>
        </w:rPr>
        <w:t>raskaus ja vireillä oleva adoptio otetaan huomioon</w:t>
      </w:r>
    </w:p>
    <w:p w14:paraId="4C886C5B" w14:textId="77777777" w:rsidR="00B96DE1" w:rsidRPr="004F4731" w:rsidRDefault="00B96DE1" w:rsidP="00B96DE1">
      <w:pPr>
        <w:pStyle w:val="Ingressi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</w:p>
    <w:p w14:paraId="28B1ABF0" w14:textId="3097D03B" w:rsidR="00B96DE1" w:rsidRPr="004F4731" w:rsidRDefault="00B96DE1" w:rsidP="00B96DE1">
      <w:pPr>
        <w:pStyle w:val="Ingressi"/>
        <w:rPr>
          <w:rFonts w:asciiTheme="majorHAnsi" w:hAnsiTheme="majorHAnsi" w:cstheme="majorHAnsi"/>
          <w:color w:val="auto"/>
          <w:sz w:val="20"/>
          <w:szCs w:val="20"/>
          <w:lang w:val="fi-FI"/>
        </w:rPr>
      </w:pPr>
      <w:r w:rsidRPr="004F4731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Raskaustodistus tai adoptiolupa </w:t>
      </w:r>
      <w:r w:rsidRPr="00EF349A">
        <w:rPr>
          <w:rFonts w:asciiTheme="majorHAnsi" w:hAnsiTheme="majorHAnsi" w:cstheme="majorHAnsi"/>
          <w:color w:val="auto"/>
          <w:sz w:val="20"/>
          <w:szCs w:val="20"/>
          <w:lang w:val="fi-FI"/>
        </w:rPr>
        <w:t>esitetään</w:t>
      </w:r>
      <w:r w:rsidR="004F55FE" w:rsidRPr="00EF349A">
        <w:rPr>
          <w:rFonts w:asciiTheme="majorHAnsi" w:hAnsiTheme="majorHAnsi" w:cstheme="majorHAnsi"/>
          <w:color w:val="auto"/>
          <w:sz w:val="20"/>
          <w:szCs w:val="20"/>
          <w:lang w:val="fi-FI"/>
        </w:rPr>
        <w:t xml:space="preserve"> rakennuttajalle ennen </w:t>
      </w:r>
      <w:r w:rsidR="002749A7" w:rsidRPr="00EF349A">
        <w:rPr>
          <w:rFonts w:asciiTheme="majorHAnsi" w:hAnsiTheme="majorHAnsi" w:cstheme="majorHAnsi"/>
          <w:color w:val="auto"/>
          <w:sz w:val="20"/>
          <w:szCs w:val="20"/>
          <w:lang w:val="fi-FI"/>
        </w:rPr>
        <w:t>kauppakirjan allekirjoittamista</w:t>
      </w:r>
      <w:r w:rsidR="004F55FE" w:rsidRPr="00EF349A">
        <w:rPr>
          <w:rFonts w:asciiTheme="majorHAnsi" w:hAnsiTheme="majorHAnsi" w:cstheme="majorHAnsi"/>
          <w:color w:val="auto"/>
          <w:sz w:val="20"/>
          <w:szCs w:val="20"/>
          <w:lang w:val="fi-FI"/>
        </w:rPr>
        <w:t>.</w:t>
      </w:r>
    </w:p>
    <w:p w14:paraId="431DD79A" w14:textId="77777777" w:rsidR="00B96DE1" w:rsidRDefault="00B96DE1" w:rsidP="00B96DE1">
      <w:pPr>
        <w:pStyle w:val="Ingressi"/>
        <w:rPr>
          <w:rFonts w:asciiTheme="majorHAnsi" w:hAnsiTheme="majorHAnsi" w:cstheme="majorHAnsi"/>
          <w:color w:val="FF0000"/>
          <w:sz w:val="20"/>
          <w:szCs w:val="20"/>
          <w:lang w:val="fi-FI"/>
        </w:rPr>
      </w:pPr>
    </w:p>
    <w:p w14:paraId="6AE4F85F" w14:textId="77777777" w:rsidR="00B96DE1" w:rsidRPr="00F45F45" w:rsidRDefault="00B96DE1" w:rsidP="00B96DE1">
      <w:pPr>
        <w:pStyle w:val="Ingressi"/>
        <w:rPr>
          <w:rFonts w:asciiTheme="majorHAnsi" w:hAnsiTheme="majorHAnsi" w:cstheme="majorHAnsi"/>
          <w:sz w:val="20"/>
          <w:szCs w:val="20"/>
          <w:lang w:val="fi-FI"/>
        </w:rPr>
      </w:pPr>
      <w:r>
        <w:rPr>
          <w:rFonts w:asciiTheme="majorHAnsi" w:hAnsiTheme="majorHAnsi" w:cstheme="majorHAnsi"/>
          <w:sz w:val="20"/>
          <w:szCs w:val="20"/>
          <w:lang w:val="fi-FI"/>
        </w:rPr>
        <w:t>P</w:t>
      </w:r>
      <w:r w:rsidRPr="00F45F45">
        <w:rPr>
          <w:rFonts w:asciiTheme="majorHAnsi" w:hAnsiTheme="majorHAnsi" w:cstheme="majorHAnsi"/>
          <w:sz w:val="20"/>
          <w:szCs w:val="20"/>
          <w:lang w:val="fi-FI"/>
        </w:rPr>
        <w:t>erheasuntoja ovat kolme huonetta ja sitä suuremmat asunnot</w:t>
      </w:r>
      <w:r>
        <w:rPr>
          <w:rFonts w:asciiTheme="majorHAnsi" w:hAnsiTheme="majorHAnsi" w:cstheme="majorHAnsi"/>
          <w:sz w:val="20"/>
          <w:szCs w:val="20"/>
          <w:lang w:val="fi-FI"/>
        </w:rPr>
        <w:t>.</w:t>
      </w:r>
    </w:p>
    <w:p w14:paraId="6D195503" w14:textId="77777777" w:rsidR="00B96DE1" w:rsidRPr="006A7DC5" w:rsidRDefault="00B96DE1" w:rsidP="00B96DE1">
      <w:pPr>
        <w:pStyle w:val="Otsikko2"/>
      </w:pPr>
      <w:bookmarkStart w:id="15" w:name="_Toc82072719"/>
      <w:r>
        <w:t>Hakulomake</w:t>
      </w:r>
      <w:bookmarkEnd w:id="15"/>
    </w:p>
    <w:p w14:paraId="7FDF41B5" w14:textId="1E6667A3" w:rsidR="00B96DE1" w:rsidRPr="006A7DC5" w:rsidRDefault="00B96DE1" w:rsidP="00B96DE1">
      <w:pPr>
        <w:pStyle w:val="Leipteksti"/>
        <w:rPr>
          <w:lang w:val="fi-FI"/>
        </w:rPr>
      </w:pPr>
      <w:r w:rsidRPr="006A7DC5">
        <w:rPr>
          <w:lang w:val="fi-FI"/>
        </w:rPr>
        <w:t>Hakulomakkeella on ilmoitettava</w:t>
      </w:r>
      <w:r w:rsidR="00655124" w:rsidRPr="006A7DC5">
        <w:rPr>
          <w:lang w:val="fi-FI"/>
        </w:rPr>
        <w:t xml:space="preserve"> kaikkien ostajiksi tulevien</w:t>
      </w:r>
      <w:r w:rsidRPr="006A7DC5">
        <w:rPr>
          <w:lang w:val="fi-FI"/>
        </w:rPr>
        <w:t>:</w:t>
      </w:r>
    </w:p>
    <w:p w14:paraId="59A2A889" w14:textId="0B6F52B0" w:rsidR="00655124" w:rsidRDefault="00655124" w:rsidP="00655124">
      <w:pPr>
        <w:pStyle w:val="Leipteksti"/>
        <w:numPr>
          <w:ilvl w:val="0"/>
          <w:numId w:val="39"/>
        </w:numPr>
        <w:spacing w:after="0"/>
        <w:rPr>
          <w:lang w:val="fi-FI"/>
        </w:rPr>
      </w:pPr>
      <w:r>
        <w:rPr>
          <w:lang w:val="fi-FI"/>
        </w:rPr>
        <w:t>sukunimi ja etunimi</w:t>
      </w:r>
    </w:p>
    <w:p w14:paraId="48C3CE47" w14:textId="1A36450C" w:rsidR="00655124" w:rsidRPr="001555BB" w:rsidRDefault="00655124" w:rsidP="00655124">
      <w:pPr>
        <w:pStyle w:val="Leipteksti"/>
        <w:numPr>
          <w:ilvl w:val="0"/>
          <w:numId w:val="39"/>
        </w:numPr>
        <w:spacing w:after="0"/>
        <w:rPr>
          <w:lang w:val="fi-FI"/>
        </w:rPr>
      </w:pPr>
      <w:r>
        <w:rPr>
          <w:lang w:val="fi-FI"/>
        </w:rPr>
        <w:t>syntymäaika tai henkilötunnus</w:t>
      </w:r>
    </w:p>
    <w:p w14:paraId="04A3D71F" w14:textId="77777777" w:rsidR="001733AC" w:rsidRDefault="00C440DD" w:rsidP="00655124">
      <w:pPr>
        <w:pStyle w:val="Leipteksti"/>
        <w:numPr>
          <w:ilvl w:val="0"/>
          <w:numId w:val="39"/>
        </w:numPr>
        <w:spacing w:after="0"/>
        <w:rPr>
          <w:lang w:val="fi-FI"/>
        </w:rPr>
      </w:pPr>
      <w:r>
        <w:rPr>
          <w:lang w:val="fi-FI"/>
        </w:rPr>
        <w:t xml:space="preserve">väestötietojärjestelmän mukainen </w:t>
      </w:r>
      <w:r w:rsidR="00B96DE1" w:rsidRPr="000D6AA9">
        <w:rPr>
          <w:lang w:val="fi-FI"/>
        </w:rPr>
        <w:t>osoite</w:t>
      </w:r>
    </w:p>
    <w:p w14:paraId="32E8B311" w14:textId="65D4AC8B" w:rsidR="00B96DE1" w:rsidRDefault="001733AC" w:rsidP="00655124">
      <w:pPr>
        <w:pStyle w:val="Leipteksti"/>
        <w:numPr>
          <w:ilvl w:val="0"/>
          <w:numId w:val="39"/>
        </w:numPr>
        <w:spacing w:after="0"/>
        <w:rPr>
          <w:lang w:val="fi-FI"/>
        </w:rPr>
      </w:pPr>
      <w:r>
        <w:rPr>
          <w:lang w:val="fi-FI"/>
        </w:rPr>
        <w:t xml:space="preserve">sähköpostiosoite ja </w:t>
      </w:r>
      <w:r w:rsidR="00B96DE1" w:rsidRPr="000D6AA9">
        <w:rPr>
          <w:lang w:val="fi-FI"/>
        </w:rPr>
        <w:t xml:space="preserve">puhelinnumero  </w:t>
      </w:r>
    </w:p>
    <w:p w14:paraId="0A744FA3" w14:textId="77777777" w:rsidR="00DB18F2" w:rsidRDefault="00DB18F2" w:rsidP="00B96DE1">
      <w:pPr>
        <w:pStyle w:val="Leipteksti"/>
        <w:spacing w:after="0"/>
        <w:rPr>
          <w:lang w:val="fi-FI"/>
        </w:rPr>
      </w:pPr>
    </w:p>
    <w:p w14:paraId="0991108B" w14:textId="77777777" w:rsidR="00B96DE1" w:rsidRPr="001C183F" w:rsidRDefault="00B96DE1" w:rsidP="00B96DE1">
      <w:pPr>
        <w:pStyle w:val="Leipteksti"/>
        <w:rPr>
          <w:lang w:val="fi-FI"/>
        </w:rPr>
      </w:pPr>
      <w:r w:rsidRPr="000D6AA9">
        <w:rPr>
          <w:lang w:val="fi-FI"/>
        </w:rPr>
        <w:t xml:space="preserve"> </w:t>
      </w:r>
      <w:r w:rsidRPr="001C183F">
        <w:rPr>
          <w:lang w:val="fi-FI"/>
        </w:rPr>
        <w:t>Lapsiperhehakijoiden tulee lisäksi ilmoittaa:</w:t>
      </w:r>
    </w:p>
    <w:p w14:paraId="1D346383" w14:textId="4535E057" w:rsidR="00B96DE1" w:rsidRDefault="00B96DE1" w:rsidP="00B96DE1">
      <w:pPr>
        <w:pStyle w:val="Leipteksti"/>
        <w:numPr>
          <w:ilvl w:val="0"/>
          <w:numId w:val="18"/>
        </w:numPr>
        <w:spacing w:after="0"/>
        <w:rPr>
          <w:lang w:val="fi-FI"/>
        </w:rPr>
      </w:pPr>
      <w:r w:rsidRPr="001C183F">
        <w:rPr>
          <w:lang w:val="fi-FI"/>
        </w:rPr>
        <w:t xml:space="preserve">vähintään yhden perheeseen kuuluvan alaikäisen lapsen nimi ja syntymäaika tai </w:t>
      </w:r>
    </w:p>
    <w:p w14:paraId="7DDA6936" w14:textId="3EEC47B7" w:rsidR="00B96DE1" w:rsidRDefault="00B96DE1" w:rsidP="00B96DE1">
      <w:pPr>
        <w:pStyle w:val="Leipteksti"/>
        <w:numPr>
          <w:ilvl w:val="0"/>
          <w:numId w:val="18"/>
        </w:numPr>
        <w:spacing w:after="0"/>
        <w:rPr>
          <w:lang w:val="fi-FI"/>
        </w:rPr>
      </w:pPr>
      <w:r>
        <w:rPr>
          <w:lang w:val="fi-FI"/>
        </w:rPr>
        <w:t>tieto raskaudesta tai adoptioluvasta</w:t>
      </w:r>
    </w:p>
    <w:p w14:paraId="098816B8" w14:textId="44DC3F26" w:rsidR="00DB18F2" w:rsidRDefault="00DB18F2" w:rsidP="00DB18F2">
      <w:pPr>
        <w:pStyle w:val="Leipteksti"/>
        <w:spacing w:after="0"/>
        <w:rPr>
          <w:lang w:val="fi-FI"/>
        </w:rPr>
      </w:pPr>
    </w:p>
    <w:p w14:paraId="506F7862" w14:textId="0E79DB43" w:rsidR="00DB18F2" w:rsidRPr="002D1EA6" w:rsidRDefault="00DB18F2" w:rsidP="00DB18F2">
      <w:pPr>
        <w:pStyle w:val="Leipteksti"/>
        <w:spacing w:after="0"/>
        <w:rPr>
          <w:lang w:val="fi-FI"/>
        </w:rPr>
      </w:pPr>
      <w:r w:rsidRPr="002D1EA6">
        <w:rPr>
          <w:lang w:val="fi-FI"/>
        </w:rPr>
        <w:t xml:space="preserve">Lapsiperhe-ehdon tulee täyttyä </w:t>
      </w:r>
      <w:r w:rsidRPr="007472BA">
        <w:rPr>
          <w:b/>
          <w:bCs/>
          <w:lang w:val="fi-FI"/>
        </w:rPr>
        <w:t>hakuajan päättyessä</w:t>
      </w:r>
      <w:r w:rsidRPr="002D1EA6">
        <w:rPr>
          <w:lang w:val="fi-FI"/>
        </w:rPr>
        <w:t>.</w:t>
      </w:r>
    </w:p>
    <w:p w14:paraId="3F03278A" w14:textId="77777777" w:rsidR="00B96DE1" w:rsidRPr="000D6AA9" w:rsidRDefault="00B96DE1" w:rsidP="00CC0652">
      <w:pPr>
        <w:pStyle w:val="Leipteksti"/>
        <w:spacing w:after="0"/>
        <w:rPr>
          <w:lang w:val="fi-FI"/>
        </w:rPr>
      </w:pPr>
    </w:p>
    <w:p w14:paraId="7710BAC3" w14:textId="780EC9DC" w:rsidR="00B96DE1" w:rsidRDefault="00B96DE1" w:rsidP="00B96DE1">
      <w:pPr>
        <w:pStyle w:val="Leipteksti"/>
        <w:rPr>
          <w:lang w:val="fi-FI"/>
        </w:rPr>
      </w:pPr>
      <w:r>
        <w:rPr>
          <w:lang w:val="fi-FI"/>
        </w:rPr>
        <w:t>Rakennuttaja päättää</w:t>
      </w:r>
      <w:r w:rsidRPr="001555BB">
        <w:rPr>
          <w:lang w:val="fi-FI"/>
        </w:rPr>
        <w:t xml:space="preserve"> kuinka montaa asuntoa on mahdollisuus hakea yhdellä hakulomakkeella.</w:t>
      </w:r>
    </w:p>
    <w:p w14:paraId="128AF384" w14:textId="45E2D77D" w:rsidR="00BC0C80" w:rsidRPr="00BC0C80" w:rsidRDefault="00BC0C80" w:rsidP="00BC0C80">
      <w:pPr>
        <w:rPr>
          <w:b/>
          <w:color w:val="FF0000"/>
          <w:lang w:val="fi-FI"/>
        </w:rPr>
      </w:pPr>
      <w:r w:rsidRPr="006A7DC5">
        <w:rPr>
          <w:b/>
          <w:lang w:val="fi-FI"/>
        </w:rPr>
        <w:lastRenderedPageBreak/>
        <w:t xml:space="preserve">Rakennuttajan tulee ilmoittaa hakuohjeessaan, että kauppa voidaan tehdä vain hakulomakkeella ilmoitettujen </w:t>
      </w:r>
      <w:r w:rsidR="006D7FF4" w:rsidRPr="006A7DC5">
        <w:rPr>
          <w:b/>
          <w:lang w:val="fi-FI"/>
        </w:rPr>
        <w:t xml:space="preserve">asunnon </w:t>
      </w:r>
      <w:r w:rsidRPr="006A7DC5">
        <w:rPr>
          <w:b/>
          <w:lang w:val="fi-FI"/>
        </w:rPr>
        <w:t xml:space="preserve">hakijoiden kanssa. </w:t>
      </w:r>
    </w:p>
    <w:p w14:paraId="7F8F326C" w14:textId="77777777" w:rsidR="00BC0C80" w:rsidRPr="00F40A20" w:rsidRDefault="00BC0C80" w:rsidP="00BC0C80">
      <w:pPr>
        <w:rPr>
          <w:b/>
          <w:lang w:val="fi-FI"/>
        </w:rPr>
      </w:pPr>
    </w:p>
    <w:p w14:paraId="08A788D5" w14:textId="61DDE046" w:rsidR="00C671A8" w:rsidRPr="0087522F" w:rsidRDefault="00B96DE1" w:rsidP="00B96DE1">
      <w:pPr>
        <w:pStyle w:val="Leipteksti"/>
        <w:rPr>
          <w:lang w:val="fi-FI"/>
        </w:rPr>
      </w:pPr>
      <w:r w:rsidRPr="000D6AA9">
        <w:rPr>
          <w:lang w:val="fi-FI"/>
        </w:rPr>
        <w:t xml:space="preserve">Arvontaan osallistuvien hakijoiden edellytetään tutustuneen huolellisesti hakuohjeeseen ja hakijoiden </w:t>
      </w:r>
      <w:r w:rsidRPr="00344E2A">
        <w:rPr>
          <w:lang w:val="fi-FI"/>
        </w:rPr>
        <w:t xml:space="preserve">on </w:t>
      </w:r>
      <w:r w:rsidRPr="00EF349A">
        <w:rPr>
          <w:lang w:val="fi-FI"/>
        </w:rPr>
        <w:t xml:space="preserve">vakuutettava </w:t>
      </w:r>
      <w:r w:rsidR="00BD7BAF" w:rsidRPr="00EF349A">
        <w:rPr>
          <w:lang w:val="fi-FI"/>
        </w:rPr>
        <w:t xml:space="preserve">hakulomakkeella </w:t>
      </w:r>
      <w:r w:rsidRPr="001555BB">
        <w:rPr>
          <w:lang w:val="fi-FI"/>
        </w:rPr>
        <w:t>kaikki antamansa tiedot oikeiksi. Asu</w:t>
      </w:r>
      <w:r w:rsidR="005A6EEB">
        <w:rPr>
          <w:lang w:val="fi-FI"/>
        </w:rPr>
        <w:t xml:space="preserve">misen </w:t>
      </w:r>
      <w:r>
        <w:rPr>
          <w:lang w:val="fi-FI"/>
        </w:rPr>
        <w:t>palvelut voi tarvittaessa tarka</w:t>
      </w:r>
      <w:r w:rsidRPr="001555BB">
        <w:rPr>
          <w:lang w:val="fi-FI"/>
        </w:rPr>
        <w:t xml:space="preserve">staa tietojen oikeellisuuden </w:t>
      </w:r>
      <w:r w:rsidR="00E52D1D" w:rsidRPr="002D1EA6">
        <w:rPr>
          <w:lang w:val="fi-FI"/>
        </w:rPr>
        <w:t>väestötietojärjestelmästä</w:t>
      </w:r>
      <w:r w:rsidRPr="001555BB">
        <w:rPr>
          <w:lang w:val="fi-FI"/>
        </w:rPr>
        <w:t>. Virheellisten tietojen antaminen ja</w:t>
      </w:r>
      <w:r w:rsidR="003E4F52">
        <w:rPr>
          <w:lang w:val="fi-FI"/>
        </w:rPr>
        <w:t>/tai</w:t>
      </w:r>
      <w:r w:rsidR="00BD7BAF">
        <w:rPr>
          <w:color w:val="FF0000"/>
          <w:lang w:val="fi-FI"/>
        </w:rPr>
        <w:t xml:space="preserve"> </w:t>
      </w:r>
      <w:r w:rsidRPr="001555BB">
        <w:rPr>
          <w:lang w:val="fi-FI"/>
        </w:rPr>
        <w:t>arvonnassa useammalla hakemuksella mukana oleminen johtaa hakem</w:t>
      </w:r>
      <w:r>
        <w:rPr>
          <w:lang w:val="fi-FI"/>
        </w:rPr>
        <w:t>ukse</w:t>
      </w:r>
      <w:r w:rsidRPr="001555BB">
        <w:rPr>
          <w:lang w:val="fi-FI"/>
        </w:rPr>
        <w:t xml:space="preserve">n ja </w:t>
      </w:r>
      <w:r w:rsidRPr="0087522F">
        <w:rPr>
          <w:lang w:val="fi-FI"/>
        </w:rPr>
        <w:t xml:space="preserve">osto-oikeuden hylkäämiseen. </w:t>
      </w:r>
    </w:p>
    <w:p w14:paraId="09745672" w14:textId="77777777" w:rsidR="00C671A8" w:rsidRPr="0087522F" w:rsidRDefault="00C671A8" w:rsidP="00C671A8">
      <w:pPr>
        <w:pStyle w:val="Otsikko2"/>
      </w:pPr>
      <w:bookmarkStart w:id="16" w:name="_Toc82072720"/>
      <w:r w:rsidRPr="0087522F">
        <w:t>Henkilötietojen luovuttaminen</w:t>
      </w:r>
      <w:bookmarkEnd w:id="16"/>
    </w:p>
    <w:p w14:paraId="4F250FBB" w14:textId="48968BF6" w:rsidR="00C671A8" w:rsidRDefault="00C671A8" w:rsidP="00C671A8">
      <w:pPr>
        <w:pStyle w:val="Leipteksti"/>
        <w:rPr>
          <w:lang w:val="fi-FI"/>
        </w:rPr>
      </w:pPr>
      <w:r w:rsidRPr="0087522F">
        <w:rPr>
          <w:lang w:val="fi-FI"/>
        </w:rPr>
        <w:t>Rakennuttajan on huolehdittava, että arvontaan osallistuvat hakijat ja asunnon ostajat ovat tietoisia heidän henkilötietojensa luovuttamisesta as</w:t>
      </w:r>
      <w:r w:rsidR="005A6EEB">
        <w:rPr>
          <w:lang w:val="fi-FI"/>
        </w:rPr>
        <w:t xml:space="preserve">umisen </w:t>
      </w:r>
      <w:r w:rsidRPr="0087522F">
        <w:rPr>
          <w:lang w:val="fi-FI"/>
        </w:rPr>
        <w:t>palvelut-yksikölle.</w:t>
      </w:r>
    </w:p>
    <w:p w14:paraId="7D61BC85" w14:textId="77777777" w:rsidR="00CC0652" w:rsidRPr="0087522F" w:rsidRDefault="00CC0652" w:rsidP="00C671A8">
      <w:pPr>
        <w:pStyle w:val="Leipteksti"/>
        <w:rPr>
          <w:lang w:val="fi-FI"/>
        </w:rPr>
      </w:pPr>
    </w:p>
    <w:p w14:paraId="5774EC28" w14:textId="096E7894" w:rsidR="00B96DE1" w:rsidRPr="00BE5B08" w:rsidRDefault="00B96DE1" w:rsidP="00BE5B08">
      <w:pPr>
        <w:pStyle w:val="Otsikko1"/>
        <w:rPr>
          <w:color w:val="FD4F00" w:themeColor="accent2"/>
        </w:rPr>
      </w:pPr>
      <w:bookmarkStart w:id="17" w:name="_Toc82072721"/>
      <w:r w:rsidRPr="00BE5B08">
        <w:rPr>
          <w:color w:val="FD4F00" w:themeColor="accent2"/>
        </w:rPr>
        <w:t>Ostajien valinta</w:t>
      </w:r>
      <w:bookmarkEnd w:id="17"/>
    </w:p>
    <w:p w14:paraId="24B6BEA4" w14:textId="142A9E50" w:rsidR="00820A48" w:rsidRPr="0087522F" w:rsidRDefault="00820A48" w:rsidP="00820A48">
      <w:pPr>
        <w:pStyle w:val="Otsikko2"/>
      </w:pPr>
      <w:bookmarkStart w:id="18" w:name="_Toc82072722"/>
      <w:r w:rsidRPr="0087522F">
        <w:t xml:space="preserve">Asunnon myyminen kaupungille </w:t>
      </w:r>
      <w:r w:rsidRPr="0087522F">
        <w:rPr>
          <w:sz w:val="20"/>
          <w:szCs w:val="20"/>
        </w:rPr>
        <w:t>(Hitas I-yhtiöt)</w:t>
      </w:r>
      <w:bookmarkEnd w:id="18"/>
    </w:p>
    <w:p w14:paraId="37CEC4BD" w14:textId="4F00E268" w:rsidR="00820A48" w:rsidRPr="0087522F" w:rsidRDefault="00820A48" w:rsidP="00820A48">
      <w:pPr>
        <w:pStyle w:val="Leipteksti"/>
        <w:rPr>
          <w:lang w:val="fi-FI"/>
        </w:rPr>
      </w:pPr>
      <w:r w:rsidRPr="0087522F">
        <w:rPr>
          <w:lang w:val="fi-FI"/>
        </w:rPr>
        <w:t xml:space="preserve">Kaupungin omistukseen tulevien asuntojen kaupoista sovitaan tilat-palvelun yritystilat-yksikön kanssa: </w:t>
      </w:r>
      <w:r w:rsidR="00DC44C1">
        <w:rPr>
          <w:lang w:val="fi-FI"/>
        </w:rPr>
        <w:t xml:space="preserve">Sijaisena 1.1. – 31.7.2024 Minna Mäkelä </w:t>
      </w:r>
      <w:hyperlink r:id="rId15" w:history="1">
        <w:r w:rsidR="00DC44C1" w:rsidRPr="00DC44C1">
          <w:rPr>
            <w:rStyle w:val="Hyperlinkki"/>
            <w:lang w:val="fi-FI"/>
          </w:rPr>
          <w:t>minna.m.makela@hel.fi</w:t>
        </w:r>
      </w:hyperlink>
      <w:r w:rsidR="00DC44C1">
        <w:rPr>
          <w:lang w:val="fi-FI"/>
        </w:rPr>
        <w:t xml:space="preserve"> puh. </w:t>
      </w:r>
      <w:r w:rsidR="00DC44C1" w:rsidRPr="00DC44C1">
        <w:rPr>
          <w:rFonts w:ascii="Helvetica" w:hAnsi="Helvetica" w:cs="Helvetica"/>
          <w:color w:val="000000"/>
          <w:shd w:val="clear" w:color="auto" w:fill="FFFFFF"/>
          <w:lang w:val="fi-FI"/>
        </w:rPr>
        <w:t>040 6742631</w:t>
      </w:r>
      <w:r w:rsidR="00DC44C1">
        <w:rPr>
          <w:rFonts w:ascii="Helvetica" w:hAnsi="Helvetica" w:cs="Helvetica"/>
          <w:color w:val="000000"/>
          <w:shd w:val="clear" w:color="auto" w:fill="FFFFFF"/>
          <w:lang w:val="fi-FI"/>
        </w:rPr>
        <w:t xml:space="preserve">. 1.8.2024 alkaen </w:t>
      </w:r>
      <w:r w:rsidR="00DC44C1">
        <w:rPr>
          <w:lang w:val="fi-FI"/>
        </w:rPr>
        <w:t>tii</w:t>
      </w:r>
      <w:r w:rsidR="00960189">
        <w:rPr>
          <w:lang w:val="fi-FI"/>
        </w:rPr>
        <w:t>mipäällikkö Maari</w:t>
      </w:r>
      <w:r w:rsidR="00586A06">
        <w:rPr>
          <w:lang w:val="fi-FI"/>
        </w:rPr>
        <w:t>t</w:t>
      </w:r>
      <w:r w:rsidR="00960189">
        <w:rPr>
          <w:lang w:val="fi-FI"/>
        </w:rPr>
        <w:t xml:space="preserve"> Kontio</w:t>
      </w:r>
      <w:r w:rsidR="00960189" w:rsidRPr="0087522F">
        <w:rPr>
          <w:lang w:val="fi-FI"/>
        </w:rPr>
        <w:t xml:space="preserve"> puh. </w:t>
      </w:r>
      <w:r w:rsidR="00960189" w:rsidRPr="00D20A30">
        <w:rPr>
          <w:rFonts w:ascii="Helvetica" w:hAnsi="Helvetica" w:cs="Helvetica"/>
          <w:color w:val="000000"/>
          <w:shd w:val="clear" w:color="auto" w:fill="FFFFFF"/>
          <w:lang w:val="fi-FI"/>
        </w:rPr>
        <w:t>040</w:t>
      </w:r>
      <w:r w:rsidR="00960189">
        <w:rPr>
          <w:rFonts w:ascii="Helvetica" w:hAnsi="Helvetica" w:cs="Helvetica"/>
          <w:color w:val="000000"/>
          <w:shd w:val="clear" w:color="auto" w:fill="FFFFFF"/>
          <w:lang w:val="fi-FI"/>
        </w:rPr>
        <w:t> </w:t>
      </w:r>
      <w:r w:rsidR="00960189" w:rsidRPr="00D20A30">
        <w:rPr>
          <w:rFonts w:ascii="Helvetica" w:hAnsi="Helvetica" w:cs="Helvetica"/>
          <w:color w:val="000000"/>
          <w:shd w:val="clear" w:color="auto" w:fill="FFFFFF"/>
          <w:lang w:val="fi-FI"/>
        </w:rPr>
        <w:t>185</w:t>
      </w:r>
      <w:r w:rsidR="00960189">
        <w:rPr>
          <w:rFonts w:ascii="Helvetica" w:hAnsi="Helvetica" w:cs="Helvetica"/>
          <w:color w:val="000000"/>
          <w:shd w:val="clear" w:color="auto" w:fill="FFFFFF"/>
          <w:lang w:val="fi-FI"/>
        </w:rPr>
        <w:t xml:space="preserve"> </w:t>
      </w:r>
      <w:r w:rsidR="00960189" w:rsidRPr="00D20A30">
        <w:rPr>
          <w:rFonts w:ascii="Helvetica" w:hAnsi="Helvetica" w:cs="Helvetica"/>
          <w:color w:val="000000"/>
          <w:shd w:val="clear" w:color="auto" w:fill="FFFFFF"/>
          <w:lang w:val="fi-FI"/>
        </w:rPr>
        <w:t>9851</w:t>
      </w:r>
      <w:r w:rsidR="00960189" w:rsidRPr="0087522F">
        <w:rPr>
          <w:lang w:val="fi-FI"/>
        </w:rPr>
        <w:t xml:space="preserve">, </w:t>
      </w:r>
      <w:hyperlink r:id="rId16" w:history="1">
        <w:r w:rsidR="00960189" w:rsidRPr="0078196C">
          <w:rPr>
            <w:rStyle w:val="Hyperlinkki"/>
            <w:lang w:val="fi-FI"/>
          </w:rPr>
          <w:t>maarit.kontio@hel.fi</w:t>
        </w:r>
      </w:hyperlink>
      <w:r w:rsidR="005658F0" w:rsidRPr="0087522F">
        <w:rPr>
          <w:lang w:val="fi-FI"/>
        </w:rPr>
        <w:t>. Kaupungin omistukseen tuleva asunto ei ole mukana arvonnassa.</w:t>
      </w:r>
    </w:p>
    <w:p w14:paraId="536505ED" w14:textId="73EE7AB8" w:rsidR="004B3FEB" w:rsidRPr="0087522F" w:rsidRDefault="00B96DE1" w:rsidP="004B3FEB">
      <w:pPr>
        <w:pStyle w:val="Otsikko2"/>
      </w:pPr>
      <w:bookmarkStart w:id="19" w:name="_Toc82072723"/>
      <w:r w:rsidRPr="0087522F">
        <w:t>Arvonta</w:t>
      </w:r>
      <w:bookmarkEnd w:id="19"/>
    </w:p>
    <w:p w14:paraId="3B94974B" w14:textId="2CB47BA7" w:rsidR="00B96DE1" w:rsidRPr="00C77EF4" w:rsidRDefault="00B96DE1" w:rsidP="004B1602">
      <w:pPr>
        <w:pStyle w:val="Leipteksti"/>
        <w:rPr>
          <w:lang w:val="fi-FI"/>
        </w:rPr>
      </w:pPr>
      <w:r w:rsidRPr="00C77EF4">
        <w:rPr>
          <w:lang w:val="fi-FI"/>
        </w:rPr>
        <w:t>Rakennuttaja vastaa arvonnan suorittamisesta hakuohjeessa ilmoittamallaan tavalla. Asu</w:t>
      </w:r>
      <w:r w:rsidR="005A6EEB">
        <w:rPr>
          <w:lang w:val="fi-FI"/>
        </w:rPr>
        <w:t xml:space="preserve">misen </w:t>
      </w:r>
      <w:r w:rsidRPr="00C77EF4">
        <w:rPr>
          <w:lang w:val="fi-FI"/>
        </w:rPr>
        <w:t>palvelu</w:t>
      </w:r>
      <w:r w:rsidR="005A6EEB">
        <w:rPr>
          <w:lang w:val="fi-FI"/>
        </w:rPr>
        <w:t>jen</w:t>
      </w:r>
      <w:r w:rsidRPr="00C77EF4">
        <w:rPr>
          <w:lang w:val="fi-FI"/>
        </w:rPr>
        <w:t xml:space="preserve"> edustaja on paikalla arvontatilaisuudessa. </w:t>
      </w:r>
    </w:p>
    <w:p w14:paraId="4E7CED24" w14:textId="4BC4759C" w:rsidR="00B96DE1" w:rsidRPr="000D6AA9" w:rsidRDefault="00B96DE1" w:rsidP="00B96DE1">
      <w:pPr>
        <w:pStyle w:val="Leipteksti"/>
        <w:rPr>
          <w:lang w:val="fi-FI"/>
        </w:rPr>
      </w:pPr>
      <w:r w:rsidRPr="00E6293E">
        <w:rPr>
          <w:lang w:val="fi-FI"/>
        </w:rPr>
        <w:t>Arvonnassa kunkin asunnon hakijat arvotaan etusijajärjestykseen</w:t>
      </w:r>
      <w:r>
        <w:rPr>
          <w:lang w:val="fi-FI"/>
        </w:rPr>
        <w:t xml:space="preserve">. </w:t>
      </w:r>
      <w:r w:rsidRPr="000D6AA9">
        <w:rPr>
          <w:lang w:val="fi-FI"/>
        </w:rPr>
        <w:t xml:space="preserve">Kullekin asunnolle </w:t>
      </w:r>
      <w:proofErr w:type="gramStart"/>
      <w:r w:rsidRPr="000D6AA9">
        <w:rPr>
          <w:lang w:val="fi-FI"/>
        </w:rPr>
        <w:t xml:space="preserve">arvotaan  </w:t>
      </w:r>
      <w:r w:rsidRPr="000D6AA9">
        <w:rPr>
          <w:b/>
          <w:lang w:val="fi-FI"/>
        </w:rPr>
        <w:t>vähintään</w:t>
      </w:r>
      <w:proofErr w:type="gramEnd"/>
      <w:r w:rsidRPr="000D6AA9">
        <w:rPr>
          <w:lang w:val="fi-FI"/>
        </w:rPr>
        <w:t xml:space="preserve"> </w:t>
      </w:r>
      <w:r>
        <w:rPr>
          <w:lang w:val="fi-FI"/>
        </w:rPr>
        <w:t>viisi</w:t>
      </w:r>
      <w:r w:rsidRPr="000D6AA9">
        <w:rPr>
          <w:lang w:val="fi-FI"/>
        </w:rPr>
        <w:t xml:space="preserve"> </w:t>
      </w:r>
      <w:r>
        <w:rPr>
          <w:lang w:val="fi-FI"/>
        </w:rPr>
        <w:t>(5</w:t>
      </w:r>
      <w:r w:rsidRPr="000D6AA9">
        <w:rPr>
          <w:lang w:val="fi-FI"/>
        </w:rPr>
        <w:t>) ostaja</w:t>
      </w:r>
      <w:r w:rsidR="002B22FA">
        <w:rPr>
          <w:lang w:val="fi-FI"/>
        </w:rPr>
        <w:t>a</w:t>
      </w:r>
      <w:r w:rsidRPr="000D6AA9">
        <w:rPr>
          <w:lang w:val="fi-FI"/>
        </w:rPr>
        <w:t>, kuitenkin noudattaen rakennuttajan hakuohjeessa ilmoittamaa arvottavien ostajien lukumäärää.</w:t>
      </w:r>
    </w:p>
    <w:p w14:paraId="29A25034" w14:textId="77777777" w:rsidR="00B96DE1" w:rsidRPr="00E6293E" w:rsidRDefault="00B96DE1" w:rsidP="00B96DE1">
      <w:pPr>
        <w:pStyle w:val="Leipteksti"/>
        <w:rPr>
          <w:lang w:val="fi-FI"/>
        </w:rPr>
      </w:pPr>
      <w:r w:rsidRPr="00E6293E">
        <w:rPr>
          <w:lang w:val="fi-FI"/>
        </w:rPr>
        <w:t xml:space="preserve">Perheasunnot arvotaan ensisijaisesti lapsiperheille. </w:t>
      </w:r>
    </w:p>
    <w:p w14:paraId="52EB915D" w14:textId="77777777" w:rsidR="00B96DE1" w:rsidRPr="00E6293E" w:rsidRDefault="00B96DE1" w:rsidP="00B96DE1">
      <w:pPr>
        <w:pStyle w:val="Leipteksti"/>
        <w:rPr>
          <w:lang w:val="fi-FI"/>
        </w:rPr>
      </w:pPr>
      <w:r w:rsidRPr="00E6293E">
        <w:rPr>
          <w:lang w:val="fi-FI"/>
        </w:rPr>
        <w:t>Perheasuntojen osalta rakennuttaja voi esimerkiksi</w:t>
      </w:r>
    </w:p>
    <w:p w14:paraId="323478A6" w14:textId="77777777" w:rsidR="00B96DE1" w:rsidRPr="00F63A65" w:rsidRDefault="00B96DE1" w:rsidP="00B96DE1">
      <w:pPr>
        <w:pStyle w:val="Leipteksti"/>
        <w:numPr>
          <w:ilvl w:val="0"/>
          <w:numId w:val="26"/>
        </w:numPr>
        <w:rPr>
          <w:lang w:val="fi-FI"/>
        </w:rPr>
      </w:pPr>
      <w:r>
        <w:rPr>
          <w:lang w:val="fi-FI"/>
        </w:rPr>
        <w:t xml:space="preserve">arpoa kaikki </w:t>
      </w:r>
      <w:r w:rsidRPr="00E6293E">
        <w:rPr>
          <w:lang w:val="fi-FI"/>
        </w:rPr>
        <w:t xml:space="preserve">asunnon hakijat ja poimia </w:t>
      </w:r>
      <w:r w:rsidRPr="003A5A3B">
        <w:rPr>
          <w:lang w:val="fi-FI"/>
        </w:rPr>
        <w:t xml:space="preserve">näiden joukosta </w:t>
      </w:r>
      <w:r w:rsidRPr="00F63A65">
        <w:rPr>
          <w:lang w:val="fi-FI"/>
        </w:rPr>
        <w:t xml:space="preserve">lapsiperhehakijat etusijalle arvontajärjestyksessä tai </w:t>
      </w:r>
    </w:p>
    <w:p w14:paraId="2205464F" w14:textId="044E6D5E" w:rsidR="00B96DE1" w:rsidRDefault="00B96DE1" w:rsidP="00B96DE1">
      <w:pPr>
        <w:pStyle w:val="Leipteksti"/>
        <w:numPr>
          <w:ilvl w:val="0"/>
          <w:numId w:val="26"/>
        </w:numPr>
        <w:rPr>
          <w:lang w:val="fi-FI"/>
        </w:rPr>
      </w:pPr>
      <w:r w:rsidRPr="00E6293E">
        <w:rPr>
          <w:lang w:val="fi-FI"/>
        </w:rPr>
        <w:t xml:space="preserve">arpoa erikseen lapsiperhehakijat ja muut hakijat </w:t>
      </w:r>
    </w:p>
    <w:p w14:paraId="3F66FB8C" w14:textId="41256F5B" w:rsidR="00B96DE1" w:rsidRPr="00E6293E" w:rsidRDefault="00B96DE1" w:rsidP="00B96DE1">
      <w:pPr>
        <w:pStyle w:val="Leipteksti"/>
        <w:ind w:left="360"/>
        <w:rPr>
          <w:lang w:val="fi-FI"/>
        </w:rPr>
      </w:pPr>
      <w:r w:rsidRPr="00F63A65">
        <w:rPr>
          <w:lang w:val="fi-FI"/>
        </w:rPr>
        <w:t xml:space="preserve">Jos </w:t>
      </w:r>
      <w:r w:rsidRPr="0087522F">
        <w:rPr>
          <w:lang w:val="fi-FI"/>
        </w:rPr>
        <w:t xml:space="preserve">haettuun </w:t>
      </w:r>
      <w:r w:rsidR="00BF2C85" w:rsidRPr="0087522F">
        <w:rPr>
          <w:lang w:val="fi-FI"/>
        </w:rPr>
        <w:t>perhe</w:t>
      </w:r>
      <w:r w:rsidRPr="0087522F">
        <w:rPr>
          <w:lang w:val="fi-FI"/>
        </w:rPr>
        <w:t xml:space="preserve">asuntoon on lapsiperhehakijoita vähemmän kuin arvottavia ostajia, </w:t>
      </w:r>
      <w:r w:rsidR="00980515" w:rsidRPr="0087522F">
        <w:rPr>
          <w:lang w:val="fi-FI"/>
        </w:rPr>
        <w:t xml:space="preserve">niin </w:t>
      </w:r>
      <w:r w:rsidRPr="0087522F">
        <w:rPr>
          <w:lang w:val="fi-FI"/>
        </w:rPr>
        <w:t>lapsiperheiden arvotun etusijajärjestyksen jälkeen tulevat muut hakijat arvotussa etusijajärjestyksessä.</w:t>
      </w:r>
    </w:p>
    <w:p w14:paraId="6CCD0233" w14:textId="77777777" w:rsidR="00B96DE1" w:rsidRPr="00C950D7" w:rsidRDefault="00B96DE1" w:rsidP="00B96DE1">
      <w:pPr>
        <w:pStyle w:val="Otsikko2"/>
      </w:pPr>
      <w:bookmarkStart w:id="20" w:name="_Toc82072724"/>
      <w:r w:rsidRPr="00C950D7">
        <w:lastRenderedPageBreak/>
        <w:t>Arvontapöytäkirja</w:t>
      </w:r>
      <w:bookmarkEnd w:id="20"/>
    </w:p>
    <w:p w14:paraId="0FDA3E4A" w14:textId="3B12B04A" w:rsidR="00B96DE1" w:rsidRPr="00BD7BAF" w:rsidRDefault="00B96DE1" w:rsidP="00B96DE1">
      <w:pPr>
        <w:pStyle w:val="Leipteksti"/>
        <w:rPr>
          <w:color w:val="FF0000"/>
          <w:lang w:val="fi-FI"/>
        </w:rPr>
      </w:pPr>
      <w:r w:rsidRPr="00871C74">
        <w:rPr>
          <w:lang w:val="fi-FI"/>
        </w:rPr>
        <w:t>Arvonnasta laaditaan pöytäkirja, jossa mainitaan arvontakohde ja arvonnan suorittamistapa, aika, paikka ja läsnäolijat. Pöytäkirjaan liitetään luettelo arvontaan osallistuneista hakijoista ja asuntokohtaiset arvontatulokset sekä lista hylätyistä hakijoista/hakemuksista perusteluineen</w:t>
      </w:r>
      <w:r w:rsidR="00BD7BAF" w:rsidRPr="002314E3">
        <w:rPr>
          <w:lang w:val="fi-FI"/>
        </w:rPr>
        <w:t>.</w:t>
      </w:r>
      <w:r w:rsidR="00BD7BAF">
        <w:rPr>
          <w:color w:val="FF0000"/>
          <w:lang w:val="fi-FI"/>
        </w:rPr>
        <w:t xml:space="preserve"> </w:t>
      </w:r>
      <w:r w:rsidR="00BD7BAF" w:rsidRPr="00FE4E83">
        <w:rPr>
          <w:lang w:val="fi-FI"/>
        </w:rPr>
        <w:t>Lapsiperhe</w:t>
      </w:r>
      <w:r w:rsidR="004F55FE" w:rsidRPr="00FE4E83">
        <w:rPr>
          <w:lang w:val="fi-FI"/>
        </w:rPr>
        <w:t xml:space="preserve">-ehdon </w:t>
      </w:r>
      <w:r w:rsidR="00BD7BAF" w:rsidRPr="00FE4E83">
        <w:rPr>
          <w:lang w:val="fi-FI"/>
        </w:rPr>
        <w:t>täyttyminen (alaikäinen lapsi, raskaustodistus tai adoptio</w:t>
      </w:r>
      <w:r w:rsidR="00834F1F" w:rsidRPr="00FE4E83">
        <w:rPr>
          <w:lang w:val="fi-FI"/>
        </w:rPr>
        <w:t>lupa</w:t>
      </w:r>
      <w:r w:rsidR="00BD7BAF" w:rsidRPr="00FE4E83">
        <w:rPr>
          <w:lang w:val="fi-FI"/>
        </w:rPr>
        <w:t>)</w:t>
      </w:r>
      <w:r w:rsidR="004F55FE" w:rsidRPr="00FE4E83">
        <w:rPr>
          <w:lang w:val="fi-FI"/>
        </w:rPr>
        <w:t xml:space="preserve"> tulee selvitä </w:t>
      </w:r>
      <w:r w:rsidR="00B24FF0" w:rsidRPr="00FE4E83">
        <w:rPr>
          <w:lang w:val="fi-FI"/>
        </w:rPr>
        <w:t xml:space="preserve">asuntokohtaisista </w:t>
      </w:r>
      <w:r w:rsidR="004F55FE" w:rsidRPr="00FE4E83">
        <w:rPr>
          <w:lang w:val="fi-FI"/>
        </w:rPr>
        <w:t>arvontatuloksista</w:t>
      </w:r>
      <w:r w:rsidR="00EF349A" w:rsidRPr="00FE4E83">
        <w:rPr>
          <w:lang w:val="fi-FI"/>
        </w:rPr>
        <w:t>.</w:t>
      </w:r>
    </w:p>
    <w:p w14:paraId="429455C1" w14:textId="13CFADAD" w:rsidR="00B96DE1" w:rsidRPr="00C950D7" w:rsidRDefault="00B96DE1" w:rsidP="00B96DE1">
      <w:pPr>
        <w:pStyle w:val="Leipteksti"/>
        <w:rPr>
          <w:lang w:val="fi-FI"/>
        </w:rPr>
      </w:pPr>
      <w:r w:rsidRPr="00E81241">
        <w:rPr>
          <w:lang w:val="fi-FI"/>
        </w:rPr>
        <w:t>Arvonnan suorittaja ja kaupungin edustaja allekirjoittavat pöytäkirjan</w:t>
      </w:r>
      <w:r w:rsidR="000B7CCA">
        <w:rPr>
          <w:lang w:val="fi-FI"/>
        </w:rPr>
        <w:t>.</w:t>
      </w:r>
    </w:p>
    <w:p w14:paraId="4FAAA1C8" w14:textId="77777777" w:rsidR="00B96DE1" w:rsidRDefault="00B96DE1" w:rsidP="00B96DE1">
      <w:pPr>
        <w:pStyle w:val="Otsikko2"/>
      </w:pPr>
      <w:bookmarkStart w:id="21" w:name="_Toc82072725"/>
      <w:r>
        <w:t>Arvontatulokset ja osto-oikeuden tarjoaminen</w:t>
      </w:r>
      <w:bookmarkEnd w:id="21"/>
    </w:p>
    <w:p w14:paraId="600D593C" w14:textId="77777777" w:rsidR="00B96DE1" w:rsidRPr="00FF7804" w:rsidRDefault="00B96DE1" w:rsidP="00B96DE1">
      <w:pPr>
        <w:pStyle w:val="Leipteksti"/>
        <w:rPr>
          <w:lang w:val="fi-FI"/>
        </w:rPr>
      </w:pPr>
      <w:r w:rsidRPr="00FF7804">
        <w:rPr>
          <w:lang w:val="fi-FI"/>
        </w:rPr>
        <w:t xml:space="preserve">Rakennuttaja ilmoittaa arvonnan tulokset hakijoille kohteen hakuohjeessa ilmoittamallaan tavalla. Arvonnan läpinäkyvyyden vuoksi on suositeltavaa, että jokainen hakija saa tiedon hakemuksensa </w:t>
      </w:r>
      <w:r>
        <w:rPr>
          <w:lang w:val="fi-FI"/>
        </w:rPr>
        <w:t>sijaluvus</w:t>
      </w:r>
      <w:r w:rsidRPr="00FF7804">
        <w:rPr>
          <w:lang w:val="fi-FI"/>
        </w:rPr>
        <w:t>ta.</w:t>
      </w:r>
    </w:p>
    <w:p w14:paraId="7B253BFE" w14:textId="76C4C626" w:rsidR="00B96DE1" w:rsidRPr="0087522F" w:rsidRDefault="00B96DE1" w:rsidP="00B96DE1">
      <w:pPr>
        <w:pStyle w:val="Leipteksti"/>
        <w:rPr>
          <w:lang w:val="fi-FI"/>
        </w:rPr>
      </w:pPr>
      <w:r>
        <w:rPr>
          <w:lang w:val="fi-FI"/>
        </w:rPr>
        <w:t>E</w:t>
      </w:r>
      <w:r w:rsidRPr="00662260">
        <w:rPr>
          <w:lang w:val="fi-FI"/>
        </w:rPr>
        <w:t xml:space="preserve">nsimmäisen sijan saanut hakija saa ensimmäisenä mahdollisuuden asunnon ostamiseen. </w:t>
      </w:r>
      <w:r w:rsidRPr="0087522F">
        <w:rPr>
          <w:lang w:val="fi-FI"/>
        </w:rPr>
        <w:t>Kauppa voidaan tehdä vain osto-oikeuden saaneiden ja hakulomakkeella mukana olleiden hakijoiden kanssa. Arvonnassa saatua osto-oikeutta ei voi siirtää edelleen</w:t>
      </w:r>
      <w:r w:rsidR="00391DF4" w:rsidRPr="0087522F">
        <w:rPr>
          <w:lang w:val="fi-FI"/>
        </w:rPr>
        <w:t>.</w:t>
      </w:r>
      <w:r w:rsidRPr="0087522F">
        <w:rPr>
          <w:lang w:val="fi-FI"/>
        </w:rPr>
        <w:t xml:space="preserve"> </w:t>
      </w:r>
    </w:p>
    <w:p w14:paraId="4A218668" w14:textId="0E451E3E" w:rsidR="00646721" w:rsidRPr="0087522F" w:rsidRDefault="00B472A9" w:rsidP="00646721">
      <w:pPr>
        <w:pStyle w:val="Otsikko2"/>
      </w:pPr>
      <w:bookmarkStart w:id="22" w:name="_Toc82072726"/>
      <w:r w:rsidRPr="0087522F">
        <w:t>Ostajien a</w:t>
      </w:r>
      <w:r w:rsidR="00646721" w:rsidRPr="0087522F">
        <w:t>rvontatulosten ja lapsiperhe-ehdon valvonta</w:t>
      </w:r>
      <w:bookmarkEnd w:id="22"/>
    </w:p>
    <w:p w14:paraId="2038FBD2" w14:textId="07FF6BD8" w:rsidR="000D6ED9" w:rsidRPr="0087522F" w:rsidRDefault="00646721" w:rsidP="00B96DE1">
      <w:pPr>
        <w:pStyle w:val="Leipteksti"/>
        <w:rPr>
          <w:lang w:val="fi-FI"/>
        </w:rPr>
      </w:pPr>
      <w:r w:rsidRPr="0087522F">
        <w:rPr>
          <w:lang w:val="fi-FI"/>
        </w:rPr>
        <w:t>Rakennuttaja ilmoittaa asu</w:t>
      </w:r>
      <w:r w:rsidR="00E67383">
        <w:rPr>
          <w:lang w:val="fi-FI"/>
        </w:rPr>
        <w:t xml:space="preserve">misen </w:t>
      </w:r>
      <w:r w:rsidRPr="0087522F">
        <w:rPr>
          <w:lang w:val="fi-FI"/>
        </w:rPr>
        <w:t xml:space="preserve">palveluille ennen varaussopimuksen tai kauppakirjan allekirjoittamista </w:t>
      </w:r>
      <w:r w:rsidR="001D45F8" w:rsidRPr="0087522F">
        <w:rPr>
          <w:lang w:val="fi-FI"/>
        </w:rPr>
        <w:t xml:space="preserve">asunnon </w:t>
      </w:r>
      <w:r w:rsidRPr="0087522F">
        <w:rPr>
          <w:lang w:val="fi-FI"/>
        </w:rPr>
        <w:t>os</w:t>
      </w:r>
      <w:r w:rsidR="00144059" w:rsidRPr="0087522F">
        <w:rPr>
          <w:lang w:val="fi-FI"/>
        </w:rPr>
        <w:t>to-oikeuden saaneiden hakijoiden</w:t>
      </w:r>
      <w:r w:rsidRPr="0087522F">
        <w:rPr>
          <w:lang w:val="fi-FI"/>
        </w:rPr>
        <w:t xml:space="preserve"> arvon</w:t>
      </w:r>
      <w:r w:rsidR="000D6ED9" w:rsidRPr="0087522F">
        <w:rPr>
          <w:lang w:val="fi-FI"/>
        </w:rPr>
        <w:t>nan</w:t>
      </w:r>
      <w:r w:rsidRPr="0087522F">
        <w:rPr>
          <w:lang w:val="fi-FI"/>
        </w:rPr>
        <w:t xml:space="preserve"> sijaluvun. Perheasuntojen osalta rakennuttaja ilmoittaa lisäksi </w:t>
      </w:r>
      <w:r w:rsidR="000B7CCA" w:rsidRPr="0087522F">
        <w:rPr>
          <w:lang w:val="fi-FI"/>
        </w:rPr>
        <w:t xml:space="preserve">yhden </w:t>
      </w:r>
      <w:r w:rsidR="000D6ED9" w:rsidRPr="0087522F">
        <w:rPr>
          <w:lang w:val="fi-FI"/>
        </w:rPr>
        <w:t>lapsi</w:t>
      </w:r>
      <w:r w:rsidRPr="0087522F">
        <w:rPr>
          <w:lang w:val="fi-FI"/>
        </w:rPr>
        <w:t>perheeseen kuuluvan alaikäisen lapsen nimen ja syntymäajan tai toimittaa raskaustodistuksen</w:t>
      </w:r>
      <w:r w:rsidR="00FC604A" w:rsidRPr="0087522F">
        <w:rPr>
          <w:lang w:val="fi-FI"/>
        </w:rPr>
        <w:t xml:space="preserve"> tai </w:t>
      </w:r>
      <w:r w:rsidRPr="0087522F">
        <w:rPr>
          <w:lang w:val="fi-FI"/>
        </w:rPr>
        <w:t xml:space="preserve">adoptioluvan. </w:t>
      </w:r>
      <w:r w:rsidR="00470364" w:rsidRPr="0087522F">
        <w:rPr>
          <w:lang w:val="fi-FI"/>
        </w:rPr>
        <w:t xml:space="preserve">Edellä mainitut ilmoitukset </w:t>
      </w:r>
      <w:r w:rsidR="005E2DDD" w:rsidRPr="0087522F">
        <w:rPr>
          <w:lang w:val="fi-FI"/>
        </w:rPr>
        <w:t xml:space="preserve">on tarkoituksenmukaista tehdä samanaikaisesti </w:t>
      </w:r>
      <w:r w:rsidR="008B729C" w:rsidRPr="0087522F">
        <w:rPr>
          <w:lang w:val="fi-FI"/>
        </w:rPr>
        <w:t xml:space="preserve">ostajan/ostajatalouden </w:t>
      </w:r>
      <w:r w:rsidR="005E2DDD" w:rsidRPr="0087522F">
        <w:rPr>
          <w:lang w:val="fi-FI"/>
        </w:rPr>
        <w:t>Hitas-omistamisrajoitukseen liittyv</w:t>
      </w:r>
      <w:r w:rsidR="008B729C" w:rsidRPr="0087522F">
        <w:rPr>
          <w:lang w:val="fi-FI"/>
        </w:rPr>
        <w:t>i</w:t>
      </w:r>
      <w:r w:rsidR="007A4EF4" w:rsidRPr="0087522F">
        <w:rPr>
          <w:lang w:val="fi-FI"/>
        </w:rPr>
        <w:t>e</w:t>
      </w:r>
      <w:r w:rsidR="005E2DDD" w:rsidRPr="0087522F">
        <w:rPr>
          <w:lang w:val="fi-FI"/>
        </w:rPr>
        <w:t>n tarkastusten kanssa</w:t>
      </w:r>
      <w:r w:rsidR="002B4968" w:rsidRPr="0087522F">
        <w:rPr>
          <w:lang w:val="fi-FI"/>
        </w:rPr>
        <w:t>.</w:t>
      </w:r>
    </w:p>
    <w:p w14:paraId="3E708ECD" w14:textId="284FA44B" w:rsidR="000D6ED9" w:rsidRPr="0087522F" w:rsidRDefault="00DA0B4C" w:rsidP="00B96DE1">
      <w:pPr>
        <w:pStyle w:val="Leipteksti"/>
        <w:rPr>
          <w:lang w:val="fi-FI"/>
        </w:rPr>
      </w:pPr>
      <w:r w:rsidRPr="0087522F">
        <w:rPr>
          <w:lang w:val="fi-FI"/>
        </w:rPr>
        <w:t>Arvonnan jälkeen v</w:t>
      </w:r>
      <w:r w:rsidR="00646721" w:rsidRPr="0087522F">
        <w:rPr>
          <w:lang w:val="fi-FI"/>
        </w:rPr>
        <w:t xml:space="preserve">apaaseen myyntiin siirtyneiden asuntojen osalta rakennuttaja ilmoittaa, että kyseessä on ns. vapaa myynti. </w:t>
      </w:r>
      <w:r w:rsidR="00FC604A" w:rsidRPr="0087522F">
        <w:rPr>
          <w:lang w:val="fi-FI"/>
        </w:rPr>
        <w:t>Lapsiperheillä ei ole etusijaa vapaaseen myyntiin siirtyneisiin perheasuntoihin.</w:t>
      </w:r>
    </w:p>
    <w:p w14:paraId="5E7B8060" w14:textId="77777777" w:rsidR="00B96DE1" w:rsidRPr="0087522F" w:rsidRDefault="00B96DE1" w:rsidP="00B96DE1">
      <w:pPr>
        <w:pStyle w:val="Otsikko2"/>
      </w:pPr>
      <w:bookmarkStart w:id="23" w:name="_Toc82072727"/>
      <w:r w:rsidRPr="0087522F">
        <w:t>Arvontatulosten säilyttäminen ja muistion ylläpitäminen</w:t>
      </w:r>
      <w:bookmarkEnd w:id="23"/>
    </w:p>
    <w:p w14:paraId="42F8BB84" w14:textId="3F0E85A0" w:rsidR="00B96DE1" w:rsidRDefault="00B96DE1" w:rsidP="00B96DE1">
      <w:pPr>
        <w:pStyle w:val="Leipteksti"/>
        <w:rPr>
          <w:lang w:val="fi-FI"/>
        </w:rPr>
      </w:pPr>
      <w:r w:rsidRPr="0087522F">
        <w:rPr>
          <w:lang w:val="fi-FI"/>
        </w:rPr>
        <w:t xml:space="preserve">Rakennuttaja pitää ajantasaista asuntokohtaista muistiota arvonnan etusijajärjestyksestä ja osto-oikeuden tarjoamisista, hyväksymisistä </w:t>
      </w:r>
      <w:r>
        <w:rPr>
          <w:lang w:val="fi-FI"/>
        </w:rPr>
        <w:t>ja kieltäytymisistä.</w:t>
      </w:r>
      <w:r w:rsidRPr="009633D4">
        <w:rPr>
          <w:lang w:val="fi-FI"/>
        </w:rPr>
        <w:t xml:space="preserve"> </w:t>
      </w:r>
    </w:p>
    <w:p w14:paraId="5B3E8C38" w14:textId="77777777" w:rsidR="00B96DE1" w:rsidRDefault="00B96DE1" w:rsidP="00B96DE1">
      <w:pPr>
        <w:pStyle w:val="Leipteksti"/>
        <w:rPr>
          <w:lang w:val="fi-FI"/>
        </w:rPr>
      </w:pPr>
      <w:r w:rsidRPr="009633D4">
        <w:rPr>
          <w:lang w:val="fi-FI"/>
        </w:rPr>
        <w:t>Muistioon on merkittävä päivämäärät</w:t>
      </w:r>
      <w:r w:rsidRPr="00C950D7">
        <w:rPr>
          <w:lang w:val="fi-FI"/>
        </w:rPr>
        <w:t>, milloin osto-oikeutta on tarjottu hakijalle ja, milloin hakija on joko hyväksynyt tarjouksen tai kieltäytynyt siitä.</w:t>
      </w:r>
      <w:r>
        <w:rPr>
          <w:lang w:val="fi-FI"/>
        </w:rPr>
        <w:t xml:space="preserve"> Myös tiedot asunnon vapaasta myynnistä merkitään muistioon.</w:t>
      </w:r>
    </w:p>
    <w:p w14:paraId="0996354F" w14:textId="2C90C233" w:rsidR="00B96DE1" w:rsidRPr="000B7CCA" w:rsidRDefault="00B96DE1" w:rsidP="00B96DE1">
      <w:pPr>
        <w:pStyle w:val="Leipteksti"/>
        <w:rPr>
          <w:lang w:val="fi-FI"/>
        </w:rPr>
      </w:pPr>
      <w:r w:rsidRPr="000B7CCA">
        <w:rPr>
          <w:lang w:val="fi-FI"/>
        </w:rPr>
        <w:t>Rakennuttaja säilyttää kaikkien asuntojen ja hakijoiden tiedot sekä arvontatiedot. Arvonta-aineisto</w:t>
      </w:r>
      <w:r w:rsidR="00D770A0" w:rsidRPr="000B7CCA">
        <w:rPr>
          <w:lang w:val="fi-FI"/>
        </w:rPr>
        <w:t>, arvontapöytäkirja</w:t>
      </w:r>
      <w:r w:rsidRPr="000B7CCA">
        <w:rPr>
          <w:lang w:val="fi-FI"/>
        </w:rPr>
        <w:t xml:space="preserve"> ja muistio ovat säilytettävä vuosi yhtiön valmistumisen jälkeen.</w:t>
      </w:r>
      <w:r w:rsidR="00D770A0" w:rsidRPr="000B7CCA">
        <w:rPr>
          <w:lang w:val="fi-FI"/>
        </w:rPr>
        <w:t xml:space="preserve"> Asu</w:t>
      </w:r>
      <w:r w:rsidR="00E67383">
        <w:rPr>
          <w:lang w:val="fi-FI"/>
        </w:rPr>
        <w:t xml:space="preserve">misen </w:t>
      </w:r>
      <w:r w:rsidR="00D770A0" w:rsidRPr="000B7CCA">
        <w:rPr>
          <w:lang w:val="fi-FI"/>
        </w:rPr>
        <w:t>palvelut</w:t>
      </w:r>
      <w:r w:rsidR="00473F7A" w:rsidRPr="000B7CCA">
        <w:rPr>
          <w:lang w:val="fi-FI"/>
        </w:rPr>
        <w:t xml:space="preserve"> voi tarvittaessa pyytää</w:t>
      </w:r>
      <w:r w:rsidR="004666E4" w:rsidRPr="000B7CCA">
        <w:rPr>
          <w:lang w:val="fi-FI"/>
        </w:rPr>
        <w:t xml:space="preserve"> rakennuttaja</w:t>
      </w:r>
      <w:r w:rsidR="00473F7A" w:rsidRPr="000B7CCA">
        <w:rPr>
          <w:lang w:val="fi-FI"/>
        </w:rPr>
        <w:t xml:space="preserve">lta </w:t>
      </w:r>
      <w:r w:rsidR="004666E4" w:rsidRPr="000B7CCA">
        <w:rPr>
          <w:lang w:val="fi-FI"/>
        </w:rPr>
        <w:t>ajantasais</w:t>
      </w:r>
      <w:r w:rsidR="00473F7A" w:rsidRPr="000B7CCA">
        <w:rPr>
          <w:lang w:val="fi-FI"/>
        </w:rPr>
        <w:t>ta</w:t>
      </w:r>
      <w:r w:rsidR="004666E4" w:rsidRPr="000B7CCA">
        <w:rPr>
          <w:lang w:val="fi-FI"/>
        </w:rPr>
        <w:t xml:space="preserve"> muistio</w:t>
      </w:r>
      <w:r w:rsidR="00473F7A" w:rsidRPr="000B7CCA">
        <w:rPr>
          <w:lang w:val="fi-FI"/>
        </w:rPr>
        <w:t>ta</w:t>
      </w:r>
      <w:r w:rsidR="004666E4" w:rsidRPr="000B7CCA">
        <w:rPr>
          <w:lang w:val="fi-FI"/>
        </w:rPr>
        <w:t xml:space="preserve"> arvontatulosten noudattamiseen liittyvää tarkastusta varten.</w:t>
      </w:r>
    </w:p>
    <w:p w14:paraId="6287DFEE" w14:textId="440075F0" w:rsidR="00B96DE1" w:rsidRDefault="00B96DE1" w:rsidP="00B96DE1">
      <w:pPr>
        <w:pStyle w:val="Otsikko2"/>
        <w:rPr>
          <w:color w:val="FF0000"/>
        </w:rPr>
      </w:pPr>
      <w:bookmarkStart w:id="24" w:name="_Toc82072728"/>
      <w:r>
        <w:lastRenderedPageBreak/>
        <w:t xml:space="preserve">Vapaaseen myyntiin </w:t>
      </w:r>
      <w:r w:rsidR="00B64F7B">
        <w:t>siirtyvät</w:t>
      </w:r>
      <w:r>
        <w:t xml:space="preserve"> asunnot</w:t>
      </w:r>
      <w:bookmarkEnd w:id="24"/>
      <w:r w:rsidR="00391DF4">
        <w:t xml:space="preserve"> </w:t>
      </w:r>
    </w:p>
    <w:p w14:paraId="11A68B33" w14:textId="5823A90D" w:rsidR="00B96DE1" w:rsidRDefault="00B96DE1" w:rsidP="00B96DE1">
      <w:pPr>
        <w:pStyle w:val="Leipteksti"/>
        <w:rPr>
          <w:lang w:val="fi-FI"/>
        </w:rPr>
      </w:pPr>
      <w:r w:rsidRPr="0057737B">
        <w:rPr>
          <w:lang w:val="fi-FI"/>
        </w:rPr>
        <w:t xml:space="preserve">Mikäli asuntoja jää arvonnan jälkeen vapaaksi tai </w:t>
      </w:r>
      <w:r>
        <w:rPr>
          <w:lang w:val="fi-FI"/>
        </w:rPr>
        <w:t xml:space="preserve">kukaan </w:t>
      </w:r>
      <w:r w:rsidRPr="0057737B">
        <w:rPr>
          <w:lang w:val="fi-FI"/>
        </w:rPr>
        <w:t>arvontajono</w:t>
      </w:r>
      <w:r>
        <w:rPr>
          <w:lang w:val="fi-FI"/>
        </w:rPr>
        <w:t>ssa etusija</w:t>
      </w:r>
      <w:r w:rsidRPr="0057737B">
        <w:rPr>
          <w:lang w:val="fi-FI"/>
        </w:rPr>
        <w:t>järjestyksessä olevista hakijoista ei halua ostaa asuntoa, niin as</w:t>
      </w:r>
      <w:r>
        <w:rPr>
          <w:lang w:val="fi-FI"/>
        </w:rPr>
        <w:t xml:space="preserve">unto siirtyy vapaaseen myyntiin. </w:t>
      </w:r>
      <w:r w:rsidRPr="005114FF">
        <w:rPr>
          <w:lang w:val="fi-FI"/>
        </w:rPr>
        <w:t xml:space="preserve">Lapsiperheiden etusija perheasuntoihin ei koske vapaaseen myyntiin </w:t>
      </w:r>
      <w:r w:rsidR="00B64F7B">
        <w:rPr>
          <w:lang w:val="fi-FI"/>
        </w:rPr>
        <w:t>siirtyneitä</w:t>
      </w:r>
      <w:r w:rsidRPr="005114FF">
        <w:rPr>
          <w:lang w:val="fi-FI"/>
        </w:rPr>
        <w:t xml:space="preserve"> asuntoja. </w:t>
      </w:r>
      <w:r>
        <w:rPr>
          <w:lang w:val="fi-FI"/>
        </w:rPr>
        <w:t>Muilta osin kaupanteossa on noudatettava Hitas-ohjeistusta</w:t>
      </w:r>
      <w:r w:rsidRPr="005114FF">
        <w:rPr>
          <w:lang w:val="fi-FI"/>
        </w:rPr>
        <w:t>.</w:t>
      </w:r>
    </w:p>
    <w:p w14:paraId="156E4AA0" w14:textId="2F3C28D9" w:rsidR="00CB0351" w:rsidRPr="00F80342" w:rsidRDefault="00CB0351" w:rsidP="00CB0351">
      <w:pPr>
        <w:pStyle w:val="Leipteksti"/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</w:pPr>
      <w:r w:rsidRPr="00F80342">
        <w:rPr>
          <w:lang w:val="fi-FI"/>
        </w:rPr>
        <w:t xml:space="preserve">Arvonnan jälkeen mahdollisesti vapaaksi </w:t>
      </w:r>
      <w:r w:rsidR="00F80342" w:rsidRPr="00F80342">
        <w:rPr>
          <w:lang w:val="fi-FI"/>
        </w:rPr>
        <w:t>siirtyvien</w:t>
      </w:r>
      <w:r w:rsidRPr="00F80342">
        <w:rPr>
          <w:lang w:val="fi-FI"/>
        </w:rPr>
        <w:t xml:space="preserve"> asuntojen markkinointitapa on ilmoitettava etukäteen kohteen hakuohjeessa.</w:t>
      </w:r>
      <w:r w:rsidRPr="00F80342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 xml:space="preserve"> </w:t>
      </w:r>
    </w:p>
    <w:p w14:paraId="6141424C" w14:textId="77777777" w:rsidR="0055515E" w:rsidRDefault="00B96DE1" w:rsidP="00B96DE1">
      <w:pPr>
        <w:pStyle w:val="Leipteksti"/>
        <w:rPr>
          <w:lang w:val="fi-FI"/>
        </w:rPr>
      </w:pPr>
      <w:r w:rsidRPr="005114FF">
        <w:rPr>
          <w:lang w:val="fi-FI"/>
        </w:rPr>
        <w:t xml:space="preserve">Suositeltavaa on, että vapaaseen myyntiin </w:t>
      </w:r>
      <w:r w:rsidR="00F80342">
        <w:rPr>
          <w:lang w:val="fi-FI"/>
        </w:rPr>
        <w:t>siirtyvien</w:t>
      </w:r>
      <w:r w:rsidRPr="005114FF">
        <w:rPr>
          <w:lang w:val="fi-FI"/>
        </w:rPr>
        <w:t xml:space="preserve"> asuntojen markkinoinnin aloitusajankohdasta ilmoitetaan arvontaan osallistuneille hakijoille.</w:t>
      </w:r>
      <w:r w:rsidR="00B36089">
        <w:rPr>
          <w:lang w:val="fi-FI"/>
        </w:rPr>
        <w:t xml:space="preserve"> </w:t>
      </w:r>
    </w:p>
    <w:p w14:paraId="7E47FCED" w14:textId="2B411255" w:rsidR="00D6628B" w:rsidRDefault="001733AC" w:rsidP="00B96DE1">
      <w:pPr>
        <w:pStyle w:val="Leipteksti"/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</w:pPr>
      <w:r w:rsidRPr="00A01859">
        <w:rPr>
          <w:lang w:val="fi-FI"/>
        </w:rPr>
        <w:t>A</w:t>
      </w:r>
      <w:r w:rsidR="00B36089" w:rsidRPr="00A01859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>suntoja voi tarjota</w:t>
      </w:r>
      <w:r w:rsidR="008F6532" w:rsidRPr="00A01859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 xml:space="preserve"> </w:t>
      </w:r>
      <w:r w:rsidR="004F537B" w:rsidRPr="00A01859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>muille kuin arvontaan osallistuneille vasta</w:t>
      </w:r>
      <w:r w:rsidR="0019189E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>,</w:t>
      </w:r>
      <w:r w:rsidR="004F537B" w:rsidRPr="00A01859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 xml:space="preserve"> kun ne ovat olleet julkisesti haettavina </w:t>
      </w:r>
      <w:r w:rsidR="004F537B" w:rsidRPr="0087522F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 xml:space="preserve">rakennuttajan </w:t>
      </w:r>
      <w:r w:rsidR="002401D5" w:rsidRPr="0087522F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>verkko</w:t>
      </w:r>
      <w:r w:rsidR="004F537B" w:rsidRPr="0087522F"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  <w:t>sivuilla.</w:t>
      </w:r>
    </w:p>
    <w:p w14:paraId="7A69152D" w14:textId="77777777" w:rsidR="00CC0652" w:rsidRPr="00DA0B4C" w:rsidRDefault="00CC0652" w:rsidP="00B96DE1">
      <w:pPr>
        <w:pStyle w:val="Leipteksti"/>
        <w:rPr>
          <w:rStyle w:val="normaltextrun"/>
          <w:rFonts w:ascii="Arial" w:hAnsi="Arial" w:cs="Arial"/>
          <w:szCs w:val="20"/>
          <w:bdr w:val="none" w:sz="0" w:space="0" w:color="auto" w:frame="1"/>
          <w:lang w:val="fi-FI"/>
        </w:rPr>
      </w:pPr>
    </w:p>
    <w:p w14:paraId="7B4AB289" w14:textId="32366E67" w:rsidR="00E25310" w:rsidRDefault="00B96DE1" w:rsidP="00244A9C">
      <w:pPr>
        <w:pStyle w:val="Otsikko1"/>
        <w:rPr>
          <w:color w:val="FD4F00" w:themeColor="accent2"/>
        </w:rPr>
      </w:pPr>
      <w:bookmarkStart w:id="25" w:name="_Toc82072729"/>
      <w:r w:rsidRPr="00A53FE6">
        <w:rPr>
          <w:color w:val="FD4F00" w:themeColor="accent2"/>
        </w:rPr>
        <w:t>Kaupanteko</w:t>
      </w:r>
      <w:bookmarkEnd w:id="25"/>
    </w:p>
    <w:p w14:paraId="6D3633CA" w14:textId="77777777" w:rsidR="00BE5B08" w:rsidRPr="00BE5B08" w:rsidRDefault="00BE5B08" w:rsidP="00BE5B08">
      <w:pPr>
        <w:pStyle w:val="Leipteksti"/>
        <w:rPr>
          <w:lang w:val="fi-FI"/>
        </w:rPr>
      </w:pPr>
    </w:p>
    <w:p w14:paraId="49E3AF28" w14:textId="488E20EA" w:rsidR="006504B9" w:rsidRPr="0087522F" w:rsidRDefault="00931226" w:rsidP="006504B9">
      <w:pPr>
        <w:pStyle w:val="Leipteksti"/>
        <w:rPr>
          <w:lang w:val="fi-FI"/>
        </w:rPr>
      </w:pPr>
      <w:r w:rsidRPr="008658AE">
        <w:rPr>
          <w:lang w:val="fi-FI"/>
        </w:rPr>
        <w:t>Osta</w:t>
      </w:r>
      <w:r w:rsidR="000B3767">
        <w:rPr>
          <w:lang w:val="fi-FI"/>
        </w:rPr>
        <w:t>ja</w:t>
      </w:r>
      <w:r w:rsidR="008435AC">
        <w:rPr>
          <w:lang w:val="fi-FI"/>
        </w:rPr>
        <w:t>t</w:t>
      </w:r>
      <w:r w:rsidR="00354E7C">
        <w:rPr>
          <w:lang w:val="fi-FI"/>
        </w:rPr>
        <w:t>/</w:t>
      </w:r>
      <w:r w:rsidR="00713237">
        <w:rPr>
          <w:lang w:val="fi-FI"/>
        </w:rPr>
        <w:t>ostaja</w:t>
      </w:r>
      <w:r w:rsidRPr="008658AE">
        <w:rPr>
          <w:lang w:val="fi-FI"/>
        </w:rPr>
        <w:t>talouteen</w:t>
      </w:r>
      <w:r w:rsidR="002B22FA" w:rsidRPr="008658AE">
        <w:rPr>
          <w:lang w:val="fi-FI"/>
        </w:rPr>
        <w:t xml:space="preserve"> </w:t>
      </w:r>
      <w:r w:rsidR="002B22FA">
        <w:rPr>
          <w:lang w:val="fi-FI"/>
        </w:rPr>
        <w:t>kuuluva</w:t>
      </w:r>
      <w:r w:rsidR="008435AC">
        <w:rPr>
          <w:lang w:val="fi-FI"/>
        </w:rPr>
        <w:t>t</w:t>
      </w:r>
      <w:r w:rsidR="006504B9" w:rsidRPr="001F11E7">
        <w:rPr>
          <w:lang w:val="fi-FI"/>
        </w:rPr>
        <w:t xml:space="preserve"> voi</w:t>
      </w:r>
      <w:r w:rsidR="008435AC">
        <w:rPr>
          <w:lang w:val="fi-FI"/>
        </w:rPr>
        <w:t>vat</w:t>
      </w:r>
      <w:r w:rsidR="006504B9" w:rsidRPr="001F11E7">
        <w:rPr>
          <w:lang w:val="fi-FI"/>
        </w:rPr>
        <w:t xml:space="preserve"> olla varaaj</w:t>
      </w:r>
      <w:r w:rsidR="00B21BFA">
        <w:rPr>
          <w:lang w:val="fi-FI"/>
        </w:rPr>
        <w:t>i</w:t>
      </w:r>
      <w:r w:rsidR="006504B9" w:rsidRPr="001F11E7">
        <w:rPr>
          <w:lang w:val="fi-FI"/>
        </w:rPr>
        <w:t>na tai osakk</w:t>
      </w:r>
      <w:r w:rsidR="00B21BFA">
        <w:rPr>
          <w:lang w:val="fi-FI"/>
        </w:rPr>
        <w:t>ai</w:t>
      </w:r>
      <w:r w:rsidR="006504B9" w:rsidRPr="001F11E7">
        <w:rPr>
          <w:lang w:val="fi-FI"/>
        </w:rPr>
        <w:t xml:space="preserve">na vain yhdessä </w:t>
      </w:r>
      <w:r w:rsidR="00812FE1">
        <w:rPr>
          <w:lang w:val="fi-FI"/>
        </w:rPr>
        <w:t>uustuotannon Hitas-a</w:t>
      </w:r>
      <w:r w:rsidR="006504B9" w:rsidRPr="001F11E7">
        <w:rPr>
          <w:lang w:val="fi-FI"/>
        </w:rPr>
        <w:t xml:space="preserve">sunnossa (koskee myös </w:t>
      </w:r>
      <w:r w:rsidR="006504B9" w:rsidRPr="0087522F">
        <w:rPr>
          <w:lang w:val="fi-FI"/>
        </w:rPr>
        <w:t>ryhmärakennuttamishankkeita). Kuolinpesä</w:t>
      </w:r>
      <w:r w:rsidR="009F335A" w:rsidRPr="0087522F">
        <w:rPr>
          <w:lang w:val="fi-FI"/>
        </w:rPr>
        <w:t xml:space="preserve"> ja yritys</w:t>
      </w:r>
      <w:r w:rsidR="006504B9" w:rsidRPr="0087522F">
        <w:rPr>
          <w:lang w:val="fi-FI"/>
        </w:rPr>
        <w:t xml:space="preserve"> ei voi olla uuden Hitas-asunnon ostajana</w:t>
      </w:r>
      <w:r w:rsidR="00E25310" w:rsidRPr="0087522F">
        <w:rPr>
          <w:lang w:val="fi-FI"/>
        </w:rPr>
        <w:t>.</w:t>
      </w:r>
      <w:r w:rsidR="006504B9" w:rsidRPr="0087522F">
        <w:rPr>
          <w:lang w:val="fi-FI"/>
        </w:rPr>
        <w:t xml:space="preserve"> </w:t>
      </w:r>
    </w:p>
    <w:p w14:paraId="39241FF4" w14:textId="4B3E3AE8" w:rsidR="00F8022B" w:rsidRPr="0087522F" w:rsidRDefault="00F8022B" w:rsidP="00F8022B">
      <w:pPr>
        <w:pStyle w:val="Otsikko2"/>
      </w:pPr>
      <w:bookmarkStart w:id="26" w:name="_Toc82072730"/>
      <w:r w:rsidRPr="0087522F">
        <w:t>Varaussopimus</w:t>
      </w:r>
      <w:bookmarkEnd w:id="26"/>
      <w:r w:rsidR="00AA1D48" w:rsidRPr="0087522F">
        <w:t xml:space="preserve"> </w:t>
      </w:r>
    </w:p>
    <w:p w14:paraId="74094E9D" w14:textId="7B788E0D" w:rsidR="00A500E6" w:rsidRPr="0087522F" w:rsidRDefault="00A500E6" w:rsidP="00A500E6">
      <w:pPr>
        <w:pStyle w:val="Leipteksti"/>
        <w:rPr>
          <w:lang w:val="fi-FI"/>
        </w:rPr>
      </w:pPr>
      <w:r w:rsidRPr="0087522F">
        <w:rPr>
          <w:lang w:val="fi-FI"/>
        </w:rPr>
        <w:t xml:space="preserve">Rakennuttaja tarkastaa </w:t>
      </w:r>
      <w:r w:rsidR="003F481F" w:rsidRPr="0087522F">
        <w:rPr>
          <w:lang w:val="fi-FI"/>
        </w:rPr>
        <w:t xml:space="preserve">arvontatuloksista ja </w:t>
      </w:r>
      <w:r w:rsidRPr="0087522F">
        <w:rPr>
          <w:lang w:val="fi-FI"/>
        </w:rPr>
        <w:t>hakijoilta muun muassa lapsiperhe-ehdon täyttymisen ennen kauppakirjan allekirjoittamista</w:t>
      </w:r>
      <w:r w:rsidR="00323F46" w:rsidRPr="0087522F">
        <w:rPr>
          <w:lang w:val="fi-FI"/>
        </w:rPr>
        <w:t xml:space="preserve"> ja varmistaa samalla, ettei ostajalla</w:t>
      </w:r>
      <w:r w:rsidR="00BE30AF" w:rsidRPr="0087522F">
        <w:rPr>
          <w:lang w:val="fi-FI"/>
        </w:rPr>
        <w:t>/</w:t>
      </w:r>
      <w:r w:rsidR="00412429" w:rsidRPr="0087522F">
        <w:rPr>
          <w:lang w:val="fi-FI"/>
        </w:rPr>
        <w:t>ostaja</w:t>
      </w:r>
      <w:r w:rsidR="00D97D69" w:rsidRPr="0087522F">
        <w:rPr>
          <w:lang w:val="fi-FI"/>
        </w:rPr>
        <w:t>taloudella</w:t>
      </w:r>
      <w:r w:rsidR="00323F46" w:rsidRPr="0087522F">
        <w:rPr>
          <w:lang w:val="fi-FI"/>
        </w:rPr>
        <w:t xml:space="preserve"> ole muita Hitas-varauksia</w:t>
      </w:r>
      <w:r w:rsidR="005A201D" w:rsidRPr="0087522F">
        <w:rPr>
          <w:lang w:val="fi-FI"/>
        </w:rPr>
        <w:t xml:space="preserve"> ja/tai uustuotannon Hitas-kauppoja tehtynä</w:t>
      </w:r>
      <w:r w:rsidR="000D5E4E" w:rsidRPr="0087522F">
        <w:rPr>
          <w:lang w:val="fi-FI"/>
        </w:rPr>
        <w:t xml:space="preserve"> (ks. alla kohta Omistamisrajoituksen valvonta)</w:t>
      </w:r>
      <w:r w:rsidR="005A201D" w:rsidRPr="0087522F">
        <w:rPr>
          <w:lang w:val="fi-FI"/>
        </w:rPr>
        <w:t>.</w:t>
      </w:r>
      <w:r w:rsidRPr="0087522F">
        <w:rPr>
          <w:lang w:val="fi-FI"/>
        </w:rPr>
        <w:t xml:space="preserve"> </w:t>
      </w:r>
    </w:p>
    <w:p w14:paraId="4576A571" w14:textId="5630E037" w:rsidR="00A500E6" w:rsidRPr="00A01859" w:rsidRDefault="00A500E6" w:rsidP="00A500E6">
      <w:pPr>
        <w:pStyle w:val="Leipteksti"/>
        <w:rPr>
          <w:lang w:val="fi-FI"/>
        </w:rPr>
      </w:pPr>
      <w:r w:rsidRPr="00A01859">
        <w:rPr>
          <w:lang w:val="fi-FI"/>
        </w:rPr>
        <w:t>Varaussopimus ei oikeuta kauppaan</w:t>
      </w:r>
      <w:r w:rsidR="00441465" w:rsidRPr="00A01859">
        <w:rPr>
          <w:lang w:val="fi-FI"/>
        </w:rPr>
        <w:t>,</w:t>
      </w:r>
      <w:r w:rsidRPr="00A01859">
        <w:rPr>
          <w:lang w:val="fi-FI"/>
        </w:rPr>
        <w:t xml:space="preserve"> jos</w:t>
      </w:r>
      <w:r w:rsidR="00F92235" w:rsidRPr="00A01859">
        <w:rPr>
          <w:lang w:val="fi-FI"/>
        </w:rPr>
        <w:t xml:space="preserve"> ennen kauppakirjan allekirjoittamista selviää, että</w:t>
      </w:r>
      <w:r w:rsidR="00B03134" w:rsidRPr="00A01859">
        <w:rPr>
          <w:lang w:val="fi-FI"/>
        </w:rPr>
        <w:t xml:space="preserve"> hakija on antanut</w:t>
      </w:r>
      <w:r w:rsidRPr="00A01859">
        <w:rPr>
          <w:lang w:val="fi-FI"/>
        </w:rPr>
        <w:t xml:space="preserve"> virheellisiä tietoja </w:t>
      </w:r>
      <w:r w:rsidR="00CC1DE1" w:rsidRPr="00A01859">
        <w:rPr>
          <w:lang w:val="fi-FI"/>
        </w:rPr>
        <w:t>ja/</w:t>
      </w:r>
      <w:r w:rsidRPr="00A01859">
        <w:rPr>
          <w:lang w:val="fi-FI"/>
        </w:rPr>
        <w:t xml:space="preserve">tai </w:t>
      </w:r>
      <w:r w:rsidR="006D0F7B" w:rsidRPr="00A01859">
        <w:rPr>
          <w:lang w:val="fi-FI"/>
        </w:rPr>
        <w:t xml:space="preserve">on </w:t>
      </w:r>
      <w:r w:rsidR="008B1DC2" w:rsidRPr="00A01859">
        <w:rPr>
          <w:lang w:val="fi-FI"/>
        </w:rPr>
        <w:t>ollut hakijana useammalla hakulomakkeella</w:t>
      </w:r>
      <w:r w:rsidR="00120A90" w:rsidRPr="00A01859">
        <w:rPr>
          <w:lang w:val="fi-FI"/>
        </w:rPr>
        <w:t>.</w:t>
      </w:r>
    </w:p>
    <w:p w14:paraId="2A847EC0" w14:textId="0149CB89" w:rsidR="00B96DE1" w:rsidRDefault="00B96DE1" w:rsidP="00B96DE1">
      <w:pPr>
        <w:pStyle w:val="Otsikko2"/>
        <w:rPr>
          <w:sz w:val="20"/>
          <w:szCs w:val="20"/>
        </w:rPr>
      </w:pPr>
      <w:bookmarkStart w:id="27" w:name="_Toc82072731"/>
      <w:r>
        <w:t xml:space="preserve">Hitas-omistamisrajoitus </w:t>
      </w:r>
      <w:r w:rsidRPr="00325DCF">
        <w:rPr>
          <w:sz w:val="20"/>
          <w:szCs w:val="20"/>
        </w:rPr>
        <w:t>(ei koske Puolihitas-asuntoja)</w:t>
      </w:r>
      <w:bookmarkEnd w:id="27"/>
    </w:p>
    <w:p w14:paraId="50CC4B20" w14:textId="3B2177F8" w:rsidR="00120A90" w:rsidRPr="006A7DC5" w:rsidRDefault="00120A90" w:rsidP="00AD79D0">
      <w:pPr>
        <w:pStyle w:val="Leipteksti"/>
        <w:rPr>
          <w:rFonts w:ascii="Arial" w:eastAsia="Arial" w:hAnsi="Arial" w:cs="Arial"/>
          <w:szCs w:val="20"/>
          <w:lang w:val="fi-FI"/>
        </w:rPr>
      </w:pPr>
      <w:r w:rsidRPr="006A7DC5">
        <w:rPr>
          <w:rFonts w:ascii="Arial" w:eastAsia="Arial" w:hAnsi="Arial" w:cs="Arial"/>
          <w:szCs w:val="20"/>
          <w:lang w:val="fi-FI"/>
        </w:rPr>
        <w:t xml:space="preserve">Hitas-omistamisrajoituksella tarkoitetaan sitä, että uustuotannon Hitas-asunnon ostajan/ostajatalouden omistuksessa olevat </w:t>
      </w:r>
      <w:r w:rsidR="0011123D" w:rsidRPr="006A7DC5">
        <w:rPr>
          <w:rFonts w:ascii="Arial" w:eastAsia="Arial" w:hAnsi="Arial" w:cs="Arial"/>
          <w:szCs w:val="20"/>
          <w:lang w:val="fi-FI"/>
        </w:rPr>
        <w:t xml:space="preserve">muut </w:t>
      </w:r>
      <w:r w:rsidRPr="006A7DC5">
        <w:rPr>
          <w:rFonts w:ascii="Arial" w:eastAsia="Arial" w:hAnsi="Arial" w:cs="Arial"/>
          <w:szCs w:val="20"/>
          <w:lang w:val="fi-FI"/>
        </w:rPr>
        <w:t xml:space="preserve">Hitas-asunnot tulee myydä ennen uuden asunnon valmistumista. </w:t>
      </w:r>
    </w:p>
    <w:p w14:paraId="210A4882" w14:textId="12E40624" w:rsidR="00AD79D0" w:rsidRPr="006A7DC5" w:rsidRDefault="00AD79D0" w:rsidP="00AD79D0">
      <w:pPr>
        <w:pStyle w:val="Leipteksti"/>
        <w:rPr>
          <w:szCs w:val="20"/>
          <w:lang w:val="fi-FI"/>
        </w:rPr>
      </w:pPr>
      <w:r w:rsidRPr="006A7DC5">
        <w:rPr>
          <w:rFonts w:ascii="Arial" w:eastAsia="Arial" w:hAnsi="Arial" w:cs="Arial"/>
          <w:szCs w:val="20"/>
          <w:lang w:val="fi-FI"/>
        </w:rPr>
        <w:t>Hitas-omistamisrajoitusta tarkastellaan aina talouskohtaisesti, vaikka uus</w:t>
      </w:r>
      <w:r w:rsidR="008F5226" w:rsidRPr="006A7DC5">
        <w:rPr>
          <w:rFonts w:ascii="Arial" w:eastAsia="Arial" w:hAnsi="Arial" w:cs="Arial"/>
          <w:szCs w:val="20"/>
          <w:lang w:val="fi-FI"/>
        </w:rPr>
        <w:t>tuotannon</w:t>
      </w:r>
      <w:r w:rsidRPr="006A7DC5">
        <w:rPr>
          <w:rFonts w:ascii="Arial" w:eastAsia="Arial" w:hAnsi="Arial" w:cs="Arial"/>
          <w:szCs w:val="20"/>
          <w:lang w:val="fi-FI"/>
        </w:rPr>
        <w:t xml:space="preserve"> Hitas-asunto ostetaan esimerkiksi vain toisen puolison nimiin. </w:t>
      </w:r>
    </w:p>
    <w:p w14:paraId="454F3C19" w14:textId="7ED8710F" w:rsidR="00CC62A6" w:rsidRPr="006A7DC5" w:rsidRDefault="00F561DA" w:rsidP="00CC62A6">
      <w:pPr>
        <w:pStyle w:val="Otsikko3"/>
        <w:rPr>
          <w:rFonts w:eastAsia="Arial"/>
        </w:rPr>
      </w:pPr>
      <w:r w:rsidRPr="006A7DC5">
        <w:rPr>
          <w:rFonts w:eastAsia="Arial"/>
        </w:rPr>
        <w:t>Ostaja ja ostajatalous</w:t>
      </w:r>
    </w:p>
    <w:p w14:paraId="0BC1642D" w14:textId="01B63CA1" w:rsidR="00CC62A6" w:rsidRPr="00A01859" w:rsidRDefault="00CC62A6" w:rsidP="00CC62A6">
      <w:pPr>
        <w:pStyle w:val="Leipteksti"/>
        <w:rPr>
          <w:rFonts w:ascii="Arial" w:eastAsia="Arial" w:hAnsi="Arial" w:cs="Arial"/>
          <w:szCs w:val="20"/>
          <w:lang w:val="fi-FI"/>
        </w:rPr>
      </w:pPr>
      <w:r w:rsidRPr="00A01859">
        <w:rPr>
          <w:rFonts w:ascii="Arial" w:eastAsia="Arial" w:hAnsi="Arial" w:cs="Arial"/>
          <w:szCs w:val="20"/>
          <w:lang w:val="fi-FI"/>
        </w:rPr>
        <w:t xml:space="preserve">Ostajalla tarkoitetaan </w:t>
      </w:r>
      <w:r w:rsidR="002E5BF7" w:rsidRPr="00A01859">
        <w:rPr>
          <w:rFonts w:ascii="Arial" w:eastAsia="Arial" w:hAnsi="Arial" w:cs="Arial"/>
          <w:szCs w:val="20"/>
          <w:lang w:val="fi-FI"/>
        </w:rPr>
        <w:t>kaikkia ostajia</w:t>
      </w:r>
      <w:r w:rsidRPr="00A01859">
        <w:rPr>
          <w:rFonts w:ascii="Arial" w:eastAsia="Arial" w:hAnsi="Arial" w:cs="Arial"/>
          <w:szCs w:val="20"/>
          <w:lang w:val="fi-FI"/>
        </w:rPr>
        <w:t xml:space="preserve">. Ostajataloudella tarkoitetaan </w:t>
      </w:r>
      <w:r w:rsidR="00F561DA" w:rsidRPr="00A01859">
        <w:rPr>
          <w:rFonts w:ascii="Arial" w:eastAsia="Arial" w:hAnsi="Arial" w:cs="Arial"/>
          <w:szCs w:val="20"/>
          <w:lang w:val="fi-FI"/>
        </w:rPr>
        <w:t xml:space="preserve">ostajaa ja </w:t>
      </w:r>
      <w:r w:rsidR="00362DD6" w:rsidRPr="00A01859">
        <w:rPr>
          <w:rFonts w:ascii="Arial" w:eastAsia="Arial" w:hAnsi="Arial" w:cs="Arial"/>
          <w:szCs w:val="20"/>
          <w:lang w:val="fi-FI"/>
        </w:rPr>
        <w:t xml:space="preserve">kaikkia ostajan </w:t>
      </w:r>
      <w:r w:rsidRPr="00A01859">
        <w:rPr>
          <w:rFonts w:ascii="Arial" w:eastAsia="Arial" w:hAnsi="Arial" w:cs="Arial"/>
          <w:szCs w:val="20"/>
          <w:lang w:val="fi-FI"/>
        </w:rPr>
        <w:t>perheenjäseniä, jotka ovat vakituisesti kirjoilla samassa osoitteessa</w:t>
      </w:r>
      <w:r w:rsidR="003B4044" w:rsidRPr="00A01859">
        <w:rPr>
          <w:rFonts w:ascii="Arial" w:eastAsia="Arial" w:hAnsi="Arial" w:cs="Arial"/>
          <w:szCs w:val="20"/>
          <w:lang w:val="fi-FI"/>
        </w:rPr>
        <w:t xml:space="preserve"> ja kuuluvat samaan talouteen</w:t>
      </w:r>
      <w:r w:rsidRPr="00A01859">
        <w:rPr>
          <w:rFonts w:ascii="Arial" w:eastAsia="Arial" w:hAnsi="Arial" w:cs="Arial"/>
          <w:szCs w:val="20"/>
          <w:lang w:val="fi-FI"/>
        </w:rPr>
        <w:t>.</w:t>
      </w:r>
      <w:r w:rsidR="0035780A" w:rsidRPr="00A01859">
        <w:rPr>
          <w:rFonts w:ascii="Arial" w:eastAsia="Arial" w:hAnsi="Arial" w:cs="Arial"/>
          <w:szCs w:val="20"/>
          <w:lang w:val="fi-FI"/>
        </w:rPr>
        <w:t xml:space="preserve"> </w:t>
      </w:r>
      <w:r w:rsidR="00DA38ED" w:rsidRPr="00A01859">
        <w:rPr>
          <w:rFonts w:ascii="Arial" w:eastAsia="Arial" w:hAnsi="Arial" w:cs="Arial"/>
          <w:szCs w:val="20"/>
          <w:lang w:val="fi-FI"/>
        </w:rPr>
        <w:t xml:space="preserve">Ostajatalouteen kuuluvat </w:t>
      </w:r>
      <w:r w:rsidRPr="00A01859">
        <w:rPr>
          <w:rFonts w:ascii="Arial" w:eastAsia="Arial" w:hAnsi="Arial" w:cs="Arial"/>
          <w:szCs w:val="20"/>
          <w:lang w:val="fi-FI"/>
        </w:rPr>
        <w:t xml:space="preserve">myös eri osoitteissa </w:t>
      </w:r>
      <w:r w:rsidR="0035780A" w:rsidRPr="00A01859">
        <w:rPr>
          <w:rFonts w:ascii="Arial" w:eastAsia="Arial" w:hAnsi="Arial" w:cs="Arial"/>
          <w:szCs w:val="20"/>
          <w:lang w:val="fi-FI"/>
        </w:rPr>
        <w:t>asuvat</w:t>
      </w:r>
      <w:r w:rsidR="000A12AA" w:rsidRPr="00A01859">
        <w:rPr>
          <w:rFonts w:ascii="Arial" w:eastAsia="Arial" w:hAnsi="Arial" w:cs="Arial"/>
          <w:szCs w:val="20"/>
          <w:lang w:val="fi-FI"/>
        </w:rPr>
        <w:t xml:space="preserve"> </w:t>
      </w:r>
      <w:r w:rsidR="004433BB" w:rsidRPr="00A01859">
        <w:rPr>
          <w:rFonts w:ascii="Arial" w:eastAsia="Arial" w:hAnsi="Arial" w:cs="Arial"/>
          <w:szCs w:val="20"/>
          <w:lang w:val="fi-FI"/>
        </w:rPr>
        <w:t>puolisot.</w:t>
      </w:r>
    </w:p>
    <w:p w14:paraId="09A23239" w14:textId="68EF73C8" w:rsidR="00CC62A6" w:rsidRPr="0087522F" w:rsidRDefault="001F7AF4" w:rsidP="00CC62A6">
      <w:pPr>
        <w:pStyle w:val="Leipteksti"/>
        <w:rPr>
          <w:i/>
          <w:lang w:val="fi-FI"/>
        </w:rPr>
      </w:pPr>
      <w:r w:rsidRPr="00A01859">
        <w:rPr>
          <w:i/>
          <w:lang w:val="fi-FI"/>
        </w:rPr>
        <w:lastRenderedPageBreak/>
        <w:t>Asu</w:t>
      </w:r>
      <w:r w:rsidR="00E67383">
        <w:rPr>
          <w:i/>
          <w:lang w:val="fi-FI"/>
        </w:rPr>
        <w:t xml:space="preserve">misen </w:t>
      </w:r>
      <w:r w:rsidRPr="00A01859">
        <w:rPr>
          <w:i/>
          <w:lang w:val="fi-FI"/>
        </w:rPr>
        <w:t xml:space="preserve">palvelut </w:t>
      </w:r>
      <w:proofErr w:type="gramStart"/>
      <w:r w:rsidRPr="00A01859">
        <w:rPr>
          <w:i/>
          <w:lang w:val="fi-FI"/>
        </w:rPr>
        <w:t>tarkastaa</w:t>
      </w:r>
      <w:proofErr w:type="gramEnd"/>
      <w:r w:rsidRPr="00A01859">
        <w:rPr>
          <w:i/>
          <w:lang w:val="fi-FI"/>
        </w:rPr>
        <w:t xml:space="preserve"> tietojen oikeellisuuden väestötietojärjestelmästä</w:t>
      </w:r>
      <w:r w:rsidR="00ED50F2" w:rsidRPr="00A01859">
        <w:rPr>
          <w:i/>
          <w:lang w:val="fi-FI"/>
        </w:rPr>
        <w:t xml:space="preserve"> ja </w:t>
      </w:r>
      <w:r w:rsidR="003C3D53" w:rsidRPr="00A01859">
        <w:rPr>
          <w:i/>
          <w:lang w:val="fi-FI"/>
        </w:rPr>
        <w:t>käyttää</w:t>
      </w:r>
      <w:r w:rsidR="003170E5" w:rsidRPr="00A01859">
        <w:rPr>
          <w:i/>
          <w:lang w:val="fi-FI"/>
        </w:rPr>
        <w:t xml:space="preserve"> oikeuttaan</w:t>
      </w:r>
      <w:r w:rsidR="003C3D53" w:rsidRPr="00A01859">
        <w:rPr>
          <w:i/>
          <w:lang w:val="fi-FI"/>
        </w:rPr>
        <w:t xml:space="preserve"> </w:t>
      </w:r>
      <w:r w:rsidR="003C3D53" w:rsidRPr="0087522F">
        <w:rPr>
          <w:i/>
          <w:lang w:val="fi-FI"/>
        </w:rPr>
        <w:t>tapauskohtais</w:t>
      </w:r>
      <w:r w:rsidR="003170E5" w:rsidRPr="0087522F">
        <w:rPr>
          <w:i/>
          <w:lang w:val="fi-FI"/>
        </w:rPr>
        <w:t>een</w:t>
      </w:r>
      <w:r w:rsidR="003C3D53" w:rsidRPr="0087522F">
        <w:rPr>
          <w:i/>
          <w:lang w:val="fi-FI"/>
        </w:rPr>
        <w:t xml:space="preserve"> harkintaa</w:t>
      </w:r>
      <w:r w:rsidR="007A056C" w:rsidRPr="0087522F">
        <w:rPr>
          <w:i/>
          <w:lang w:val="fi-FI"/>
        </w:rPr>
        <w:t>n</w:t>
      </w:r>
      <w:r w:rsidR="003C3D53" w:rsidRPr="0087522F">
        <w:rPr>
          <w:i/>
          <w:lang w:val="fi-FI"/>
        </w:rPr>
        <w:t xml:space="preserve"> </w:t>
      </w:r>
      <w:r w:rsidR="00ED50F2" w:rsidRPr="0087522F">
        <w:rPr>
          <w:i/>
          <w:lang w:val="fi-FI"/>
        </w:rPr>
        <w:t>ratkais</w:t>
      </w:r>
      <w:r w:rsidR="00253284" w:rsidRPr="0087522F">
        <w:rPr>
          <w:i/>
          <w:lang w:val="fi-FI"/>
        </w:rPr>
        <w:t>tessaan</w:t>
      </w:r>
      <w:r w:rsidR="00ED50F2" w:rsidRPr="0087522F">
        <w:rPr>
          <w:i/>
          <w:lang w:val="fi-FI"/>
        </w:rPr>
        <w:t xml:space="preserve"> </w:t>
      </w:r>
      <w:r w:rsidR="004433BB" w:rsidRPr="0087522F">
        <w:rPr>
          <w:i/>
          <w:lang w:val="fi-FI"/>
        </w:rPr>
        <w:t>epäselvät tapaukset.</w:t>
      </w:r>
    </w:p>
    <w:p w14:paraId="32CCC7DB" w14:textId="05803476" w:rsidR="008419DB" w:rsidRPr="0087522F" w:rsidRDefault="008419DB" w:rsidP="008419DB">
      <w:pPr>
        <w:pStyle w:val="Otsikko3"/>
        <w:rPr>
          <w:rFonts w:eastAsia="Arial"/>
        </w:rPr>
      </w:pPr>
      <w:r w:rsidRPr="0087522F">
        <w:rPr>
          <w:rFonts w:eastAsia="Arial"/>
        </w:rPr>
        <w:t>Omistamisrajoituksen valvonta</w:t>
      </w:r>
    </w:p>
    <w:p w14:paraId="37FF5A6D" w14:textId="6CB57B24" w:rsidR="00B96DE1" w:rsidRDefault="00B96DE1" w:rsidP="00B96DE1">
      <w:pPr>
        <w:pStyle w:val="Leipteksti"/>
        <w:rPr>
          <w:lang w:val="fi-FI"/>
        </w:rPr>
      </w:pPr>
      <w:r w:rsidRPr="0087522F">
        <w:rPr>
          <w:b/>
          <w:lang w:val="fi-FI"/>
        </w:rPr>
        <w:t>Rakennuttaja tarkastaa asu</w:t>
      </w:r>
      <w:r w:rsidR="004A00B3">
        <w:rPr>
          <w:b/>
          <w:lang w:val="fi-FI"/>
        </w:rPr>
        <w:t xml:space="preserve">misen </w:t>
      </w:r>
      <w:r w:rsidRPr="0087522F">
        <w:rPr>
          <w:b/>
          <w:lang w:val="fi-FI"/>
        </w:rPr>
        <w:t xml:space="preserve">palveluilta </w:t>
      </w:r>
      <w:r w:rsidR="005E2DDD" w:rsidRPr="0087522F">
        <w:rPr>
          <w:b/>
          <w:lang w:val="fi-FI"/>
        </w:rPr>
        <w:t xml:space="preserve">noin viikkoa </w:t>
      </w:r>
      <w:r w:rsidRPr="0087522F">
        <w:rPr>
          <w:b/>
          <w:lang w:val="fi-FI"/>
        </w:rPr>
        <w:t xml:space="preserve">ennen kauppakirjan allekirjoittamista </w:t>
      </w:r>
      <w:r w:rsidR="00B127F9" w:rsidRPr="0087522F">
        <w:rPr>
          <w:b/>
          <w:lang w:val="fi-FI"/>
        </w:rPr>
        <w:t>ostajan</w:t>
      </w:r>
      <w:r w:rsidR="00E03887" w:rsidRPr="0087522F">
        <w:rPr>
          <w:b/>
          <w:lang w:val="fi-FI"/>
        </w:rPr>
        <w:t>/ostajatalouden</w:t>
      </w:r>
      <w:r w:rsidRPr="0087522F">
        <w:rPr>
          <w:b/>
          <w:lang w:val="fi-FI"/>
        </w:rPr>
        <w:t xml:space="preserve"> muut Hitas-omistukset</w:t>
      </w:r>
      <w:r w:rsidRPr="0087522F">
        <w:rPr>
          <w:lang w:val="fi-FI"/>
        </w:rPr>
        <w:t xml:space="preserve">. Lisäksi jokaisen ostajan on allekirjoitettava kauppakirjan Hitas-omistusliite. Jos </w:t>
      </w:r>
      <w:r w:rsidR="002E5EA5" w:rsidRPr="0087522F">
        <w:rPr>
          <w:lang w:val="fi-FI"/>
        </w:rPr>
        <w:t>ostajalla</w:t>
      </w:r>
      <w:r w:rsidR="00E734E8" w:rsidRPr="0087522F">
        <w:rPr>
          <w:lang w:val="fi-FI"/>
        </w:rPr>
        <w:t>/</w:t>
      </w:r>
      <w:r w:rsidR="00E03887" w:rsidRPr="0087522F">
        <w:rPr>
          <w:lang w:val="fi-FI"/>
        </w:rPr>
        <w:t>ostaja</w:t>
      </w:r>
      <w:r w:rsidRPr="0087522F">
        <w:rPr>
          <w:lang w:val="fi-FI"/>
        </w:rPr>
        <w:t xml:space="preserve">taloudella </w:t>
      </w:r>
      <w:r w:rsidRPr="00256AA4">
        <w:rPr>
          <w:lang w:val="fi-FI"/>
        </w:rPr>
        <w:t xml:space="preserve">on muita Hitas-omistuksia, </w:t>
      </w:r>
      <w:r w:rsidR="004433BB">
        <w:rPr>
          <w:lang w:val="fi-FI"/>
        </w:rPr>
        <w:t>kirjataan</w:t>
      </w:r>
      <w:r w:rsidRPr="00256AA4">
        <w:rPr>
          <w:lang w:val="fi-FI"/>
        </w:rPr>
        <w:t xml:space="preserve"> kauppakirjan liitteeseen</w:t>
      </w:r>
      <w:r w:rsidR="00B36089">
        <w:rPr>
          <w:lang w:val="fi-FI"/>
        </w:rPr>
        <w:t xml:space="preserve"> </w:t>
      </w:r>
      <w:r w:rsidR="00B36089" w:rsidRPr="00584CD5">
        <w:rPr>
          <w:lang w:val="fi-FI"/>
        </w:rPr>
        <w:t>myyntiehto, jota</w:t>
      </w:r>
      <w:r w:rsidR="00B70372" w:rsidRPr="00584CD5">
        <w:rPr>
          <w:lang w:val="fi-FI"/>
        </w:rPr>
        <w:t xml:space="preserve"> </w:t>
      </w:r>
      <w:r w:rsidR="00E03887">
        <w:rPr>
          <w:lang w:val="fi-FI"/>
        </w:rPr>
        <w:t>ostajan/ostaja</w:t>
      </w:r>
      <w:r w:rsidR="00B70372" w:rsidRPr="00584CD5">
        <w:rPr>
          <w:lang w:val="fi-FI"/>
        </w:rPr>
        <w:t>talouden</w:t>
      </w:r>
      <w:r w:rsidR="00B36089" w:rsidRPr="00584CD5">
        <w:rPr>
          <w:lang w:val="fi-FI"/>
        </w:rPr>
        <w:t xml:space="preserve"> on noudatettava.</w:t>
      </w:r>
      <w:r w:rsidRPr="00584CD5">
        <w:rPr>
          <w:lang w:val="fi-FI"/>
        </w:rPr>
        <w:t xml:space="preserve"> </w:t>
      </w:r>
      <w:r w:rsidR="004433BB">
        <w:rPr>
          <w:lang w:val="fi-FI"/>
        </w:rPr>
        <w:t>Ehdon mukaisesti o</w:t>
      </w:r>
      <w:r w:rsidR="00E03887">
        <w:rPr>
          <w:lang w:val="fi-FI"/>
        </w:rPr>
        <w:t>stajan/ostajat</w:t>
      </w:r>
      <w:r w:rsidRPr="00584CD5">
        <w:rPr>
          <w:lang w:val="fi-FI"/>
        </w:rPr>
        <w:t>alouden on luovuttava muista Hitas-omist</w:t>
      </w:r>
      <w:r w:rsidRPr="00CC0652">
        <w:rPr>
          <w:lang w:val="fi-FI"/>
        </w:rPr>
        <w:t>uksista omistusoikeudella uuden asunnon valmistumiseen mennessä.</w:t>
      </w:r>
      <w:r w:rsidR="00780608">
        <w:rPr>
          <w:lang w:val="fi-FI"/>
        </w:rPr>
        <w:t xml:space="preserve"> Luopuminen koskee myös hallintaoikeutta uuden asunnon valmistuessa.</w:t>
      </w:r>
      <w:r w:rsidRPr="00CC0652">
        <w:rPr>
          <w:lang w:val="fi-FI"/>
        </w:rPr>
        <w:t xml:space="preserve"> Rakennuttaja valvoo </w:t>
      </w:r>
      <w:r w:rsidRPr="002B34CC">
        <w:rPr>
          <w:lang w:val="fi-FI"/>
        </w:rPr>
        <w:t>myyntieh</w:t>
      </w:r>
      <w:r w:rsidR="004847A0">
        <w:rPr>
          <w:lang w:val="fi-FI"/>
        </w:rPr>
        <w:t>toja</w:t>
      </w:r>
      <w:r w:rsidR="00BD41BF">
        <w:rPr>
          <w:lang w:val="fi-FI"/>
        </w:rPr>
        <w:t>. U</w:t>
      </w:r>
      <w:r w:rsidR="004847A0">
        <w:rPr>
          <w:lang w:val="fi-FI"/>
        </w:rPr>
        <w:t>uden Hitas-</w:t>
      </w:r>
      <w:r>
        <w:rPr>
          <w:lang w:val="fi-FI"/>
        </w:rPr>
        <w:t>asunnon</w:t>
      </w:r>
      <w:r w:rsidR="002E5EA5">
        <w:rPr>
          <w:lang w:val="fi-FI"/>
        </w:rPr>
        <w:t xml:space="preserve"> omistus- ja</w:t>
      </w:r>
      <w:r>
        <w:rPr>
          <w:lang w:val="fi-FI"/>
        </w:rPr>
        <w:t xml:space="preserve"> </w:t>
      </w:r>
      <w:r w:rsidR="00584CD5">
        <w:rPr>
          <w:lang w:val="fi-FI"/>
        </w:rPr>
        <w:t>hallintaoikeutta</w:t>
      </w:r>
      <w:r w:rsidR="004847A0">
        <w:rPr>
          <w:lang w:val="fi-FI"/>
        </w:rPr>
        <w:t xml:space="preserve"> ei</w:t>
      </w:r>
      <w:r w:rsidR="00584CD5">
        <w:rPr>
          <w:lang w:val="fi-FI"/>
        </w:rPr>
        <w:t xml:space="preserve"> </w:t>
      </w:r>
      <w:r w:rsidR="00BD41BF">
        <w:rPr>
          <w:lang w:val="fi-FI"/>
        </w:rPr>
        <w:t>saa luovuttaa</w:t>
      </w:r>
      <w:r>
        <w:rPr>
          <w:lang w:val="fi-FI"/>
        </w:rPr>
        <w:t xml:space="preserve"> ennen myyntiehdon täyttymistä.</w:t>
      </w:r>
    </w:p>
    <w:p w14:paraId="67762BFC" w14:textId="0F60B289" w:rsidR="00B70372" w:rsidRPr="00584CD5" w:rsidRDefault="00B70372" w:rsidP="00B96DE1">
      <w:pPr>
        <w:pStyle w:val="Leipteksti"/>
        <w:rPr>
          <w:lang w:val="fi-FI"/>
        </w:rPr>
      </w:pPr>
      <w:r w:rsidRPr="00584CD5">
        <w:rPr>
          <w:lang w:val="fi-FI"/>
        </w:rPr>
        <w:t xml:space="preserve">Myyntiehto ei täyty sillä, että osakkeet myydään </w:t>
      </w:r>
      <w:r w:rsidR="00F31773">
        <w:rPr>
          <w:lang w:val="fi-FI"/>
        </w:rPr>
        <w:t>ostajan/osta</w:t>
      </w:r>
      <w:r w:rsidR="00E734E8">
        <w:rPr>
          <w:lang w:val="fi-FI"/>
        </w:rPr>
        <w:t>jatalouden</w:t>
      </w:r>
      <w:r w:rsidR="00F31773">
        <w:rPr>
          <w:lang w:val="fi-FI"/>
        </w:rPr>
        <w:t xml:space="preserve"> kanssa </w:t>
      </w:r>
      <w:r w:rsidRPr="00584CD5">
        <w:rPr>
          <w:lang w:val="fi-FI"/>
        </w:rPr>
        <w:t>samaan talouteen kuuluvalle henkilölle.</w:t>
      </w:r>
    </w:p>
    <w:p w14:paraId="4CFC8AFF" w14:textId="5D051D4E" w:rsidR="00D033B8" w:rsidRPr="00D033B8" w:rsidRDefault="00B96DE1" w:rsidP="00D033B8">
      <w:pPr>
        <w:pStyle w:val="Otsikko2"/>
      </w:pPr>
      <w:bookmarkStart w:id="28" w:name="_Toc82072732"/>
      <w:r>
        <w:t>Muutos kauppakirjan ehtoihin</w:t>
      </w:r>
      <w:r w:rsidR="00726124">
        <w:t>:</w:t>
      </w:r>
      <w:r>
        <w:t xml:space="preserve"> e</w:t>
      </w:r>
      <w:r w:rsidRPr="00D367CF">
        <w:t>i siirto-oikeutta</w:t>
      </w:r>
      <w:bookmarkEnd w:id="28"/>
    </w:p>
    <w:p w14:paraId="59928156" w14:textId="1CB15B99" w:rsidR="00B96DE1" w:rsidRPr="00731E46" w:rsidRDefault="00B96DE1" w:rsidP="00B96DE1">
      <w:pPr>
        <w:pStyle w:val="Leipteksti"/>
        <w:rPr>
          <w:color w:val="FF0000"/>
          <w:lang w:val="fi-FI"/>
        </w:rPr>
      </w:pPr>
      <w:r w:rsidRPr="00256AA4">
        <w:rPr>
          <w:lang w:val="fi-FI"/>
        </w:rPr>
        <w:t xml:space="preserve">Rakennuttajan </w:t>
      </w:r>
      <w:r w:rsidRPr="007B1BF9">
        <w:rPr>
          <w:lang w:val="fi-FI"/>
        </w:rPr>
        <w:t xml:space="preserve">on huolehdittava kauppakirjan ehdoissa siitä, että kauppakirjaan perustuvia oikeuksia ja velvollisuuksia ei voi siirtää </w:t>
      </w:r>
      <w:r w:rsidRPr="00256AA4">
        <w:rPr>
          <w:lang w:val="fi-FI"/>
        </w:rPr>
        <w:t>rakennusaikana ennen kohteen valmistumista ja omistusoikeuden siirtymistä</w:t>
      </w:r>
      <w:r w:rsidR="00731E46">
        <w:rPr>
          <w:lang w:val="fi-FI"/>
        </w:rPr>
        <w:t xml:space="preserve">. </w:t>
      </w:r>
      <w:r w:rsidR="00731E46" w:rsidRPr="00BA7293">
        <w:rPr>
          <w:lang w:val="fi-FI"/>
        </w:rPr>
        <w:t>Kaupan peruuntuessa asuntoa on tarjottava arvontatulosten mukaisessa järjestyksessä</w:t>
      </w:r>
      <w:r w:rsidR="00BA27BB" w:rsidRPr="00BA7293">
        <w:rPr>
          <w:lang w:val="fi-FI"/>
        </w:rPr>
        <w:t xml:space="preserve"> </w:t>
      </w:r>
      <w:r w:rsidR="00731E46" w:rsidRPr="00BA7293">
        <w:rPr>
          <w:lang w:val="fi-FI"/>
        </w:rPr>
        <w:t>seuraavalla sijalla olevalle ostajaehdokkaalle.</w:t>
      </w:r>
      <w:r w:rsidR="00187281" w:rsidRPr="00BA7293">
        <w:rPr>
          <w:lang w:val="fi-FI"/>
        </w:rPr>
        <w:t xml:space="preserve"> Asunto voi siirtyä vapaaseen myyn</w:t>
      </w:r>
      <w:r w:rsidR="004F67CE" w:rsidRPr="00BA7293">
        <w:rPr>
          <w:lang w:val="fi-FI"/>
        </w:rPr>
        <w:t>t</w:t>
      </w:r>
      <w:r w:rsidR="00187281" w:rsidRPr="00BA7293">
        <w:rPr>
          <w:lang w:val="fi-FI"/>
        </w:rPr>
        <w:t>iin vasta, jos kukaan arvontasijoilta ei halua ostaa asuntoa.</w:t>
      </w:r>
    </w:p>
    <w:p w14:paraId="5696B7CD" w14:textId="41972B31" w:rsidR="00A24E81" w:rsidRDefault="00A24E81" w:rsidP="00A24E81">
      <w:pPr>
        <w:pStyle w:val="Otsikko2"/>
      </w:pPr>
      <w:bookmarkStart w:id="29" w:name="_Toc82072733"/>
      <w:r>
        <w:t>Lisäys kauppakirjan ehtoihin: henkilötietojen käsittely</w:t>
      </w:r>
      <w:bookmarkEnd w:id="29"/>
    </w:p>
    <w:p w14:paraId="2E42DDDE" w14:textId="4B03642D" w:rsidR="00C629FD" w:rsidRPr="00C77EF4" w:rsidRDefault="00A24E81" w:rsidP="00712B9D">
      <w:pPr>
        <w:pStyle w:val="Leipteksti"/>
        <w:rPr>
          <w:lang w:val="fi-FI"/>
        </w:rPr>
      </w:pPr>
      <w:r w:rsidRPr="00C77EF4">
        <w:rPr>
          <w:rStyle w:val="normaltextrun"/>
          <w:lang w:val="fi-FI"/>
        </w:rPr>
        <w:t xml:space="preserve">Rakennuttajan on lisättävä kauppakirjaan </w:t>
      </w:r>
      <w:r w:rsidR="003F481F" w:rsidRPr="00C77EF4">
        <w:rPr>
          <w:rStyle w:val="normaltextrun"/>
          <w:lang w:val="fi-FI"/>
        </w:rPr>
        <w:t>tieto, että k</w:t>
      </w:r>
      <w:r w:rsidRPr="00C77EF4">
        <w:rPr>
          <w:rStyle w:val="normaltextrun"/>
          <w:lang w:val="fi-FI"/>
        </w:rPr>
        <w:t>auppakirjan allekirjoituksella ostaja hyväksyy henkilötietojensa käsittelyn Hitas-palvelujen asunto- ja omistajarekisterissä.</w:t>
      </w:r>
      <w:r w:rsidRPr="00C77EF4">
        <w:rPr>
          <w:rStyle w:val="eop"/>
          <w:lang w:val="fi-FI"/>
        </w:rPr>
        <w:t> </w:t>
      </w:r>
    </w:p>
    <w:p w14:paraId="6478A611" w14:textId="77777777" w:rsidR="00B96DE1" w:rsidRPr="0033341F" w:rsidRDefault="00B96DE1" w:rsidP="00B96DE1">
      <w:pPr>
        <w:pStyle w:val="Otsikko2"/>
      </w:pPr>
      <w:bookmarkStart w:id="30" w:name="_Toc82072734"/>
      <w:r>
        <w:t>Kaupanteon jälkeen</w:t>
      </w:r>
      <w:bookmarkEnd w:id="30"/>
    </w:p>
    <w:p w14:paraId="0387D49D" w14:textId="37095D3C" w:rsidR="00B96DE1" w:rsidRDefault="00B96DE1" w:rsidP="00B96DE1">
      <w:pPr>
        <w:pStyle w:val="Leipteksti"/>
        <w:rPr>
          <w:lang w:val="fi-FI"/>
        </w:rPr>
      </w:pPr>
      <w:r w:rsidRPr="0033341F">
        <w:rPr>
          <w:lang w:val="fi-FI"/>
        </w:rPr>
        <w:t>Rakennuttaja toimittaa kauppakirjat</w:t>
      </w:r>
      <w:r w:rsidR="002E5EA5">
        <w:rPr>
          <w:lang w:val="fi-FI"/>
        </w:rPr>
        <w:t xml:space="preserve"> </w:t>
      </w:r>
      <w:r w:rsidR="002E5EA5" w:rsidRPr="006A7DC5">
        <w:rPr>
          <w:lang w:val="fi-FI"/>
        </w:rPr>
        <w:t xml:space="preserve">ja </w:t>
      </w:r>
      <w:r w:rsidR="000D162F" w:rsidRPr="006A7DC5">
        <w:rPr>
          <w:lang w:val="fi-FI"/>
        </w:rPr>
        <w:t xml:space="preserve">Hitas-yhtiöissä </w:t>
      </w:r>
      <w:r w:rsidR="00DD3E91" w:rsidRPr="006A7DC5">
        <w:rPr>
          <w:lang w:val="fi-FI"/>
        </w:rPr>
        <w:t xml:space="preserve">lisäksi </w:t>
      </w:r>
      <w:r w:rsidR="00A107F3" w:rsidRPr="00BA7293">
        <w:rPr>
          <w:lang w:val="fi-FI"/>
        </w:rPr>
        <w:t xml:space="preserve">kauppakirjan </w:t>
      </w:r>
      <w:r w:rsidR="002E5EA5" w:rsidRPr="00BA7293">
        <w:rPr>
          <w:lang w:val="fi-FI"/>
        </w:rPr>
        <w:t>Hitas-omistusliitteet</w:t>
      </w:r>
      <w:r w:rsidRPr="00BA7293">
        <w:rPr>
          <w:lang w:val="fi-FI"/>
        </w:rPr>
        <w:t xml:space="preserve"> </w:t>
      </w:r>
      <w:r w:rsidRPr="0033341F">
        <w:rPr>
          <w:lang w:val="fi-FI"/>
        </w:rPr>
        <w:t>asu</w:t>
      </w:r>
      <w:r w:rsidR="00E67383">
        <w:rPr>
          <w:lang w:val="fi-FI"/>
        </w:rPr>
        <w:t>misen palveluille</w:t>
      </w:r>
      <w:r w:rsidRPr="0033341F">
        <w:rPr>
          <w:lang w:val="fi-FI"/>
        </w:rPr>
        <w:t xml:space="preserve"> kaupanteon jälkeen, kuitenkin viimeistään kahden kuukauden kuluessa allekirjoittamisesta</w:t>
      </w:r>
      <w:r w:rsidRPr="0033341F">
        <w:rPr>
          <w:b/>
          <w:lang w:val="fi-FI"/>
        </w:rPr>
        <w:t>.</w:t>
      </w:r>
      <w:r w:rsidRPr="0033341F">
        <w:rPr>
          <w:lang w:val="fi-FI"/>
        </w:rPr>
        <w:t xml:space="preserve"> </w:t>
      </w:r>
    </w:p>
    <w:p w14:paraId="43AFF841" w14:textId="044AFC80" w:rsidR="00CB0351" w:rsidRPr="001C1B02" w:rsidRDefault="00CB0351" w:rsidP="004C7AEC">
      <w:pPr>
        <w:pStyle w:val="Otsikko2"/>
        <w:rPr>
          <w:sz w:val="20"/>
          <w:szCs w:val="20"/>
        </w:rPr>
      </w:pPr>
      <w:bookmarkStart w:id="31" w:name="_Toc82072735"/>
      <w:r w:rsidRPr="004C7AEC">
        <w:t>Kauppakirjan m</w:t>
      </w:r>
      <w:r w:rsidR="00B70372" w:rsidRPr="004C7AEC">
        <w:t>yyntiehtojen valvonta</w:t>
      </w:r>
      <w:r w:rsidR="00A107F3">
        <w:t xml:space="preserve"> </w:t>
      </w:r>
      <w:r w:rsidR="001C1B02" w:rsidRPr="001C1B02">
        <w:rPr>
          <w:sz w:val="20"/>
          <w:szCs w:val="20"/>
        </w:rPr>
        <w:t>(ei koske Puolihitas-a</w:t>
      </w:r>
      <w:r w:rsidR="001C1B02">
        <w:rPr>
          <w:sz w:val="20"/>
          <w:szCs w:val="20"/>
        </w:rPr>
        <w:t>suntoja)</w:t>
      </w:r>
      <w:bookmarkEnd w:id="31"/>
    </w:p>
    <w:p w14:paraId="50D3BBE4" w14:textId="0EF06307" w:rsidR="00CB0351" w:rsidRPr="006A7DC5" w:rsidRDefault="00CB0351" w:rsidP="00CB0351">
      <w:pPr>
        <w:pStyle w:val="Leipteksti"/>
        <w:rPr>
          <w:szCs w:val="20"/>
          <w:lang w:val="fi-FI"/>
        </w:rPr>
      </w:pPr>
      <w:r w:rsidRPr="00584CD5">
        <w:rPr>
          <w:szCs w:val="20"/>
          <w:lang w:val="fi-FI"/>
        </w:rPr>
        <w:t>Rakennuttaja ylläpitää tietoja ostajien</w:t>
      </w:r>
      <w:r w:rsidR="00FD3946">
        <w:rPr>
          <w:szCs w:val="20"/>
          <w:lang w:val="fi-FI"/>
        </w:rPr>
        <w:t>/ostajatalouksien</w:t>
      </w:r>
      <w:r w:rsidRPr="00584CD5">
        <w:rPr>
          <w:szCs w:val="20"/>
          <w:lang w:val="fi-FI"/>
        </w:rPr>
        <w:t xml:space="preserve"> kauppakirjaan liittyvistä </w:t>
      </w:r>
      <w:r>
        <w:rPr>
          <w:szCs w:val="20"/>
          <w:lang w:val="fi-FI"/>
        </w:rPr>
        <w:t xml:space="preserve">Hitas-omistusten </w:t>
      </w:r>
      <w:r w:rsidRPr="00584CD5">
        <w:rPr>
          <w:szCs w:val="20"/>
          <w:lang w:val="fi-FI"/>
        </w:rPr>
        <w:t>myyntiehdoista</w:t>
      </w:r>
      <w:r w:rsidR="00A107F3">
        <w:rPr>
          <w:szCs w:val="20"/>
          <w:lang w:val="fi-FI"/>
        </w:rPr>
        <w:t>. Ostajan</w:t>
      </w:r>
      <w:r w:rsidR="001C6CB0">
        <w:rPr>
          <w:szCs w:val="20"/>
          <w:lang w:val="fi-FI"/>
        </w:rPr>
        <w:t>/</w:t>
      </w:r>
      <w:r w:rsidR="00BA7293">
        <w:rPr>
          <w:szCs w:val="20"/>
          <w:lang w:val="fi-FI"/>
        </w:rPr>
        <w:t>ostaja</w:t>
      </w:r>
      <w:r w:rsidR="00A107F3">
        <w:rPr>
          <w:szCs w:val="20"/>
          <w:lang w:val="fi-FI"/>
        </w:rPr>
        <w:t>talouden muut Hitas</w:t>
      </w:r>
      <w:r w:rsidR="00A107F3" w:rsidRPr="00CC0652">
        <w:rPr>
          <w:szCs w:val="20"/>
          <w:lang w:val="fi-FI"/>
        </w:rPr>
        <w:t>-omistukset on luovutettava omistusoikeudella kaupan kohteena olevan uuden Hitas-</w:t>
      </w:r>
      <w:r w:rsidR="00A107F3">
        <w:rPr>
          <w:szCs w:val="20"/>
          <w:lang w:val="fi-FI"/>
        </w:rPr>
        <w:t>asunnon valmistumiseen mennessä</w:t>
      </w:r>
      <w:r w:rsidRPr="00584CD5">
        <w:rPr>
          <w:szCs w:val="20"/>
          <w:lang w:val="fi-FI"/>
        </w:rPr>
        <w:t>.</w:t>
      </w:r>
      <w:r w:rsidR="007069B2">
        <w:rPr>
          <w:szCs w:val="20"/>
          <w:lang w:val="fi-FI"/>
        </w:rPr>
        <w:t xml:space="preserve"> </w:t>
      </w:r>
      <w:r w:rsidR="00780C19">
        <w:rPr>
          <w:lang w:val="fi-FI"/>
        </w:rPr>
        <w:t>Luopuminen koskee myös hallintaoikeutta uuden asunnon valmistuessa.</w:t>
      </w:r>
      <w:r w:rsidR="00780C19" w:rsidRPr="00CC0652">
        <w:rPr>
          <w:lang w:val="fi-FI"/>
        </w:rPr>
        <w:t xml:space="preserve"> </w:t>
      </w:r>
      <w:r w:rsidR="00FD3946" w:rsidRPr="006A7DC5">
        <w:rPr>
          <w:szCs w:val="20"/>
          <w:lang w:val="fi-FI"/>
        </w:rPr>
        <w:t>Kauppakirjan Hitas-omistusliitteen m</w:t>
      </w:r>
      <w:r w:rsidR="00322079" w:rsidRPr="006A7DC5">
        <w:rPr>
          <w:szCs w:val="20"/>
          <w:lang w:val="fi-FI"/>
        </w:rPr>
        <w:t xml:space="preserve">yyntiehdot </w:t>
      </w:r>
      <w:r w:rsidR="00FD3946" w:rsidRPr="006A7DC5">
        <w:rPr>
          <w:szCs w:val="20"/>
          <w:lang w:val="fi-FI"/>
        </w:rPr>
        <w:t xml:space="preserve">ovat </w:t>
      </w:r>
      <w:r w:rsidR="00322079" w:rsidRPr="006A7DC5">
        <w:rPr>
          <w:szCs w:val="20"/>
          <w:lang w:val="fi-FI"/>
        </w:rPr>
        <w:t>sitov</w:t>
      </w:r>
      <w:r w:rsidR="00FD3946" w:rsidRPr="006A7DC5">
        <w:rPr>
          <w:szCs w:val="20"/>
          <w:lang w:val="fi-FI"/>
        </w:rPr>
        <w:t>i</w:t>
      </w:r>
      <w:r w:rsidR="00322079" w:rsidRPr="006A7DC5">
        <w:rPr>
          <w:szCs w:val="20"/>
          <w:lang w:val="fi-FI"/>
        </w:rPr>
        <w:t>a.</w:t>
      </w:r>
    </w:p>
    <w:p w14:paraId="45B7A76F" w14:textId="567D6032" w:rsidR="00D707FC" w:rsidRPr="001C1B02" w:rsidRDefault="001C1B02" w:rsidP="00D707FC">
      <w:pPr>
        <w:pStyle w:val="Otsikko2"/>
        <w:rPr>
          <w:sz w:val="20"/>
          <w:szCs w:val="20"/>
        </w:rPr>
      </w:pPr>
      <w:bookmarkStart w:id="32" w:name="_Toc82072736"/>
      <w:r>
        <w:lastRenderedPageBreak/>
        <w:t>L</w:t>
      </w:r>
      <w:r w:rsidR="00D707FC">
        <w:t>isäaika Hitas-omistusten myynnille</w:t>
      </w:r>
      <w:r>
        <w:t xml:space="preserve"> </w:t>
      </w:r>
      <w:r w:rsidRPr="001C1B02">
        <w:rPr>
          <w:sz w:val="20"/>
          <w:szCs w:val="20"/>
        </w:rPr>
        <w:t>(ei koske Puolihitas-asuntoja</w:t>
      </w:r>
      <w:r>
        <w:rPr>
          <w:sz w:val="20"/>
          <w:szCs w:val="20"/>
        </w:rPr>
        <w:t>)</w:t>
      </w:r>
      <w:bookmarkEnd w:id="32"/>
    </w:p>
    <w:p w14:paraId="4063D382" w14:textId="44C4C0EB" w:rsidR="00D707FC" w:rsidRPr="0033341F" w:rsidRDefault="00D707FC" w:rsidP="00D707FC">
      <w:pPr>
        <w:pStyle w:val="Leipteksti"/>
        <w:rPr>
          <w:lang w:val="fi-FI"/>
        </w:rPr>
      </w:pPr>
      <w:r w:rsidRPr="00256AA4">
        <w:rPr>
          <w:lang w:val="fi-FI"/>
        </w:rPr>
        <w:t xml:space="preserve">Erityisistä syistä </w:t>
      </w:r>
      <w:r>
        <w:rPr>
          <w:lang w:val="fi-FI"/>
        </w:rPr>
        <w:t>a</w:t>
      </w:r>
      <w:r w:rsidRPr="00256AA4">
        <w:rPr>
          <w:lang w:val="fi-FI"/>
        </w:rPr>
        <w:t>su</w:t>
      </w:r>
      <w:r w:rsidR="00E67383">
        <w:rPr>
          <w:lang w:val="fi-FI"/>
        </w:rPr>
        <w:t xml:space="preserve">misen </w:t>
      </w:r>
      <w:r w:rsidRPr="00256AA4">
        <w:rPr>
          <w:lang w:val="fi-FI"/>
        </w:rPr>
        <w:t xml:space="preserve">palvelut voi antaa lisäaikaa </w:t>
      </w:r>
      <w:r w:rsidRPr="0047167E">
        <w:rPr>
          <w:lang w:val="fi-FI"/>
        </w:rPr>
        <w:t xml:space="preserve">myyntiehdon alaisten </w:t>
      </w:r>
      <w:r w:rsidRPr="00256AA4">
        <w:rPr>
          <w:lang w:val="fi-FI"/>
        </w:rPr>
        <w:t>Hitas-</w:t>
      </w:r>
      <w:r>
        <w:rPr>
          <w:lang w:val="fi-FI"/>
        </w:rPr>
        <w:t>omistusten</w:t>
      </w:r>
      <w:r w:rsidRPr="00256AA4">
        <w:rPr>
          <w:lang w:val="fi-FI"/>
        </w:rPr>
        <w:t xml:space="preserve"> luovuttamiselle. Vapaamuotoinen </w:t>
      </w:r>
      <w:r w:rsidR="002E5EA5">
        <w:rPr>
          <w:lang w:val="fi-FI"/>
        </w:rPr>
        <w:t>lisäaika</w:t>
      </w:r>
      <w:r w:rsidRPr="00256AA4">
        <w:rPr>
          <w:lang w:val="fi-FI"/>
        </w:rPr>
        <w:t>hakemus tulee toimittaa asu</w:t>
      </w:r>
      <w:r w:rsidR="004A00B3">
        <w:rPr>
          <w:lang w:val="fi-FI"/>
        </w:rPr>
        <w:t xml:space="preserve">misen </w:t>
      </w:r>
      <w:r w:rsidRPr="00256AA4">
        <w:rPr>
          <w:lang w:val="fi-FI"/>
        </w:rPr>
        <w:t xml:space="preserve">palveluille </w:t>
      </w:r>
      <w:r w:rsidR="002E5EA5">
        <w:rPr>
          <w:lang w:val="fi-FI"/>
        </w:rPr>
        <w:t>aina ennen (</w:t>
      </w:r>
      <w:r w:rsidRPr="00256AA4">
        <w:rPr>
          <w:lang w:val="fi-FI"/>
        </w:rPr>
        <w:t>noin kaksi viikkoa</w:t>
      </w:r>
      <w:r w:rsidR="002E5EA5">
        <w:rPr>
          <w:lang w:val="fi-FI"/>
        </w:rPr>
        <w:t>)</w:t>
      </w:r>
      <w:r w:rsidRPr="00256AA4">
        <w:rPr>
          <w:lang w:val="fi-FI"/>
        </w:rPr>
        <w:t xml:space="preserve"> uuden Hitas-asunnon valmistumista.</w:t>
      </w:r>
      <w:r>
        <w:rPr>
          <w:lang w:val="fi-FI"/>
        </w:rPr>
        <w:t xml:space="preserve"> </w:t>
      </w:r>
      <w:r w:rsidRPr="0033341F">
        <w:rPr>
          <w:lang w:val="fi-FI"/>
        </w:rPr>
        <w:t>As</w:t>
      </w:r>
      <w:r w:rsidR="00E67383">
        <w:rPr>
          <w:lang w:val="fi-FI"/>
        </w:rPr>
        <w:t xml:space="preserve">umisen </w:t>
      </w:r>
      <w:r w:rsidRPr="0033341F">
        <w:rPr>
          <w:lang w:val="fi-FI"/>
        </w:rPr>
        <w:t xml:space="preserve">palvelut </w:t>
      </w:r>
      <w:proofErr w:type="gramStart"/>
      <w:r w:rsidRPr="0033341F">
        <w:rPr>
          <w:lang w:val="fi-FI"/>
        </w:rPr>
        <w:t>ilmoittaa</w:t>
      </w:r>
      <w:proofErr w:type="gramEnd"/>
      <w:r w:rsidR="002E5EA5">
        <w:rPr>
          <w:lang w:val="fi-FI"/>
        </w:rPr>
        <w:t xml:space="preserve"> mahdollisen</w:t>
      </w:r>
      <w:r w:rsidRPr="0033341F">
        <w:rPr>
          <w:lang w:val="fi-FI"/>
        </w:rPr>
        <w:t xml:space="preserve"> lisäajan myöntämisestä rakennuttajalle.</w:t>
      </w:r>
    </w:p>
    <w:p w14:paraId="0CF436DF" w14:textId="49235BFF" w:rsidR="00B96DE1" w:rsidRDefault="00B96DE1" w:rsidP="00B96DE1">
      <w:pPr>
        <w:pStyle w:val="Otsikko2"/>
      </w:pPr>
      <w:bookmarkStart w:id="33" w:name="_Toc82072737"/>
      <w:r>
        <w:t>Yhtiön valmistuminen</w:t>
      </w:r>
      <w:r w:rsidR="00BA2DC5">
        <w:t xml:space="preserve"> ja</w:t>
      </w:r>
      <w:r w:rsidR="00020EA3">
        <w:t xml:space="preserve"> </w:t>
      </w:r>
      <w:r>
        <w:t>muuttokirje</w:t>
      </w:r>
      <w:bookmarkEnd w:id="33"/>
    </w:p>
    <w:p w14:paraId="0FE9C675" w14:textId="685F703A" w:rsidR="00B96DE1" w:rsidRPr="00256AA4" w:rsidRDefault="00B96DE1" w:rsidP="00B96DE1">
      <w:pPr>
        <w:pStyle w:val="Leipteksti"/>
        <w:rPr>
          <w:lang w:val="fi-FI"/>
        </w:rPr>
      </w:pPr>
      <w:r w:rsidRPr="00256AA4">
        <w:rPr>
          <w:lang w:val="fi-FI"/>
        </w:rPr>
        <w:t xml:space="preserve">Rakennuttaja toimittaa </w:t>
      </w:r>
      <w:r>
        <w:rPr>
          <w:lang w:val="fi-FI"/>
        </w:rPr>
        <w:t>as</w:t>
      </w:r>
      <w:r w:rsidR="00E67383">
        <w:rPr>
          <w:lang w:val="fi-FI"/>
        </w:rPr>
        <w:t xml:space="preserve">umisen </w:t>
      </w:r>
      <w:r>
        <w:rPr>
          <w:lang w:val="fi-FI"/>
        </w:rPr>
        <w:t>palvelu</w:t>
      </w:r>
      <w:r w:rsidR="00E67383">
        <w:rPr>
          <w:lang w:val="fi-FI"/>
        </w:rPr>
        <w:t>ille</w:t>
      </w:r>
      <w:r w:rsidRPr="00256AA4">
        <w:rPr>
          <w:lang w:val="fi-FI"/>
        </w:rPr>
        <w:t>:</w:t>
      </w:r>
    </w:p>
    <w:p w14:paraId="166F27E2" w14:textId="77777777" w:rsidR="00B96DE1" w:rsidRPr="00256AA4" w:rsidRDefault="00B96DE1" w:rsidP="00B96DE1">
      <w:pPr>
        <w:pStyle w:val="Leipteksti"/>
        <w:numPr>
          <w:ilvl w:val="0"/>
          <w:numId w:val="22"/>
        </w:numPr>
        <w:spacing w:after="0"/>
        <w:rPr>
          <w:lang w:val="fi-FI"/>
        </w:rPr>
      </w:pPr>
      <w:r w:rsidRPr="00256AA4">
        <w:rPr>
          <w:lang w:val="fi-FI"/>
        </w:rPr>
        <w:t xml:space="preserve">muuttokirjeen, josta selviää yhtiön </w:t>
      </w:r>
      <w:r w:rsidRPr="00F67691">
        <w:rPr>
          <w:lang w:val="fi-FI"/>
        </w:rPr>
        <w:t>valmistumispäivä</w:t>
      </w:r>
    </w:p>
    <w:p w14:paraId="36712B08" w14:textId="03D98F31" w:rsidR="00020EA3" w:rsidRDefault="00B96DE1" w:rsidP="00CB2010">
      <w:pPr>
        <w:pStyle w:val="Leipteksti"/>
        <w:numPr>
          <w:ilvl w:val="0"/>
          <w:numId w:val="22"/>
        </w:numPr>
        <w:spacing w:after="0"/>
        <w:rPr>
          <w:lang w:val="fi-FI"/>
        </w:rPr>
      </w:pPr>
      <w:r w:rsidRPr="00256AA4">
        <w:rPr>
          <w:lang w:val="fi-FI"/>
        </w:rPr>
        <w:t>kauppakirjat myyntiehdon alaisista Hitas-omistuksista</w:t>
      </w:r>
    </w:p>
    <w:p w14:paraId="4C56EC98" w14:textId="77777777" w:rsidR="000C28B2" w:rsidRPr="000C28B2" w:rsidRDefault="000C28B2" w:rsidP="000C28B2">
      <w:pPr>
        <w:pStyle w:val="Leipteksti"/>
        <w:spacing w:after="0"/>
        <w:ind w:left="720"/>
        <w:rPr>
          <w:lang w:val="fi-FI"/>
        </w:rPr>
      </w:pPr>
    </w:p>
    <w:p w14:paraId="0AFBB759" w14:textId="1E8B5283" w:rsidR="00A107F3" w:rsidRPr="00A01859" w:rsidRDefault="00AA6A08" w:rsidP="00A107F3">
      <w:pPr>
        <w:pStyle w:val="Leipteksti"/>
        <w:rPr>
          <w:szCs w:val="20"/>
          <w:lang w:val="fi-FI"/>
        </w:rPr>
      </w:pPr>
      <w:r w:rsidRPr="00A01859">
        <w:rPr>
          <w:szCs w:val="20"/>
          <w:lang w:val="fi-FI"/>
        </w:rPr>
        <w:t>Suositeltavaa</w:t>
      </w:r>
      <w:r w:rsidR="00A107F3" w:rsidRPr="00A01859">
        <w:rPr>
          <w:szCs w:val="20"/>
          <w:lang w:val="fi-FI"/>
        </w:rPr>
        <w:t xml:space="preserve"> on, että rakennuttaja </w:t>
      </w:r>
      <w:r w:rsidR="007461E5" w:rsidRPr="00A01859">
        <w:rPr>
          <w:szCs w:val="20"/>
          <w:lang w:val="fi-FI"/>
        </w:rPr>
        <w:t xml:space="preserve">muistuttaa muuttokirjeessä </w:t>
      </w:r>
      <w:r w:rsidR="00A107F3" w:rsidRPr="00A01859">
        <w:rPr>
          <w:szCs w:val="20"/>
          <w:lang w:val="fi-FI"/>
        </w:rPr>
        <w:t>Hitas-asunnon ostamiseen liittyvästä myyntiehdosta</w:t>
      </w:r>
      <w:r w:rsidR="00EA02CD" w:rsidRPr="00A01859">
        <w:rPr>
          <w:szCs w:val="20"/>
          <w:lang w:val="fi-FI"/>
        </w:rPr>
        <w:t>.</w:t>
      </w:r>
      <w:r w:rsidR="00A107F3" w:rsidRPr="00A01859">
        <w:rPr>
          <w:szCs w:val="20"/>
          <w:lang w:val="fi-FI"/>
        </w:rPr>
        <w:t xml:space="preserve"> </w:t>
      </w:r>
      <w:r w:rsidR="006D09B9" w:rsidRPr="00A01859">
        <w:rPr>
          <w:szCs w:val="20"/>
          <w:lang w:val="fi-FI"/>
        </w:rPr>
        <w:t>Ostajan</w:t>
      </w:r>
      <w:r w:rsidR="004A26C8" w:rsidRPr="00A01859">
        <w:rPr>
          <w:szCs w:val="20"/>
          <w:lang w:val="fi-FI"/>
        </w:rPr>
        <w:t>/ostajatalouden</w:t>
      </w:r>
      <w:r w:rsidR="006D09B9" w:rsidRPr="00A01859">
        <w:rPr>
          <w:szCs w:val="20"/>
          <w:lang w:val="fi-FI"/>
        </w:rPr>
        <w:t xml:space="preserve"> on toimitettava </w:t>
      </w:r>
      <w:r w:rsidRPr="00A01859">
        <w:rPr>
          <w:szCs w:val="20"/>
          <w:lang w:val="fi-FI"/>
        </w:rPr>
        <w:t xml:space="preserve">rakennuttajalle kauppakirja </w:t>
      </w:r>
      <w:r w:rsidR="006D09B9" w:rsidRPr="00A01859">
        <w:rPr>
          <w:szCs w:val="20"/>
          <w:lang w:val="fi-FI"/>
        </w:rPr>
        <w:t>myyntiehdon alaisten Hitas-omistusten myynnistä ja lisäksi omistusoikeuden siirron osalta kopio osakekirjan siirrosta.</w:t>
      </w:r>
    </w:p>
    <w:p w14:paraId="6685C5F8" w14:textId="3A55C9CB" w:rsidR="00020EA3" w:rsidRPr="00A01859" w:rsidRDefault="00020EA3" w:rsidP="00020EA3">
      <w:pPr>
        <w:pStyle w:val="Otsikko3"/>
      </w:pPr>
      <w:r w:rsidRPr="00A01859">
        <w:t>Rakennusaikaiset lisä- ja muutostyöt</w:t>
      </w:r>
    </w:p>
    <w:p w14:paraId="5047E1A2" w14:textId="4435DC59" w:rsidR="00BA2DC5" w:rsidRPr="00A01859" w:rsidRDefault="007461E5" w:rsidP="00CB2010">
      <w:pPr>
        <w:pStyle w:val="Leipteksti"/>
        <w:rPr>
          <w:szCs w:val="20"/>
          <w:lang w:val="fi-FI"/>
        </w:rPr>
      </w:pPr>
      <w:r w:rsidRPr="00A01859">
        <w:rPr>
          <w:szCs w:val="20"/>
          <w:lang w:val="fi-FI"/>
        </w:rPr>
        <w:t>Suositeltavaa</w:t>
      </w:r>
      <w:r w:rsidR="00BA2DC5" w:rsidRPr="00A01859">
        <w:rPr>
          <w:szCs w:val="20"/>
          <w:lang w:val="fi-FI"/>
        </w:rPr>
        <w:t xml:space="preserve"> on</w:t>
      </w:r>
      <w:r w:rsidR="000C28B2" w:rsidRPr="00A01859">
        <w:rPr>
          <w:szCs w:val="20"/>
          <w:lang w:val="fi-FI"/>
        </w:rPr>
        <w:t>, että</w:t>
      </w:r>
      <w:r w:rsidR="00BA2DC5" w:rsidRPr="00A01859">
        <w:rPr>
          <w:szCs w:val="20"/>
          <w:lang w:val="fi-FI"/>
        </w:rPr>
        <w:t xml:space="preserve"> rakennuttaja </w:t>
      </w:r>
      <w:r w:rsidR="00350D5B" w:rsidRPr="00A01859">
        <w:rPr>
          <w:szCs w:val="20"/>
          <w:lang w:val="fi-FI"/>
        </w:rPr>
        <w:t xml:space="preserve">toimittaa </w:t>
      </w:r>
      <w:r w:rsidR="00BD20FD" w:rsidRPr="00A01859">
        <w:rPr>
          <w:szCs w:val="20"/>
          <w:lang w:val="fi-FI"/>
        </w:rPr>
        <w:t>asu</w:t>
      </w:r>
      <w:r w:rsidR="00E67383">
        <w:rPr>
          <w:szCs w:val="20"/>
          <w:lang w:val="fi-FI"/>
        </w:rPr>
        <w:t xml:space="preserve">misen </w:t>
      </w:r>
      <w:r w:rsidR="00BD20FD" w:rsidRPr="00A01859">
        <w:rPr>
          <w:szCs w:val="20"/>
          <w:lang w:val="fi-FI"/>
        </w:rPr>
        <w:t xml:space="preserve">palveluille </w:t>
      </w:r>
      <w:r w:rsidR="00350D5B" w:rsidRPr="00A01859">
        <w:rPr>
          <w:szCs w:val="20"/>
          <w:lang w:val="fi-FI"/>
        </w:rPr>
        <w:t>tiedot ostajien tilaamien</w:t>
      </w:r>
      <w:r w:rsidR="00BA2DC5" w:rsidRPr="00A01859">
        <w:rPr>
          <w:szCs w:val="20"/>
          <w:lang w:val="fi-FI"/>
        </w:rPr>
        <w:t xml:space="preserve"> rakennusaikaisten muutos- ja lisätöiden kustannuk</w:t>
      </w:r>
      <w:r w:rsidR="00350D5B" w:rsidRPr="00A01859">
        <w:rPr>
          <w:szCs w:val="20"/>
          <w:lang w:val="fi-FI"/>
        </w:rPr>
        <w:t>sista</w:t>
      </w:r>
      <w:r w:rsidR="00BA2DC5" w:rsidRPr="00A01859">
        <w:rPr>
          <w:szCs w:val="20"/>
          <w:lang w:val="fi-FI"/>
        </w:rPr>
        <w:t xml:space="preserve"> koko yhtiön osalta samanaikaisesti.</w:t>
      </w:r>
      <w:r w:rsidR="008453E4" w:rsidRPr="00A01859">
        <w:rPr>
          <w:szCs w:val="20"/>
          <w:lang w:val="fi-FI"/>
        </w:rPr>
        <w:t xml:space="preserve"> </w:t>
      </w:r>
      <w:r w:rsidRPr="00A01859">
        <w:rPr>
          <w:szCs w:val="20"/>
          <w:lang w:val="fi-FI"/>
        </w:rPr>
        <w:t>Jos tietojen toimittaminen ei ole mahdollista, niin suositeltavaa on, että rakennuttaja muistuttaa muuttokirjeessä, että ostajat säilyttävät rakennuttajalta/urakoitsijalta tilattujen</w:t>
      </w:r>
      <w:r w:rsidR="00DD4436" w:rsidRPr="00A01859">
        <w:rPr>
          <w:szCs w:val="20"/>
          <w:lang w:val="fi-FI"/>
        </w:rPr>
        <w:t xml:space="preserve"> rakennusaikaisten</w:t>
      </w:r>
      <w:r w:rsidRPr="00A01859">
        <w:rPr>
          <w:szCs w:val="20"/>
          <w:lang w:val="fi-FI"/>
        </w:rPr>
        <w:t xml:space="preserve"> lisä- ja muutostöiden kustannusten osalta tilausvahvistuksen sekä kuitit muutostöiden maksamisesta.</w:t>
      </w:r>
    </w:p>
    <w:p w14:paraId="54E5E78E" w14:textId="23689DA0" w:rsidR="007461E5" w:rsidRPr="00DD4436" w:rsidRDefault="007461E5" w:rsidP="00CB2010">
      <w:pPr>
        <w:pStyle w:val="Leipteksti"/>
        <w:rPr>
          <w:szCs w:val="20"/>
          <w:lang w:val="fi-FI"/>
        </w:rPr>
      </w:pPr>
      <w:r w:rsidRPr="00DD4436">
        <w:rPr>
          <w:szCs w:val="20"/>
          <w:lang w:val="fi-FI"/>
        </w:rPr>
        <w:t>Tiedot tallennetaan Hitas-palvelujen asunto- ja omistajarekisteriin tulevia jälleenmyyntilaskelmia varten.</w:t>
      </w:r>
    </w:p>
    <w:p w14:paraId="2879D0F1" w14:textId="77777777" w:rsidR="00B96DE1" w:rsidRDefault="00B96DE1" w:rsidP="00B96DE1">
      <w:pPr>
        <w:pStyle w:val="Otsikko2"/>
      </w:pPr>
      <w:bookmarkStart w:id="34" w:name="_Toc82072738"/>
      <w:r>
        <w:t>Ohjeen ja sen ehtojen noudattaminen</w:t>
      </w:r>
      <w:bookmarkEnd w:id="34"/>
    </w:p>
    <w:p w14:paraId="64517EFF" w14:textId="744D9C18" w:rsidR="00B96DE1" w:rsidRDefault="00B96DE1" w:rsidP="00B96DE1">
      <w:pPr>
        <w:pStyle w:val="Leipteksti"/>
        <w:rPr>
          <w:lang w:val="fi-FI"/>
        </w:rPr>
      </w:pPr>
      <w:r w:rsidRPr="00E81241">
        <w:rPr>
          <w:lang w:val="fi-FI"/>
        </w:rPr>
        <w:t>Asu</w:t>
      </w:r>
      <w:r w:rsidR="00E67383">
        <w:rPr>
          <w:lang w:val="fi-FI"/>
        </w:rPr>
        <w:t xml:space="preserve">misen </w:t>
      </w:r>
      <w:r w:rsidRPr="00E81241">
        <w:rPr>
          <w:lang w:val="fi-FI"/>
        </w:rPr>
        <w:t xml:space="preserve">palvelut </w:t>
      </w:r>
      <w:proofErr w:type="gramStart"/>
      <w:r w:rsidRPr="00E81241">
        <w:rPr>
          <w:lang w:val="fi-FI"/>
        </w:rPr>
        <w:t>tekee</w:t>
      </w:r>
      <w:proofErr w:type="gramEnd"/>
      <w:r w:rsidRPr="00E81241">
        <w:rPr>
          <w:lang w:val="fi-FI"/>
        </w:rPr>
        <w:t xml:space="preserve"> </w:t>
      </w:r>
      <w:r>
        <w:rPr>
          <w:lang w:val="fi-FI"/>
        </w:rPr>
        <w:t>ohjeen, arvonna</w:t>
      </w:r>
      <w:r w:rsidRPr="00E81241">
        <w:rPr>
          <w:lang w:val="fi-FI"/>
        </w:rPr>
        <w:t>n</w:t>
      </w:r>
      <w:r>
        <w:rPr>
          <w:lang w:val="fi-FI"/>
        </w:rPr>
        <w:t xml:space="preserve"> ja </w:t>
      </w:r>
      <w:r w:rsidRPr="00E81241">
        <w:rPr>
          <w:lang w:val="fi-FI"/>
        </w:rPr>
        <w:t>arvontatulosten etusijajärjestyksen noudattamisee</w:t>
      </w:r>
      <w:r>
        <w:rPr>
          <w:lang w:val="fi-FI"/>
        </w:rPr>
        <w:t xml:space="preserve">n liittyviä tarkastuksia. </w:t>
      </w:r>
      <w:r w:rsidRPr="003A5A3B">
        <w:rPr>
          <w:lang w:val="fi-FI"/>
        </w:rPr>
        <w:t xml:space="preserve">Rakennuttajan ylläpitämästä muistiosta </w:t>
      </w:r>
      <w:r w:rsidRPr="00E81241">
        <w:rPr>
          <w:lang w:val="fi-FI"/>
        </w:rPr>
        <w:t xml:space="preserve">on </w:t>
      </w:r>
      <w:r>
        <w:rPr>
          <w:lang w:val="fi-FI"/>
        </w:rPr>
        <w:t xml:space="preserve">oltava </w:t>
      </w:r>
      <w:r w:rsidRPr="00E81241">
        <w:rPr>
          <w:lang w:val="fi-FI"/>
        </w:rPr>
        <w:t>myös jälkikäteen todennettavissa</w:t>
      </w:r>
      <w:r>
        <w:rPr>
          <w:lang w:val="fi-FI"/>
        </w:rPr>
        <w:t>, että arvontatuloksia</w:t>
      </w:r>
      <w:r w:rsidR="00B72206">
        <w:rPr>
          <w:lang w:val="fi-FI"/>
        </w:rPr>
        <w:t xml:space="preserve"> </w:t>
      </w:r>
      <w:r w:rsidR="00B72206" w:rsidRPr="00584CD5">
        <w:rPr>
          <w:lang w:val="fi-FI"/>
        </w:rPr>
        <w:t>noudatettu</w:t>
      </w:r>
      <w:r w:rsidR="00037A27" w:rsidRPr="00584CD5">
        <w:rPr>
          <w:lang w:val="fi-FI"/>
        </w:rPr>
        <w:t xml:space="preserve"> ja lapsiperhe-ehdon täyttyminen</w:t>
      </w:r>
      <w:r w:rsidRPr="00584CD5">
        <w:rPr>
          <w:lang w:val="fi-FI"/>
        </w:rPr>
        <w:t xml:space="preserve"> on </w:t>
      </w:r>
      <w:r w:rsidR="00B72206" w:rsidRPr="00584CD5">
        <w:rPr>
          <w:lang w:val="fi-FI"/>
        </w:rPr>
        <w:t>tarkastettu</w:t>
      </w:r>
      <w:r w:rsidRPr="00584CD5">
        <w:rPr>
          <w:lang w:val="fi-FI"/>
        </w:rPr>
        <w:t>.</w:t>
      </w:r>
    </w:p>
    <w:p w14:paraId="5DA854EF" w14:textId="0E5832E0" w:rsidR="00DF4550" w:rsidRDefault="00DF4550" w:rsidP="00DF4550">
      <w:pPr>
        <w:rPr>
          <w:lang w:val="fi-FI"/>
        </w:rPr>
      </w:pPr>
      <w:r w:rsidRPr="00DF4550">
        <w:rPr>
          <w:lang w:val="fi-FI"/>
        </w:rPr>
        <w:t xml:space="preserve">Tämän </w:t>
      </w:r>
      <w:r>
        <w:rPr>
          <w:lang w:val="fi-FI"/>
        </w:rPr>
        <w:t>ohjeen</w:t>
      </w:r>
      <w:r w:rsidRPr="00DF4550">
        <w:rPr>
          <w:lang w:val="fi-FI"/>
        </w:rPr>
        <w:t xml:space="preserve"> ehdot koskevat myös valmistunutta uutta Hitas-asuntoa, kun asunnon myyjänä on kohteen rakennuttaja.</w:t>
      </w:r>
    </w:p>
    <w:p w14:paraId="68A473B8" w14:textId="77777777" w:rsidR="00DF4550" w:rsidRPr="00DF4550" w:rsidRDefault="00DF4550" w:rsidP="00DF4550">
      <w:pPr>
        <w:rPr>
          <w:lang w:val="fi-FI"/>
        </w:rPr>
      </w:pPr>
    </w:p>
    <w:p w14:paraId="5393E9D8" w14:textId="1D2CB5BD" w:rsidR="001F11E7" w:rsidRDefault="00B96DE1" w:rsidP="00B96DE1">
      <w:pPr>
        <w:pStyle w:val="Leipteksti"/>
        <w:rPr>
          <w:lang w:val="fi-FI"/>
        </w:rPr>
      </w:pPr>
      <w:bookmarkStart w:id="35" w:name="_Toc523329915"/>
      <w:bookmarkStart w:id="36" w:name="_Toc55376229"/>
      <w:r w:rsidRPr="00C77EF4">
        <w:rPr>
          <w:lang w:val="fi-FI"/>
        </w:rPr>
        <w:t xml:space="preserve">Velvoitteiden rikkomisesta voidaan määrätä sopimussakko rakennuttajan </w:t>
      </w:r>
      <w:r w:rsidRPr="00C77EF4">
        <w:rPr>
          <w:lang w:val="fi-FI"/>
        </w:rPr>
        <w:tab/>
        <w:t xml:space="preserve">sitoumuksen ja </w:t>
      </w:r>
      <w:proofErr w:type="gramStart"/>
      <w:r w:rsidRPr="00C77EF4">
        <w:rPr>
          <w:lang w:val="fi-FI"/>
        </w:rPr>
        <w:t>tontin-vuokraehtojen</w:t>
      </w:r>
      <w:proofErr w:type="gramEnd"/>
      <w:r w:rsidRPr="00C77EF4">
        <w:rPr>
          <w:lang w:val="fi-FI"/>
        </w:rPr>
        <w:t xml:space="preserve"> mukaisesti.</w:t>
      </w:r>
      <w:bookmarkEnd w:id="35"/>
      <w:bookmarkEnd w:id="36"/>
    </w:p>
    <w:p w14:paraId="194B6C44" w14:textId="77777777" w:rsidR="00364051" w:rsidRDefault="00364051" w:rsidP="00B96DE1">
      <w:pPr>
        <w:pStyle w:val="Otsikko1"/>
        <w:spacing w:before="0"/>
        <w:rPr>
          <w:color w:val="FD4F00" w:themeColor="accent2"/>
        </w:rPr>
      </w:pPr>
    </w:p>
    <w:p w14:paraId="6C7EDA02" w14:textId="5C8FF233" w:rsidR="00B96DE1" w:rsidRPr="00A53FE6" w:rsidRDefault="00B96DE1" w:rsidP="00B96DE1">
      <w:pPr>
        <w:pStyle w:val="Otsikko1"/>
        <w:spacing w:before="0"/>
        <w:rPr>
          <w:color w:val="FD4F00" w:themeColor="accent2"/>
        </w:rPr>
      </w:pPr>
      <w:bookmarkStart w:id="37" w:name="_Toc82072739"/>
      <w:r w:rsidRPr="00A53FE6">
        <w:rPr>
          <w:color w:val="FD4F00" w:themeColor="accent2"/>
        </w:rPr>
        <w:t>Yhteystiedot</w:t>
      </w:r>
      <w:bookmarkEnd w:id="37"/>
    </w:p>
    <w:bookmarkStart w:id="38" w:name="_Toc82072740"/>
    <w:p w14:paraId="597E770F" w14:textId="77777777" w:rsidR="00B96DE1" w:rsidRDefault="00B96DE1" w:rsidP="00B96DE1">
      <w:pPr>
        <w:pStyle w:val="Otsikko2"/>
        <w:spacing w:after="0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433D2D" wp14:editId="318EDDE3">
                <wp:simplePos x="0" y="0"/>
                <wp:positionH relativeFrom="column">
                  <wp:posOffset>-960755</wp:posOffset>
                </wp:positionH>
                <wp:positionV relativeFrom="page">
                  <wp:posOffset>7505700</wp:posOffset>
                </wp:positionV>
                <wp:extent cx="2886075" cy="800100"/>
                <wp:effectExtent l="0" t="0" r="0" b="0"/>
                <wp:wrapNone/>
                <wp:docPr id="27" name="Tekstiruut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7CBAB" w14:textId="77777777" w:rsidR="00780608" w:rsidRPr="006E06C2" w:rsidRDefault="00780608" w:rsidP="00B96DE1">
                            <w:pPr>
                              <w:rPr>
                                <w:color w:val="FD4F0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3D2D" id="Tekstiruutu 27" o:spid="_x0000_s1027" type="#_x0000_t202" style="position:absolute;margin-left:-75.65pt;margin-top:591pt;width:227.25pt;height: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ijGQIAADM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mazaX43oYSjb5bjHAnX7PraOh++CWhINErqkJaEFjus&#10;fcCKGHoOicUMrJTWiRptSFvS6edJnh5cPPhCG3x47TVaodt2RFU3c2yhOuJ4DnrmveUrhT2smQ8v&#10;zCHVOBHKNzzjIjVgLThZlNTgfv3tPsYjA+ilpEXplNT/3DMnKNHfDXLzZTgeR62lw3hyN8KDu/Vs&#10;bz1m3zwAqnOIH8XyZMb4oM+mdNC8ocqXsSq6mOFYu6ThbD6EXtD4S7hYLlMQqsuysDYby2PqiGpE&#10;+LV7Y86eaAhI4BOcRcaKd2z0sT0fy30AqRJVEece1RP8qMzE4OkXRenfnlPU9a8vfgMAAP//AwBQ&#10;SwMEFAAGAAgAAAAhAGJ4OInjAAAADgEAAA8AAABkcnMvZG93bnJldi54bWxMj8FOwzAQRO9I/IO1&#10;lbi1dhIVRSFOVUWqkBAcWnrh5sRuEtVeh9htA1/PcoLjzjzNzpSb2Vl2NVMYPEpIVgKYwdbrATsJ&#10;x/fdMgcWokKtrEcj4csE2FT3d6UqtL/h3lwPsWMUgqFQEvoYx4Lz0PbGqbDyo0HyTn5yKtI5dVxP&#10;6kbhzvJUiEfu1ID0oVejqXvTng8XJ+Gl3r2pfZO6/NvWz6+n7fh5/FhL+bCYt0/AopnjHwy/9ak6&#10;VNSp8RfUgVkJy2SdZMSSk+QpzSImE1kKrCEpE7kAXpX8/4zqBwAA//8DAFBLAQItABQABgAIAAAA&#10;IQC2gziS/gAAAOEBAAATAAAAAAAAAAAAAAAAAAAAAABbQ29udGVudF9UeXBlc10ueG1sUEsBAi0A&#10;FAAGAAgAAAAhADj9If/WAAAAlAEAAAsAAAAAAAAAAAAAAAAALwEAAF9yZWxzLy5yZWxzUEsBAi0A&#10;FAAGAAgAAAAhAKWzmKMZAgAAMwQAAA4AAAAAAAAAAAAAAAAALgIAAGRycy9lMm9Eb2MueG1sUEsB&#10;Ai0AFAAGAAgAAAAhAGJ4OInjAAAADgEAAA8AAAAAAAAAAAAAAAAAcwQAAGRycy9kb3ducmV2Lnht&#10;bFBLBQYAAAAABAAEAPMAAACDBQAAAAA=&#10;" filled="f" stroked="f" strokeweight=".5pt">
                <v:textbox>
                  <w:txbxContent>
                    <w:p w14:paraId="13E7CBAB" w14:textId="77777777" w:rsidR="00780608" w:rsidRPr="006E06C2" w:rsidRDefault="00780608" w:rsidP="00B96DE1">
                      <w:pPr>
                        <w:rPr>
                          <w:color w:val="FD4F00"/>
                          <w:lang w:val="fi-F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>Lisätietoja</w:t>
      </w:r>
      <w:bookmarkEnd w:id="38"/>
    </w:p>
    <w:p w14:paraId="63AA6FDC" w14:textId="77777777" w:rsidR="00B96DE1" w:rsidRDefault="00D53B70" w:rsidP="00B96DE1">
      <w:pPr>
        <w:pStyle w:val="Leipteksti"/>
        <w:spacing w:after="0"/>
        <w:rPr>
          <w:lang w:val="fi-FI"/>
        </w:rPr>
      </w:pPr>
      <w:hyperlink r:id="rId17" w:history="1">
        <w:r w:rsidR="00B96DE1" w:rsidRPr="006E06C2">
          <w:rPr>
            <w:rStyle w:val="Hyperlinkki"/>
            <w:lang w:val="fi-FI"/>
          </w:rPr>
          <w:t>www.hel.fi/hitas</w:t>
        </w:r>
      </w:hyperlink>
      <w:r w:rsidR="00B96DE1" w:rsidRPr="006E06C2">
        <w:rPr>
          <w:lang w:val="fi-FI"/>
        </w:rPr>
        <w:t xml:space="preserve"> </w:t>
      </w:r>
    </w:p>
    <w:p w14:paraId="5B27E0EF" w14:textId="77777777" w:rsidR="00F23112" w:rsidRDefault="00D53B70" w:rsidP="00B96DE1">
      <w:pPr>
        <w:pStyle w:val="Leipteksti"/>
        <w:spacing w:after="0"/>
        <w:rPr>
          <w:lang w:val="fi-FI"/>
        </w:rPr>
      </w:pPr>
      <w:hyperlink r:id="rId18" w:history="1">
        <w:r w:rsidR="00B96DE1" w:rsidRPr="00897AFA">
          <w:rPr>
            <w:rStyle w:val="Hyperlinkki"/>
            <w:lang w:val="fi-FI"/>
          </w:rPr>
          <w:t>hitas@hel.fi</w:t>
        </w:r>
      </w:hyperlink>
      <w:r w:rsidR="00B96DE1">
        <w:rPr>
          <w:lang w:val="fi-FI"/>
        </w:rPr>
        <w:t xml:space="preserve"> </w:t>
      </w:r>
    </w:p>
    <w:p w14:paraId="313994BE" w14:textId="1FE637C7" w:rsidR="00B96DE1" w:rsidRDefault="00B96DE1" w:rsidP="00B96DE1">
      <w:pPr>
        <w:pStyle w:val="Leipteksti"/>
        <w:spacing w:after="0"/>
        <w:rPr>
          <w:lang w:val="fi-FI"/>
        </w:rPr>
      </w:pPr>
      <w:r w:rsidRPr="006E06C2">
        <w:rPr>
          <w:lang w:val="fi-FI"/>
        </w:rPr>
        <w:t>Puh. 09 310 13033 (</w:t>
      </w:r>
      <w:r w:rsidR="002E163F">
        <w:rPr>
          <w:lang w:val="fi-FI"/>
        </w:rPr>
        <w:t xml:space="preserve">ma-to </w:t>
      </w:r>
      <w:proofErr w:type="gramStart"/>
      <w:r w:rsidRPr="006E06C2">
        <w:rPr>
          <w:lang w:val="fi-FI"/>
        </w:rPr>
        <w:t>klo 9</w:t>
      </w:r>
      <w:r>
        <w:rPr>
          <w:lang w:val="fi-FI"/>
        </w:rPr>
        <w:t xml:space="preserve"> </w:t>
      </w:r>
      <w:r w:rsidRPr="006E06C2">
        <w:rPr>
          <w:lang w:val="fi-FI"/>
        </w:rPr>
        <w:t>-</w:t>
      </w:r>
      <w:r>
        <w:rPr>
          <w:lang w:val="fi-FI"/>
        </w:rPr>
        <w:t xml:space="preserve"> </w:t>
      </w:r>
      <w:r w:rsidRPr="006E06C2">
        <w:rPr>
          <w:lang w:val="fi-FI"/>
        </w:rPr>
        <w:t>11</w:t>
      </w:r>
      <w:proofErr w:type="gramEnd"/>
      <w:r w:rsidRPr="006E06C2">
        <w:rPr>
          <w:lang w:val="fi-FI"/>
        </w:rPr>
        <w:t>)</w:t>
      </w:r>
    </w:p>
    <w:p w14:paraId="090BFBAB" w14:textId="77777777" w:rsidR="00B96DE1" w:rsidRDefault="00B96DE1" w:rsidP="00B96DE1">
      <w:pPr>
        <w:pStyle w:val="Otsikko2"/>
        <w:spacing w:after="0"/>
      </w:pPr>
      <w:bookmarkStart w:id="39" w:name="_Toc82072741"/>
      <w:r>
        <w:lastRenderedPageBreak/>
        <w:t>Asiapaperien toimittaminen</w:t>
      </w:r>
      <w:bookmarkStart w:id="40" w:name="_Hlk494725956"/>
      <w:bookmarkEnd w:id="39"/>
    </w:p>
    <w:p w14:paraId="2BC27CE7" w14:textId="2A3A2945" w:rsidR="00B96DE1" w:rsidRDefault="00B96DE1" w:rsidP="00B96DE1">
      <w:pPr>
        <w:pStyle w:val="Leipteksti"/>
        <w:spacing w:after="0"/>
        <w:rPr>
          <w:lang w:val="fi-FI"/>
        </w:rPr>
      </w:pPr>
      <w:r w:rsidRPr="006E06C2">
        <w:rPr>
          <w:lang w:val="fi-FI"/>
        </w:rPr>
        <w:t xml:space="preserve">Sähköposti: </w:t>
      </w:r>
      <w:hyperlink r:id="rId19" w:history="1">
        <w:r w:rsidRPr="006E06C2">
          <w:rPr>
            <w:rStyle w:val="Hyperlinkki"/>
            <w:lang w:val="fi-FI"/>
          </w:rPr>
          <w:t>hitas@hel.fi</w:t>
        </w:r>
      </w:hyperlink>
      <w:r w:rsidRPr="006E06C2">
        <w:rPr>
          <w:lang w:val="fi-FI"/>
        </w:rPr>
        <w:tab/>
      </w:r>
    </w:p>
    <w:p w14:paraId="76F3318D" w14:textId="743A96FC" w:rsidR="00FE1FCA" w:rsidRPr="00DC44C1" w:rsidRDefault="00FE1FCA" w:rsidP="00B96DE1">
      <w:pPr>
        <w:pStyle w:val="Leipteksti"/>
        <w:spacing w:after="0"/>
        <w:rPr>
          <w:lang w:val="fi-FI"/>
        </w:rPr>
      </w:pPr>
      <w:r w:rsidRPr="00FE1FCA">
        <w:rPr>
          <w:rFonts w:ascii="Arial" w:hAnsi="Arial" w:cs="Arial"/>
          <w:color w:val="212529"/>
          <w:shd w:val="clear" w:color="auto" w:fill="FFFFFF"/>
          <w:lang w:val="fi-FI"/>
        </w:rPr>
        <w:t>Turvasähköposti: </w:t>
      </w:r>
      <w:hyperlink r:id="rId20" w:history="1">
        <w:r w:rsidR="00DC44C1" w:rsidRPr="00F2651A">
          <w:rPr>
            <w:rStyle w:val="Hyperlinkki"/>
            <w:lang w:val="fi-FI"/>
          </w:rPr>
          <w:t>https://securemail.hel.fi/kumppanit</w:t>
        </w:r>
      </w:hyperlink>
      <w:r w:rsidR="00DC44C1">
        <w:rPr>
          <w:lang w:val="fi-FI"/>
        </w:rPr>
        <w:t xml:space="preserve"> </w:t>
      </w:r>
    </w:p>
    <w:p w14:paraId="3E302080" w14:textId="2B9A3C5F" w:rsidR="00234D1F" w:rsidRDefault="00B96DE1" w:rsidP="00EB30D1">
      <w:pPr>
        <w:pStyle w:val="Leipteksti"/>
        <w:rPr>
          <w:lang w:val="fi-FI"/>
        </w:rPr>
        <w:sectPr w:rsidR="00234D1F" w:rsidSect="00234D1F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737" w:bottom="737" w:left="2608" w:header="510" w:footer="397" w:gutter="0"/>
          <w:cols w:space="708"/>
          <w:titlePg/>
          <w:docGrid w:linePitch="360"/>
        </w:sectPr>
      </w:pPr>
      <w:r>
        <w:rPr>
          <w:noProof/>
          <w:lang w:val="fi-FI" w:eastAsia="fi-FI"/>
        </w:rPr>
        <w:drawing>
          <wp:anchor distT="0" distB="0" distL="114300" distR="114300" simplePos="0" relativeHeight="251658243" behindDoc="0" locked="0" layoutInCell="1" allowOverlap="1" wp14:anchorId="50E31A0A" wp14:editId="336AE3E6">
            <wp:simplePos x="0" y="0"/>
            <wp:positionH relativeFrom="page">
              <wp:align>left</wp:align>
            </wp:positionH>
            <wp:positionV relativeFrom="page">
              <wp:posOffset>9641541</wp:posOffset>
            </wp:positionV>
            <wp:extent cx="7539990" cy="1032913"/>
            <wp:effectExtent l="0" t="0" r="3810" b="0"/>
            <wp:wrapNone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oro_a4_palkki_kuudesosa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3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6C2">
        <w:rPr>
          <w:lang w:val="fi-FI"/>
        </w:rPr>
        <w:t>Kaupunkiympäristön toimiala</w:t>
      </w:r>
      <w:r>
        <w:rPr>
          <w:lang w:val="fi-FI"/>
        </w:rPr>
        <w:br/>
      </w:r>
      <w:r w:rsidRPr="006E06C2">
        <w:rPr>
          <w:lang w:val="fi-FI"/>
        </w:rPr>
        <w:t>Asu</w:t>
      </w:r>
      <w:r w:rsidR="00E67383">
        <w:rPr>
          <w:lang w:val="fi-FI"/>
        </w:rPr>
        <w:t xml:space="preserve">misen </w:t>
      </w:r>
      <w:r w:rsidRPr="006E06C2">
        <w:rPr>
          <w:lang w:val="fi-FI"/>
        </w:rPr>
        <w:t>palvelut/Hitas</w:t>
      </w:r>
      <w:r>
        <w:rPr>
          <w:lang w:val="fi-FI"/>
        </w:rPr>
        <w:br/>
        <w:t>PL 5823</w:t>
      </w:r>
      <w:r w:rsidR="003633A3">
        <w:rPr>
          <w:lang w:val="fi-FI"/>
        </w:rPr>
        <w:t>7</w:t>
      </w:r>
      <w:r>
        <w:rPr>
          <w:lang w:val="fi-FI"/>
        </w:rPr>
        <w:br/>
      </w:r>
      <w:r w:rsidRPr="006E06C2">
        <w:rPr>
          <w:lang w:val="fi-FI"/>
        </w:rPr>
        <w:t xml:space="preserve">00099 HELSINGIN KAUPUNKI </w:t>
      </w:r>
      <w:bookmarkEnd w:id="40"/>
      <w:r w:rsidRPr="00F1732B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B5C878" wp14:editId="26D87C3C">
                <wp:simplePos x="0" y="0"/>
                <wp:positionH relativeFrom="column">
                  <wp:posOffset>-971077</wp:posOffset>
                </wp:positionH>
                <wp:positionV relativeFrom="page">
                  <wp:posOffset>9264015</wp:posOffset>
                </wp:positionV>
                <wp:extent cx="2886075" cy="84772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FAAAD" w14:textId="77777777" w:rsidR="00780608" w:rsidRPr="00F1732B" w:rsidRDefault="00780608" w:rsidP="00B96DE1">
                            <w:pPr>
                              <w:rPr>
                                <w:color w:val="FFFFFF" w:themeColor="background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C878" id="Tekstiruutu 5" o:spid="_x0000_s1028" type="#_x0000_t202" style="position:absolute;margin-left:-76.45pt;margin-top:729.45pt;width:227.25pt;height:6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xUGwIAADMEAAAOAAAAZHJzL2Uyb0RvYy54bWysU8lu2zAQvRfoPxC815JdbxUsB24CFwWC&#10;JIBT5ExTpEWA4rAkbcn9+g4pb0h7KnqhZjijWd57XNx1jSYH4bwCU9LhIKdEGA6VMruS/nhdf5pT&#10;4gMzFdNgREmPwtO75ccPi9YWYgQ16Eo4gkWML1pb0joEW2SZ57VomB+AFQaDElzDArpul1WOtVi9&#10;0dkoz6dZC66yDrjwHm8f+iBdpvpSCh6epfQiEF1SnC2k06VzG89suWDFzjFbK34ag/3DFA1TBpte&#10;Sj2wwMjeqT9KNYo78CDDgEOTgZSKi7QDbjPM322zqZkVaRcEx9sLTP7/leVPh419cSR0X6FDAiMg&#10;rfWFx8u4TyddE784KcE4Qni8wCa6QDhejubzaT6bUMIxNh/PZqNJLJNd/7bOh28CGhKNkjqkJaHF&#10;Do8+9KnnlNjMwFppnajRhrQlnX6e5OmHSwSLa4M9rrNGK3TbjqgKRzrvsYXqiOs56Jn3lq8VzvDI&#10;fHhhDqnGjVC+4RkPqQF7wcmipAb362/3MR8ZwCglLUqnpP7nnjlBif5ukJsvw/E4ai0548lshI67&#10;jWxvI2bf3AOqc4gPxfJkxvygz6Z00LyhylexK4aY4di7pOFs3ode0PhKuFitUhKqy7LwaDaWx9IR&#10;1Yjwa/fGnD3REJDAJziLjBXv2Ohzez5W+wBSJaoizj2qJ/hRmYns0yuK0r/1U9b1rS9/AwAA//8D&#10;AFBLAwQUAAYACAAAACEAF6YKkuUAAAAOAQAADwAAAGRycy9kb3ducmV2LnhtbEyPT0/CQBDF7yZ+&#10;h82YeINtKyWldEtIE2Ji9ABy8bbtDm3D/qndBaqf3vGkt5l5L29+r9hMRrMrjr53VkA8j4ChbZzq&#10;bSvg+L6bZcB8kFZJ7SwK+EIPm/L+rpC5cje7x+shtIxCrM+lgC6EIefcNx0a6eduQEvayY1GBlrH&#10;lqtR3ijcaJ5E0ZIb2Vv60MkBqw6b8+FiBLxUuze5rxOTfevq+fW0HT6PH6kQjw/Tdg0s4BT+zPCL&#10;T+hQElPtLlZ5pgXM4jRZkZeURZrRRJ6nKF4Cq+mUrpIF8LLg/2uUPwAAAP//AwBQSwECLQAUAAYA&#10;CAAAACEAtoM4kv4AAADhAQAAEwAAAAAAAAAAAAAAAAAAAAAAW0NvbnRlbnRfVHlwZXNdLnhtbFBL&#10;AQItABQABgAIAAAAIQA4/SH/1gAAAJQBAAALAAAAAAAAAAAAAAAAAC8BAABfcmVscy8ucmVsc1BL&#10;AQItABQABgAIAAAAIQBDEjxUGwIAADMEAAAOAAAAAAAAAAAAAAAAAC4CAABkcnMvZTJvRG9jLnht&#10;bFBLAQItABQABgAIAAAAIQAXpgqS5QAAAA4BAAAPAAAAAAAAAAAAAAAAAHUEAABkcnMvZG93bnJl&#10;di54bWxQSwUGAAAAAAQABADzAAAAhwUAAAAA&#10;" filled="f" stroked="f" strokeweight=".5pt">
                <v:textbox>
                  <w:txbxContent>
                    <w:p w14:paraId="5F1FAAAD" w14:textId="77777777" w:rsidR="00780608" w:rsidRPr="00F1732B" w:rsidRDefault="00780608" w:rsidP="00B96DE1">
                      <w:pPr>
                        <w:rPr>
                          <w:color w:val="FFFFFF" w:themeColor="background1"/>
                          <w:lang w:val="fi-F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D6835">
        <w:rPr>
          <w:lang w:val="fi-FI"/>
        </w:rPr>
        <w:br w:type="page"/>
      </w:r>
    </w:p>
    <w:tbl>
      <w:tblPr>
        <w:tblW w:w="10206" w:type="dxa"/>
        <w:tblInd w:w="-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995"/>
        <w:gridCol w:w="8211"/>
      </w:tblGrid>
      <w:tr w:rsidR="009E0A4B" w:rsidRPr="003633A3" w14:paraId="1C001826" w14:textId="77777777" w:rsidTr="000251F2">
        <w:trPr>
          <w:trHeight w:val="1833"/>
        </w:trPr>
        <w:tc>
          <w:tcPr>
            <w:tcW w:w="10206" w:type="dxa"/>
            <w:gridSpan w:val="2"/>
            <w:shd w:val="clear" w:color="auto" w:fill="auto"/>
          </w:tcPr>
          <w:p w14:paraId="55DB7BA6" w14:textId="77777777" w:rsidR="009E0A4B" w:rsidRPr="000D6835" w:rsidRDefault="009E0A4B" w:rsidP="000251F2">
            <w:pPr>
              <w:spacing w:before="240" w:line="260" w:lineRule="atLeast"/>
              <w:rPr>
                <w:rFonts w:cs="Times New Roman"/>
                <w:b/>
                <w:sz w:val="22"/>
                <w:lang w:val="fi-FI"/>
              </w:rPr>
            </w:pPr>
            <w:r w:rsidRPr="00881F2E">
              <w:rPr>
                <w:rFonts w:asciiTheme="majorHAnsi" w:hAnsiTheme="majorHAnsi" w:cstheme="majorHAnsi"/>
                <w:b/>
                <w:sz w:val="22"/>
                <w:lang w:val="fi-FI"/>
              </w:rPr>
              <w:lastRenderedPageBreak/>
              <w:t>KAUPPAKIRJAN HITAS-</w:t>
            </w:r>
            <w:proofErr w:type="gramStart"/>
            <w:r w:rsidRPr="00881F2E">
              <w:rPr>
                <w:rFonts w:asciiTheme="majorHAnsi" w:hAnsiTheme="majorHAnsi" w:cstheme="majorHAnsi"/>
                <w:b/>
                <w:sz w:val="22"/>
                <w:lang w:val="fi-FI"/>
              </w:rPr>
              <w:t>OMISTUSLIITE</w:t>
            </w:r>
            <w:r w:rsidRPr="000D6835">
              <w:rPr>
                <w:rFonts w:cs="Times New Roman"/>
                <w:b/>
                <w:sz w:val="22"/>
                <w:lang w:val="fi-FI"/>
              </w:rPr>
              <w:t xml:space="preserve">  (</w:t>
            </w:r>
            <w:proofErr w:type="gramEnd"/>
            <w:r w:rsidRPr="000D6835">
              <w:rPr>
                <w:rFonts w:cs="Times New Roman"/>
                <w:b/>
                <w:sz w:val="22"/>
                <w:lang w:val="fi-FI"/>
              </w:rPr>
              <w:t>ei koske Puolihitas-asuntoja)</w:t>
            </w:r>
          </w:p>
          <w:p w14:paraId="38994AD1" w14:textId="77777777" w:rsidR="009E0A4B" w:rsidRDefault="009E0A4B" w:rsidP="000251F2">
            <w:pPr>
              <w:spacing w:before="240"/>
              <w:rPr>
                <w:rFonts w:cs="Times New Roman"/>
                <w:b/>
                <w:sz w:val="22"/>
                <w:lang w:val="fi-FI"/>
              </w:rPr>
            </w:pPr>
            <w:r w:rsidRPr="000D6835">
              <w:rPr>
                <w:rFonts w:cs="Times New Roman"/>
                <w:b/>
                <w:sz w:val="22"/>
                <w:lang w:val="fi-FI"/>
              </w:rPr>
              <w:t>Asuinhuoneiston rakentamisvaiheen kauppakirjan kohta</w:t>
            </w:r>
            <w:r>
              <w:rPr>
                <w:rFonts w:cs="Times New Roman"/>
                <w:b/>
                <w:sz w:val="22"/>
                <w:lang w:val="fi-FI"/>
              </w:rPr>
              <w:t xml:space="preserve"> </w:t>
            </w:r>
            <w:r w:rsidRPr="000D6835">
              <w:rPr>
                <w:rFonts w:cs="Times New Roman"/>
                <w:b/>
                <w:sz w:val="22"/>
                <w:lang w:val="fi-FI"/>
              </w:rPr>
              <w:t>22 muut ehdot</w:t>
            </w:r>
          </w:p>
          <w:p w14:paraId="4CB496D3" w14:textId="210B0938" w:rsidR="00214B19" w:rsidRPr="00F7332A" w:rsidRDefault="00592934" w:rsidP="00214B19">
            <w:pPr>
              <w:spacing w:before="240"/>
              <w:rPr>
                <w:rFonts w:cs="Times New Roman"/>
                <w:b/>
                <w:i/>
                <w:color w:val="FF0000"/>
                <w:sz w:val="16"/>
                <w:szCs w:val="16"/>
                <w:lang w:val="fi-FI"/>
              </w:rPr>
            </w:pPr>
            <w:r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Kauppakirjan Hitas-omistusliitteessä</w:t>
            </w:r>
            <w:r w:rsidR="003623D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</w:t>
            </w:r>
            <w:r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o</w:t>
            </w:r>
            <w:r w:rsidR="00214B1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stajalla tarkoitetaan</w:t>
            </w:r>
            <w:r w:rsidR="00DD4436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</w:t>
            </w:r>
            <w:r w:rsidR="009B3A2C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kaikkia </w:t>
            </w:r>
            <w:r w:rsidR="003623D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ostajia ja</w:t>
            </w:r>
            <w:r w:rsidR="00F561DA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ostajataloudella </w:t>
            </w:r>
            <w:r w:rsidR="00DA38E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tarkoitetaan ostajaa ja kaikkia ostajan perheenjäseniä, jotka ovat vakituisesti kirjoilla samassa osoitteessa ja kuuluvat samaan talouteen. Ostajataloutena pidetään myös eri osoitteissa asuvia puolisoita.</w:t>
            </w:r>
            <w:r w:rsidR="003623DD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</w:t>
            </w:r>
            <w:r w:rsidR="0032207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Hitas-omistuksilla tarkoitetaan </w:t>
            </w:r>
            <w:r w:rsidR="00F66DE4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kaikkia </w:t>
            </w:r>
            <w:r w:rsidR="0032207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ostajan/ostajatalouden</w:t>
            </w:r>
            <w:r w:rsidR="004538FB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omistamia</w:t>
            </w:r>
            <w:r w:rsidR="00322079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 xml:space="preserve"> Hitas-</w:t>
            </w:r>
            <w:r w:rsidR="004538FB" w:rsidRPr="00A01859">
              <w:rPr>
                <w:rFonts w:cs="Times New Roman"/>
                <w:b/>
                <w:i/>
                <w:sz w:val="16"/>
                <w:szCs w:val="16"/>
                <w:lang w:val="fi-FI"/>
              </w:rPr>
              <w:t>asunto-osakkeita</w:t>
            </w:r>
            <w:r w:rsidR="00322079" w:rsidRPr="00F7332A">
              <w:rPr>
                <w:rFonts w:cs="Times New Roman"/>
                <w:b/>
                <w:i/>
                <w:color w:val="FF0000"/>
                <w:sz w:val="16"/>
                <w:szCs w:val="16"/>
                <w:lang w:val="fi-FI"/>
              </w:rPr>
              <w:t>.</w:t>
            </w:r>
          </w:p>
          <w:p w14:paraId="0B1411EB" w14:textId="71DBEE2C" w:rsidR="00214B19" w:rsidRPr="00214B19" w:rsidRDefault="00214B19" w:rsidP="00214B19">
            <w:pPr>
              <w:spacing w:before="240"/>
              <w:rPr>
                <w:rFonts w:cs="Times New Roman"/>
                <w:b/>
                <w:i/>
                <w:sz w:val="16"/>
                <w:szCs w:val="16"/>
                <w:lang w:val="fi-FI"/>
              </w:rPr>
            </w:pPr>
          </w:p>
        </w:tc>
      </w:tr>
      <w:tr w:rsidR="000D6835" w:rsidRPr="003633A3" w14:paraId="0061ED09" w14:textId="77777777" w:rsidTr="002B2CE9">
        <w:trPr>
          <w:trHeight w:val="1985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BD9E13D" w14:textId="4B5CC6C5" w:rsidR="00EF6F44" w:rsidRDefault="00C16414" w:rsidP="001C5C4A">
            <w:pPr>
              <w:spacing w:before="120" w:after="480"/>
              <w:rPr>
                <w:rFonts w:eastAsia="Times New Roman" w:cs="Times New Roman"/>
                <w:b/>
                <w:szCs w:val="20"/>
                <w:lang w:val="fi-FI" w:eastAsia="fi-FI"/>
              </w:rPr>
            </w:pPr>
            <w:r w:rsidRPr="00C16414">
              <w:rPr>
                <w:rFonts w:eastAsia="Times New Roman" w:cs="Times New Roman"/>
                <w:b/>
                <w:szCs w:val="20"/>
                <w:lang w:val="fi-FI" w:eastAsia="fi-FI"/>
              </w:rPr>
              <w:t>Ostaja</w:t>
            </w:r>
            <w:r w:rsidR="007E68C7">
              <w:rPr>
                <w:rFonts w:eastAsia="Times New Roman" w:cs="Times New Roman"/>
                <w:b/>
                <w:szCs w:val="20"/>
                <w:lang w:val="fi-FI" w:eastAsia="fi-FI"/>
              </w:rPr>
              <w:t>/</w:t>
            </w:r>
            <w:r w:rsidR="00ED3A89">
              <w:rPr>
                <w:rFonts w:eastAsia="Times New Roman" w:cs="Times New Roman"/>
                <w:b/>
                <w:szCs w:val="20"/>
                <w:lang w:val="fi-FI" w:eastAsia="fi-FI"/>
              </w:rPr>
              <w:t>ostaja</w:t>
            </w:r>
            <w:r w:rsidRPr="00C16414">
              <w:rPr>
                <w:rFonts w:eastAsia="Times New Roman" w:cs="Times New Roman"/>
                <w:b/>
                <w:szCs w:val="20"/>
                <w:lang w:val="fi-FI" w:eastAsia="fi-FI"/>
              </w:rPr>
              <w:t xml:space="preserve">talouteen kuuluva voi olla varaajana/osakkaana vain yhdessä </w:t>
            </w:r>
            <w:r w:rsidR="00853EA6">
              <w:rPr>
                <w:rFonts w:eastAsia="Times New Roman" w:cs="Times New Roman"/>
                <w:b/>
                <w:szCs w:val="20"/>
                <w:lang w:val="fi-FI" w:eastAsia="fi-FI"/>
              </w:rPr>
              <w:t>uustuotannon</w:t>
            </w:r>
            <w:r w:rsidRPr="00C16414">
              <w:rPr>
                <w:rFonts w:eastAsia="Times New Roman" w:cs="Times New Roman"/>
                <w:b/>
                <w:szCs w:val="20"/>
                <w:lang w:val="fi-FI" w:eastAsia="fi-FI"/>
              </w:rPr>
              <w:t xml:space="preserve"> Hitas-asunnossa (koskee myös ryhmärakennuttamishankkeita). </w:t>
            </w:r>
          </w:p>
          <w:p w14:paraId="6C940AA4" w14:textId="5323A2B6" w:rsidR="00673ED4" w:rsidRDefault="000E741E" w:rsidP="000251F2">
            <w:pPr>
              <w:spacing w:before="120" w:after="120"/>
              <w:ind w:left="2"/>
              <w:rPr>
                <w:b/>
                <w:bCs/>
                <w:lang w:val="fi-FI"/>
              </w:rPr>
            </w:pPr>
            <w:r w:rsidRPr="00DC3D03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04193">
              <w:rPr>
                <w:rFonts w:eastAsia="Times New Roman"/>
                <w:color w:val="000000"/>
                <w:sz w:val="18"/>
                <w:szCs w:val="18"/>
                <w:highlight w:val="white"/>
                <w:lang w:val="fi-FI" w:eastAsia="fi-FI"/>
              </w:rPr>
              <w:instrText xml:space="preserve"> FORMCHECKBOX </w:instrText>
            </w:r>
            <w:r w:rsidR="00D53B70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</w:r>
            <w:r w:rsidR="00D53B70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separate"/>
            </w:r>
            <w:r w:rsidRPr="00DC3D03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end"/>
            </w:r>
            <w:r w:rsidRPr="000E741E">
              <w:rPr>
                <w:rFonts w:eastAsia="Times New Roman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214430" w:rsidRPr="000E741E">
              <w:rPr>
                <w:b/>
                <w:bCs/>
                <w:lang w:val="fi-FI"/>
              </w:rPr>
              <w:t xml:space="preserve">Ostaja vakuuttaa, ettei </w:t>
            </w:r>
            <w:r w:rsidR="00ED3A89">
              <w:rPr>
                <w:b/>
                <w:bCs/>
                <w:lang w:val="fi-FI"/>
              </w:rPr>
              <w:t>ostaja</w:t>
            </w:r>
            <w:r w:rsidR="00214430" w:rsidRPr="000E741E">
              <w:rPr>
                <w:b/>
                <w:bCs/>
                <w:lang w:val="fi-FI"/>
              </w:rPr>
              <w:t>taloudella ole muita Hitas-asuntovarauksia</w:t>
            </w:r>
            <w:r w:rsidR="00C70580">
              <w:rPr>
                <w:b/>
                <w:bCs/>
                <w:lang w:val="fi-FI"/>
              </w:rPr>
              <w:t xml:space="preserve"> ja</w:t>
            </w:r>
            <w:r w:rsidR="00447B55">
              <w:rPr>
                <w:b/>
                <w:bCs/>
                <w:lang w:val="fi-FI"/>
              </w:rPr>
              <w:t>/tai</w:t>
            </w:r>
            <w:r w:rsidR="00C70580">
              <w:rPr>
                <w:b/>
                <w:bCs/>
                <w:lang w:val="fi-FI"/>
              </w:rPr>
              <w:t xml:space="preserve"> Hitas-kauppoja tehtynä</w:t>
            </w:r>
          </w:p>
          <w:p w14:paraId="0B5614A0" w14:textId="293E0A7F" w:rsidR="00C60D35" w:rsidRPr="00673ED4" w:rsidRDefault="00673ED4" w:rsidP="00FF35A6">
            <w:pPr>
              <w:spacing w:before="120" w:after="120"/>
              <w:ind w:left="2"/>
              <w:rPr>
                <w:b/>
                <w:bCs/>
                <w:sz w:val="16"/>
                <w:szCs w:val="16"/>
                <w:lang w:val="fi-FI"/>
              </w:rPr>
            </w:pPr>
            <w:r>
              <w:rPr>
                <w:b/>
                <w:bCs/>
                <w:sz w:val="16"/>
                <w:szCs w:val="16"/>
                <w:lang w:val="fi-FI"/>
              </w:rPr>
              <w:t>Lisäksi ostajan</w:t>
            </w:r>
            <w:r w:rsidR="007E68C7">
              <w:rPr>
                <w:b/>
                <w:bCs/>
                <w:sz w:val="16"/>
                <w:szCs w:val="16"/>
                <w:lang w:val="fi-FI"/>
              </w:rPr>
              <w:t xml:space="preserve"> ja ostajatalouden Hitas-omistajien</w:t>
            </w:r>
            <w:r>
              <w:rPr>
                <w:b/>
                <w:bCs/>
                <w:sz w:val="16"/>
                <w:szCs w:val="16"/>
                <w:lang w:val="fi-FI"/>
              </w:rPr>
              <w:t xml:space="preserve"> on allekirjoitettava sivu</w:t>
            </w:r>
            <w:r w:rsidR="00FF35A6">
              <w:rPr>
                <w:b/>
                <w:bCs/>
                <w:sz w:val="16"/>
                <w:szCs w:val="16"/>
                <w:lang w:val="fi-FI"/>
              </w:rPr>
              <w:t>n</w:t>
            </w:r>
            <w:r>
              <w:rPr>
                <w:b/>
                <w:bCs/>
                <w:sz w:val="16"/>
                <w:szCs w:val="16"/>
                <w:lang w:val="fi-FI"/>
              </w:rPr>
              <w:t xml:space="preserve"> </w:t>
            </w:r>
            <w:r w:rsidR="004B5BA2">
              <w:rPr>
                <w:b/>
                <w:bCs/>
                <w:sz w:val="16"/>
                <w:szCs w:val="16"/>
                <w:lang w:val="fi-FI"/>
              </w:rPr>
              <w:t>2 vaihtoehto A tai B.</w:t>
            </w:r>
            <w:r w:rsidR="00214430" w:rsidRPr="00673ED4">
              <w:rPr>
                <w:b/>
                <w:bCs/>
                <w:sz w:val="16"/>
                <w:szCs w:val="16"/>
                <w:lang w:val="fi-FI"/>
              </w:rPr>
              <w:t xml:space="preserve"> </w:t>
            </w:r>
          </w:p>
        </w:tc>
      </w:tr>
      <w:tr w:rsidR="000251F2" w:rsidRPr="003633A3" w14:paraId="1AA18BF9" w14:textId="77777777" w:rsidTr="000251F2">
        <w:trPr>
          <w:trHeight w:val="383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F7FF331" w14:textId="34773C01" w:rsidR="000251F2" w:rsidRPr="000251F2" w:rsidRDefault="000251F2" w:rsidP="000251F2">
            <w:pPr>
              <w:spacing w:before="120" w:after="120"/>
              <w:rPr>
                <w:b/>
                <w:bCs/>
                <w:lang w:val="fi-FI"/>
              </w:rPr>
            </w:pPr>
            <w:r w:rsidRPr="00CF5E0E">
              <w:rPr>
                <w:b/>
                <w:bCs/>
                <w:lang w:val="fi-FI"/>
              </w:rPr>
              <w:t xml:space="preserve">Hitas-ehtojen mukaisesti </w:t>
            </w:r>
            <w:r w:rsidR="00ED50F2">
              <w:rPr>
                <w:b/>
                <w:bCs/>
                <w:lang w:val="fi-FI"/>
              </w:rPr>
              <w:t>ostaja/</w:t>
            </w:r>
            <w:r w:rsidR="00ED3A89">
              <w:rPr>
                <w:b/>
                <w:bCs/>
                <w:lang w:val="fi-FI"/>
              </w:rPr>
              <w:t>ostaja</w:t>
            </w:r>
            <w:r w:rsidRPr="00CF5E0E">
              <w:rPr>
                <w:b/>
                <w:bCs/>
                <w:lang w:val="fi-FI"/>
              </w:rPr>
              <w:t>talous ei saa pysyvästi omistaa muita Hitas-asunto-osakkeita.</w:t>
            </w:r>
          </w:p>
        </w:tc>
      </w:tr>
      <w:tr w:rsidR="009E0A4B" w:rsidRPr="003633A3" w14:paraId="7DB85737" w14:textId="77777777" w:rsidTr="009E0A4B">
        <w:trPr>
          <w:trHeight w:val="86"/>
        </w:trPr>
        <w:tc>
          <w:tcPr>
            <w:tcW w:w="1995" w:type="dxa"/>
            <w:shd w:val="clear" w:color="auto" w:fill="auto"/>
          </w:tcPr>
          <w:p w14:paraId="72ACB89B" w14:textId="55B504B4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Omistusoikeuden siirtyminen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581A22DD" w14:textId="26D07AAF" w:rsidR="009E0A4B" w:rsidRPr="009E0A4B" w:rsidRDefault="009E0A4B" w:rsidP="006F57B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Omistusoikeus kaupan kohteena oleviin osakkeisiin siirtyy ostajalle, kun asunto on valmistunut ja kauppahinta o</w:t>
            </w:r>
            <w:r w:rsidR="00142BED">
              <w:rPr>
                <w:rFonts w:ascii="Arial" w:hAnsi="Arial" w:cs="Arial"/>
                <w:sz w:val="18"/>
                <w:szCs w:val="18"/>
                <w:lang w:val="fi-FI"/>
              </w:rPr>
              <w:t>n kokonaisuudessaan maksettu ja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kun </w:t>
            </w:r>
            <w:r w:rsidR="00ED50F2">
              <w:rPr>
                <w:rFonts w:ascii="Arial" w:hAnsi="Arial" w:cs="Arial"/>
                <w:sz w:val="18"/>
                <w:szCs w:val="18"/>
                <w:lang w:val="fi-FI"/>
              </w:rPr>
              <w:t>ostaja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talouden muut Hitas</w:t>
            </w:r>
            <w:r w:rsidR="000F5118">
              <w:rPr>
                <w:rFonts w:ascii="Arial" w:hAnsi="Arial" w:cs="Arial"/>
                <w:sz w:val="18"/>
                <w:szCs w:val="18"/>
                <w:lang w:val="fi-FI"/>
              </w:rPr>
              <w:t>-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osakkeet on luovutettu </w:t>
            </w:r>
            <w:r w:rsidRPr="00CC0652">
              <w:rPr>
                <w:rFonts w:ascii="Arial" w:hAnsi="Arial" w:cs="Arial"/>
                <w:sz w:val="18"/>
                <w:szCs w:val="18"/>
                <w:lang w:val="fi-FI"/>
              </w:rPr>
              <w:t xml:space="preserve">omistusoikeudella. </w:t>
            </w:r>
            <w:r w:rsidR="006F57BB" w:rsidRPr="006F57BB">
              <w:rPr>
                <w:rFonts w:ascii="Arial" w:hAnsi="Arial" w:cs="Arial"/>
                <w:sz w:val="18"/>
                <w:szCs w:val="18"/>
                <w:lang w:val="fi-FI"/>
              </w:rPr>
              <w:t xml:space="preserve">Luopuminen koskee myös hallintaoikeutta uuden asunnon valmistuessa.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Ostaja on velvollinen esittämään luovutuksista selvityksen rakennuttajalle asunnon </w:t>
            </w:r>
            <w:r w:rsidRPr="006F57BB">
              <w:rPr>
                <w:rFonts w:ascii="Arial" w:hAnsi="Arial" w:cs="Arial"/>
                <w:sz w:val="18"/>
                <w:szCs w:val="18"/>
                <w:lang w:val="fi-FI"/>
              </w:rPr>
              <w:t>valmistumiseen mennessä.</w:t>
            </w:r>
          </w:p>
        </w:tc>
      </w:tr>
      <w:tr w:rsidR="009E0A4B" w:rsidRPr="003633A3" w14:paraId="5B9AE3C1" w14:textId="77777777" w:rsidTr="009E0A4B">
        <w:trPr>
          <w:trHeight w:val="83"/>
        </w:trPr>
        <w:tc>
          <w:tcPr>
            <w:tcW w:w="1995" w:type="dxa"/>
            <w:shd w:val="clear" w:color="auto" w:fill="auto"/>
          </w:tcPr>
          <w:p w14:paraId="325C572C" w14:textId="1C824F79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Valmistumispäivä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50C2C8B7" w14:textId="38465910" w:rsidR="009E0A4B" w:rsidRPr="009E0A4B" w:rsidRDefault="009E0A4B" w:rsidP="009E0A4B">
            <w:pPr>
              <w:spacing w:before="120" w:after="120"/>
              <w:ind w:left="113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9E0A4B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Valmistumispäivänä pidetään rakennuttajan ostajalle ja as</w:t>
            </w:r>
            <w:r w:rsidR="00E67383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umisen </w:t>
            </w:r>
            <w:r w:rsidRPr="009E0A4B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palveluille ilmoittamaa muuttopäivää. Valmistumispäivänä pidetään toissijaisesti ajankohtaa, jolloin kaupunkiympäristön rakennusvalvontapalvelut on hyväksynyt asunnon käyttöön otettavaksi.</w:t>
            </w:r>
          </w:p>
        </w:tc>
      </w:tr>
      <w:tr w:rsidR="009E0A4B" w:rsidRPr="003633A3" w14:paraId="50D1E2AC" w14:textId="77777777" w:rsidTr="009E0A4B">
        <w:trPr>
          <w:trHeight w:val="83"/>
        </w:trPr>
        <w:tc>
          <w:tcPr>
            <w:tcW w:w="1995" w:type="dxa"/>
            <w:shd w:val="clear" w:color="auto" w:fill="auto"/>
          </w:tcPr>
          <w:p w14:paraId="41B9D5A2" w14:textId="001B1C25" w:rsidR="009E0A4B" w:rsidRPr="009E0A4B" w:rsidRDefault="00E73B7B" w:rsidP="009E0A4B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Rakennuttajan k</w:t>
            </w:r>
            <w:r w:rsidR="009E0A4B" w:rsidRPr="009E0A4B"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aupan purkuoikeus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602043B2" w14:textId="381349AD" w:rsidR="009E0A4B" w:rsidRPr="009E0A4B" w:rsidRDefault="009E0A4B" w:rsidP="00780C19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Rakennuttaja</w:t>
            </w:r>
            <w:r w:rsidRPr="00CC0652">
              <w:rPr>
                <w:rFonts w:ascii="Arial" w:hAnsi="Arial" w:cs="Arial"/>
                <w:sz w:val="18"/>
                <w:szCs w:val="18"/>
                <w:lang w:val="fi-FI"/>
              </w:rPr>
              <w:t xml:space="preserve">lla on oikeus purkaa kauppa, mikäli muita Hitas-osakkeita ei ole luovutettu omistusoikeudella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kaupan kohteena olevan asunnon valmistumiseen mennessä. </w:t>
            </w:r>
            <w:r w:rsidR="00780C19" w:rsidRPr="006F57BB">
              <w:rPr>
                <w:rFonts w:ascii="Arial" w:hAnsi="Arial" w:cs="Arial"/>
                <w:sz w:val="18"/>
                <w:szCs w:val="18"/>
                <w:lang w:val="fi-FI"/>
              </w:rPr>
              <w:t xml:space="preserve">Luopuminen koskee myös hallintaoikeutta uuden asunnon valmistuessa.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Rakennuttajalla on oikeus omistamisrajoituksen rikkomistilanteissa purkaa kauppa kohtuullisen ajan kuluessa kuitenkin viimeistään kuuden</w:t>
            </w:r>
            <w:r w:rsidR="00C86539">
              <w:rPr>
                <w:rFonts w:ascii="Arial" w:hAnsi="Arial" w:cs="Arial"/>
                <w:sz w:val="18"/>
                <w:szCs w:val="18"/>
                <w:lang w:val="fi-FI"/>
              </w:rPr>
              <w:t xml:space="preserve"> (6)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kuukauden kuluessa kaupan kohteena olevan asunnon valmistumisesta. </w:t>
            </w:r>
          </w:p>
        </w:tc>
      </w:tr>
      <w:tr w:rsidR="009E0A4B" w:rsidRPr="003633A3" w14:paraId="3C5D3E9E" w14:textId="77777777" w:rsidTr="001C5C4A">
        <w:trPr>
          <w:trHeight w:val="2774"/>
        </w:trPr>
        <w:tc>
          <w:tcPr>
            <w:tcW w:w="1995" w:type="dxa"/>
            <w:shd w:val="clear" w:color="auto" w:fill="auto"/>
          </w:tcPr>
          <w:p w14:paraId="35D07D6F" w14:textId="14FB892D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Myynnin lisäaikaa koskeva hakemus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431BD632" w14:textId="2B68130C" w:rsidR="00696D44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Erityisistä syistä as</w:t>
            </w:r>
            <w:r w:rsidR="00E67383">
              <w:rPr>
                <w:rFonts w:ascii="Arial" w:hAnsi="Arial" w:cs="Arial"/>
                <w:sz w:val="18"/>
                <w:szCs w:val="18"/>
                <w:lang w:val="fi-FI"/>
              </w:rPr>
              <w:t xml:space="preserve">umisen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palvelut voi myöntää ostajalle lisäaikaa </w:t>
            </w:r>
            <w:r w:rsidR="00696D44">
              <w:rPr>
                <w:rFonts w:ascii="Arial" w:hAnsi="Arial" w:cs="Arial"/>
                <w:sz w:val="18"/>
                <w:szCs w:val="18"/>
                <w:lang w:val="fi-FI"/>
              </w:rPr>
              <w:t>muiden Hitas-osakkeiden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luovuttamiselle, jolloin rakennuttajan oikeus purkaa kauppa siirtyy vastaavasti. Erityisenä syynä voidaan pitää esimerkiksi tilannetta, jolloin asuntomarkkinatilanne on hiljentynyt. </w:t>
            </w:r>
          </w:p>
          <w:p w14:paraId="5B899959" w14:textId="718271A9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Lisäaikaa haetaan vapaamuotoisella hakemuksella ja hakemus toimitetaan kaupunkiympäristön asu</w:t>
            </w:r>
            <w:r w:rsidR="00E67383">
              <w:rPr>
                <w:rFonts w:ascii="Arial" w:hAnsi="Arial" w:cs="Arial"/>
                <w:sz w:val="18"/>
                <w:szCs w:val="18"/>
                <w:lang w:val="fi-FI"/>
              </w:rPr>
              <w:t xml:space="preserve">misen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palveluille </w:t>
            </w:r>
            <w:hyperlink r:id="rId26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hitas@hel.fi</w:t>
              </w:r>
            </w:hyperlink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tai</w:t>
            </w:r>
            <w:r w:rsidRPr="009E0A4B">
              <w:rPr>
                <w:rFonts w:ascii="Arial" w:hAnsi="Arial" w:cs="Arial"/>
                <w:color w:val="FF0000"/>
                <w:sz w:val="18"/>
                <w:szCs w:val="18"/>
                <w:lang w:val="fi-FI"/>
              </w:rPr>
              <w:t xml:space="preserve"> </w:t>
            </w:r>
            <w:hyperlink r:id="rId27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turvasähköposti</w:t>
              </w:r>
            </w:hyperlink>
            <w:r w:rsidRPr="009E0A4B">
              <w:rPr>
                <w:rFonts w:ascii="Arial" w:hAnsi="Arial" w:cs="Arial"/>
                <w:color w:val="FF0000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(tai postitse PL 5823</w:t>
            </w:r>
            <w:r w:rsidR="003633A3">
              <w:rPr>
                <w:rFonts w:ascii="Arial" w:hAnsi="Arial" w:cs="Arial"/>
                <w:sz w:val="18"/>
                <w:szCs w:val="18"/>
                <w:lang w:val="fi-FI"/>
              </w:rPr>
              <w:t>7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, 00099 Helsingin kaupunki) </w:t>
            </w: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kaksi viikkoa ennen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uuden Hitas-asunnon valmistumista. </w:t>
            </w:r>
          </w:p>
          <w:p w14:paraId="5598D23A" w14:textId="45E04B82" w:rsidR="009E0A4B" w:rsidRPr="000251F2" w:rsidRDefault="009E0A4B" w:rsidP="009E0A4B">
            <w:pPr>
              <w:spacing w:before="120" w:after="120"/>
              <w:ind w:left="113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0251F2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Hallintaoikeus ja vastuu maksuista</w:t>
            </w:r>
          </w:p>
          <w:p w14:paraId="1EF1C69D" w14:textId="6C497865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Uuden Hitas-asunnon ostaja ei saa lisäaikaa myönnettäessä kuitenkaan hallintaoikeutta uuteen Hitas-asuntoon ennen myyntiehdon täyttymistä. Ostaja vastaa huoneistoa koskevista vastikkeista ja muista maksuista asunnon valmistumisesta alkaen.</w:t>
            </w:r>
          </w:p>
        </w:tc>
      </w:tr>
      <w:tr w:rsidR="009E0A4B" w:rsidRPr="003633A3" w14:paraId="5DC31879" w14:textId="77777777" w:rsidTr="000251F2">
        <w:trPr>
          <w:trHeight w:val="3133"/>
        </w:trPr>
        <w:tc>
          <w:tcPr>
            <w:tcW w:w="1995" w:type="dxa"/>
            <w:shd w:val="clear" w:color="auto" w:fill="auto"/>
          </w:tcPr>
          <w:p w14:paraId="3C428963" w14:textId="10CA2E0F" w:rsidR="009E0A4B" w:rsidRPr="009E0A4B" w:rsidRDefault="009E0A4B" w:rsidP="009E0A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b/>
                <w:sz w:val="18"/>
                <w:szCs w:val="18"/>
                <w:lang w:val="fi-FI"/>
              </w:rPr>
              <w:t>Valmistunut uusi Hitas-asunto</w:t>
            </w:r>
          </w:p>
        </w:tc>
        <w:tc>
          <w:tcPr>
            <w:tcW w:w="8211" w:type="dxa"/>
            <w:shd w:val="clear" w:color="auto" w:fill="auto"/>
            <w:vAlign w:val="center"/>
          </w:tcPr>
          <w:p w14:paraId="44C26B1B" w14:textId="03EAA518" w:rsidR="009E0A4B" w:rsidRPr="009E0A4B" w:rsidRDefault="000F5118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Tämän k</w:t>
            </w:r>
            <w:r w:rsidR="009E0A4B" w:rsidRPr="009E0A4B">
              <w:rPr>
                <w:rFonts w:ascii="Arial" w:hAnsi="Arial" w:cs="Arial"/>
                <w:sz w:val="18"/>
                <w:szCs w:val="18"/>
                <w:lang w:val="fi-FI"/>
              </w:rPr>
              <w:t>auppakirjan Hitas-omistusliitteen ehdot koskevat myös valmistunutta uutta Hitas-asuntoa, kun asunnon myyjänä on rakennuttaja.</w:t>
            </w:r>
          </w:p>
          <w:p w14:paraId="7193D56E" w14:textId="610C7E4A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Jos valmiin uuden Hitas-asunnon ostajalla</w:t>
            </w:r>
            <w:r w:rsidR="00ED50F2">
              <w:rPr>
                <w:rFonts w:ascii="Arial" w:hAnsi="Arial" w:cs="Arial"/>
                <w:sz w:val="18"/>
                <w:szCs w:val="18"/>
                <w:lang w:val="fi-FI"/>
              </w:rPr>
              <w:t>/ostajataloudella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on muita Hitas-osakkeita, tulee niiden myynnille/luovuttamiselle hakea lisäaikaa ennen uuden Hitas-asunnon kauppakirjan allekirjoittamista.</w:t>
            </w:r>
          </w:p>
          <w:p w14:paraId="4F6FC902" w14:textId="5666D634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Lisäaikaa haetaan vapaamuotoisella hakemuksella ja hakemus toimitetaan kaupunkiympäristön asu</w:t>
            </w:r>
            <w:r w:rsidR="00E67383">
              <w:rPr>
                <w:rFonts w:ascii="Arial" w:hAnsi="Arial" w:cs="Arial"/>
                <w:sz w:val="18"/>
                <w:szCs w:val="18"/>
                <w:lang w:val="fi-FI"/>
              </w:rPr>
              <w:t xml:space="preserve">misen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palveluille </w:t>
            </w:r>
            <w:hyperlink r:id="rId28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hitas@hel.fi</w:t>
              </w:r>
            </w:hyperlink>
            <w:r w:rsidRPr="009E0A4B">
              <w:rPr>
                <w:rStyle w:val="Hyperlinkki"/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sz w:val="18"/>
                <w:szCs w:val="18"/>
                <w:lang w:val="fi-FI"/>
              </w:rPr>
              <w:t xml:space="preserve">tai </w:t>
            </w:r>
            <w:hyperlink r:id="rId29" w:history="1">
              <w:r w:rsidRPr="009E0A4B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>turvasähköposti</w:t>
              </w:r>
            </w:hyperlink>
            <w:r w:rsidRPr="009E0A4B">
              <w:rPr>
                <w:rFonts w:ascii="Arial" w:hAnsi="Arial" w:cs="Arial"/>
                <w:color w:val="FF0000"/>
                <w:sz w:val="18"/>
                <w:szCs w:val="18"/>
                <w:lang w:val="fi-FI"/>
              </w:rPr>
              <w:t xml:space="preserve"> 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(tai postitse PL 5823</w:t>
            </w:r>
            <w:r w:rsidR="003633A3">
              <w:rPr>
                <w:rFonts w:ascii="Arial" w:hAnsi="Arial" w:cs="Arial"/>
                <w:sz w:val="18"/>
                <w:szCs w:val="18"/>
                <w:lang w:val="fi-FI"/>
              </w:rPr>
              <w:t>7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, 00099 Helsingin kaupunki).</w:t>
            </w:r>
          </w:p>
          <w:p w14:paraId="6037F51C" w14:textId="519958DC" w:rsidR="009E0A4B" w:rsidRPr="009E0A4B" w:rsidRDefault="009E0A4B" w:rsidP="009E0A4B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Omistus- ja hallintaoikeus kaupan kohteena oleviin osakkeisiin siirtyy ostajalle vasta, kun kauppahinta on kokonaisuudessaan maksettu ja </w:t>
            </w:r>
            <w:r w:rsidR="00ED50F2">
              <w:rPr>
                <w:rFonts w:ascii="Arial" w:hAnsi="Arial" w:cs="Arial"/>
                <w:sz w:val="18"/>
                <w:szCs w:val="18"/>
                <w:lang w:val="fi-FI"/>
              </w:rPr>
              <w:t>ostajan/ostaja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talouden muut Hitas-o</w:t>
            </w:r>
            <w:r w:rsidR="000F5118">
              <w:rPr>
                <w:rFonts w:ascii="Arial" w:hAnsi="Arial" w:cs="Arial"/>
                <w:sz w:val="18"/>
                <w:szCs w:val="18"/>
                <w:lang w:val="fi-FI"/>
              </w:rPr>
              <w:t>sakkeet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 xml:space="preserve"> on luovutettu omistus</w:t>
            </w:r>
            <w:r w:rsidR="00780608">
              <w:rPr>
                <w:rFonts w:ascii="Arial" w:hAnsi="Arial" w:cs="Arial"/>
                <w:sz w:val="18"/>
                <w:szCs w:val="18"/>
                <w:lang w:val="fi-FI"/>
              </w:rPr>
              <w:t>- ja hallinta</w:t>
            </w:r>
            <w:r w:rsidRPr="009E0A4B">
              <w:rPr>
                <w:rFonts w:ascii="Arial" w:hAnsi="Arial" w:cs="Arial"/>
                <w:sz w:val="18"/>
                <w:szCs w:val="18"/>
                <w:lang w:val="fi-FI"/>
              </w:rPr>
              <w:t>oikeudella.</w:t>
            </w:r>
          </w:p>
        </w:tc>
      </w:tr>
    </w:tbl>
    <w:p w14:paraId="1BCA65C9" w14:textId="77777777" w:rsidR="009B2B8E" w:rsidRPr="00D64C56" w:rsidRDefault="009B2B8E">
      <w:pPr>
        <w:rPr>
          <w:lang w:val="fi-FI"/>
        </w:rPr>
      </w:pPr>
      <w:r w:rsidRPr="00D64C56">
        <w:rPr>
          <w:lang w:val="fi-FI"/>
        </w:rPr>
        <w:br w:type="page"/>
      </w:r>
    </w:p>
    <w:tbl>
      <w:tblPr>
        <w:tblW w:w="10206" w:type="dxa"/>
        <w:tblInd w:w="-1701" w:type="dxa"/>
        <w:tblBorders>
          <w:top w:val="single" w:sz="4" w:space="0" w:color="FD4F00" w:themeColor="accent2"/>
          <w:left w:val="single" w:sz="18" w:space="0" w:color="FD4F00" w:themeColor="accent2"/>
          <w:bottom w:val="single" w:sz="4" w:space="0" w:color="FD4F00" w:themeColor="accent2"/>
          <w:right w:val="single" w:sz="4" w:space="0" w:color="FD4F00" w:themeColor="accent2"/>
          <w:insideH w:val="single" w:sz="4" w:space="0" w:color="FD4F00" w:themeColor="accent2"/>
          <w:insideV w:val="single" w:sz="4" w:space="0" w:color="FD4F00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712"/>
        <w:gridCol w:w="984"/>
        <w:gridCol w:w="3828"/>
        <w:gridCol w:w="1257"/>
      </w:tblGrid>
      <w:tr w:rsidR="007F2DEB" w:rsidRPr="00DC3D03" w14:paraId="2B71FF0F" w14:textId="77777777" w:rsidTr="00234D1F">
        <w:trPr>
          <w:trHeight w:val="4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396" w14:textId="1D3CEC7A" w:rsidR="007F2DEB" w:rsidRPr="007F2DEB" w:rsidRDefault="007F2DEB" w:rsidP="009E0A4B">
            <w:pPr>
              <w:tabs>
                <w:tab w:val="right" w:pos="10009"/>
              </w:tabs>
              <w:spacing w:before="120"/>
              <w:jc w:val="both"/>
              <w:rPr>
                <w:rFonts w:cs="Times New Roman"/>
                <w:b/>
                <w:color w:val="1F497D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lastRenderedPageBreak/>
              <w:t>Vaihtoehto A:</w:t>
            </w:r>
          </w:p>
          <w:p w14:paraId="42F0B27C" w14:textId="17DCF558" w:rsidR="007F2DEB" w:rsidRPr="007F2DEB" w:rsidRDefault="007F2DEB" w:rsidP="009E0A4B">
            <w:pPr>
              <w:spacing w:before="120"/>
              <w:rPr>
                <w:rFonts w:cs="Times New Roman"/>
                <w:b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sz w:val="18"/>
                <w:szCs w:val="18"/>
                <w:lang w:val="fi-FI"/>
              </w:rPr>
              <w:br/>
            </w:r>
            <w:r w:rsidR="00F258A4">
              <w:rPr>
                <w:rFonts w:cs="Times New Roman"/>
                <w:b/>
                <w:sz w:val="18"/>
                <w:szCs w:val="18"/>
                <w:lang w:val="fi-FI"/>
              </w:rPr>
              <w:t>Ostajat</w:t>
            </w:r>
            <w:r w:rsidRPr="007F2DEB">
              <w:rPr>
                <w:rFonts w:cs="Times New Roman"/>
                <w:b/>
                <w:sz w:val="18"/>
                <w:szCs w:val="18"/>
                <w:lang w:val="fi-FI"/>
              </w:rPr>
              <w:t>aloudella ei ole Hitas-omistuksia</w:t>
            </w:r>
          </w:p>
          <w:p w14:paraId="3D9F46B8" w14:textId="77777777" w:rsidR="007F2DEB" w:rsidRPr="007F2DEB" w:rsidRDefault="007F2DEB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D7B" w14:textId="571DCC73" w:rsidR="007F2DEB" w:rsidRDefault="007F2DEB" w:rsidP="001C5C4A">
            <w:pPr>
              <w:spacing w:before="120" w:after="360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Valinta12"/>
            <w:r w:rsidRPr="001F52AB">
              <w:rPr>
                <w:rFonts w:eastAsia="Times New Roman"/>
                <w:color w:val="000000"/>
                <w:sz w:val="18"/>
                <w:szCs w:val="18"/>
                <w:highlight w:val="white"/>
                <w:lang w:val="fi-FI" w:eastAsia="fi-FI"/>
              </w:rPr>
              <w:instrText xml:space="preserve"> FORMCHECKBOX </w:instrText>
            </w:r>
            <w:r w:rsidR="00D53B70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</w:r>
            <w:r w:rsidR="00D53B70"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separate"/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fi-FI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Ostaja vakuuttaa, että </w:t>
            </w:r>
            <w:r w:rsidR="00F258A4" w:rsidRPr="00F258A4">
              <w:rPr>
                <w:rFonts w:ascii="Arial" w:hAnsi="Arial" w:cs="Arial"/>
                <w:b/>
                <w:sz w:val="18"/>
                <w:szCs w:val="18"/>
                <w:lang w:val="fi-FI"/>
              </w:rPr>
              <w:t>ostaja</w:t>
            </w:r>
            <w:r w:rsidRPr="00054C3D">
              <w:rPr>
                <w:rFonts w:ascii="Arial" w:hAnsi="Arial" w:cs="Arial"/>
                <w:b/>
                <w:sz w:val="18"/>
                <w:szCs w:val="18"/>
                <w:lang w:val="fi-FI"/>
              </w:rPr>
              <w:t>taloudella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 ei ole omistuksessaan muita Hitas-asunto-osakkeita.</w:t>
            </w:r>
          </w:p>
          <w:p w14:paraId="748A4CF4" w14:textId="49452FE7" w:rsidR="007F2DEB" w:rsidRPr="008123B7" w:rsidRDefault="007F2DEB" w:rsidP="007F2DEB">
            <w:pPr>
              <w:spacing w:after="12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73462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Olen tutustunut kauppakirjaan liittyvään Hitas-omistamisrajoitukseen ja myyntiehtoon.</w:t>
            </w:r>
            <w:r w:rsidRPr="00E73462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>Vakuutan antamani tiedot oikeiksi ja suostun, että kaupunkiympäristön asu</w:t>
            </w:r>
            <w:r w:rsidR="00E67383">
              <w:rPr>
                <w:rFonts w:ascii="Arial" w:hAnsi="Arial" w:cs="Arial"/>
                <w:sz w:val="18"/>
                <w:szCs w:val="18"/>
                <w:lang w:val="fi-FI"/>
              </w:rPr>
              <w:t xml:space="preserve">misen 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palvelut voi tarkastaa tietojen oikeellisuuden myös väestötietojärjestelmästä. Ilmoittamani tiedot koskevat koko </w:t>
            </w:r>
            <w:r w:rsidR="00F258A4">
              <w:rPr>
                <w:rFonts w:ascii="Arial" w:hAnsi="Arial" w:cs="Arial"/>
                <w:sz w:val="18"/>
                <w:szCs w:val="18"/>
                <w:lang w:val="fi-FI"/>
              </w:rPr>
              <w:t>ostaja</w:t>
            </w:r>
            <w:r w:rsidRPr="00054C3D">
              <w:rPr>
                <w:rFonts w:ascii="Arial" w:hAnsi="Arial" w:cs="Arial"/>
                <w:sz w:val="18"/>
                <w:szCs w:val="18"/>
                <w:lang w:val="fi-FI"/>
              </w:rPr>
              <w:t xml:space="preserve">talouden Hitas-omistuksia. 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Virheellisten tietojen antaminen oikeuttaa rakennuttajan purkamaan kaupan.</w:t>
            </w:r>
          </w:p>
          <w:p w14:paraId="78B73276" w14:textId="132DF9DA" w:rsidR="007F2DEB" w:rsidRPr="00054C3D" w:rsidRDefault="007F2DEB" w:rsidP="007F2DE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Ostaja sitoutuu ilmoittamaan rakennuttajalle, mikäli </w:t>
            </w:r>
            <w:r w:rsidR="00EA02C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kuka tahansa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 </w:t>
            </w:r>
            <w:r w:rsidR="00F258A4" w:rsidRPr="00F258A4"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ostaja</w:t>
            </w:r>
            <w:r w:rsidRPr="00054C3D"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  <w:t>talouteen kuuluva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 saa kohteen rakennusaikana omistukseensa muita Hitas-</w:t>
            </w:r>
            <w:r w:rsidR="00DC59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osakkeita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 ja sitoutuu allekirjoituksellaan luopumaan </w:t>
            </w:r>
            <w:r w:rsidR="00171886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ostaja</w:t>
            </w:r>
            <w:r w:rsidRPr="00054C3D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talouden muista Hitas-omistuksista. Myyntiehto ei täyty sillä, että osakkeet myydään samaan talouteen kuuluvalle henkilölle.</w:t>
            </w:r>
          </w:p>
          <w:p w14:paraId="2268D9A3" w14:textId="2717C298" w:rsidR="007F2DEB" w:rsidRDefault="007F2DEB" w:rsidP="007F2DEB">
            <w:pPr>
              <w:spacing w:after="120"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54C3D"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  <w:t xml:space="preserve">Hyväksyn henkilötietojeni käsittelyn Helsingin kaupungin Hitas-palvelujen asunto- ja omistajarekisterissä. </w:t>
            </w:r>
            <w:r w:rsidRPr="00946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hyperlink r:id="rId30" w:history="1">
              <w:r w:rsidRPr="0094675F">
                <w:rPr>
                  <w:rStyle w:val="Hyperlinkki"/>
                  <w:rFonts w:ascii="Arial" w:hAnsi="Arial" w:cs="Arial"/>
                  <w:sz w:val="18"/>
                  <w:szCs w:val="18"/>
                </w:rPr>
                <w:t>Rekisteriseloste</w:t>
              </w:r>
            </w:hyperlink>
            <w:r w:rsidRPr="00946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B62B77" w:rsidRPr="00DC3D03" w14:paraId="60836D12" w14:textId="77777777" w:rsidTr="00234D1F">
        <w:trPr>
          <w:trHeight w:val="44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BD3" w14:textId="4E98AB2C" w:rsidR="00B62B77" w:rsidRPr="007F2DEB" w:rsidRDefault="00B62B77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Allekirjoitukset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A50" w14:textId="77777777" w:rsidR="00B62B77" w:rsidRPr="00DC3D03" w:rsidRDefault="00B62B77" w:rsidP="007639A1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Päiväys</w:t>
            </w:r>
          </w:p>
          <w:p w14:paraId="45F198E5" w14:textId="3095B785" w:rsidR="00B62B77" w:rsidRPr="00932132" w:rsidRDefault="00B62B77" w:rsidP="007639A1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B62B77" w:rsidRPr="003633A3" w14:paraId="17A665EE" w14:textId="77777777" w:rsidTr="00234D1F">
        <w:trPr>
          <w:trHeight w:val="85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A36" w14:textId="77777777" w:rsidR="00B62B77" w:rsidRPr="007F2DEB" w:rsidRDefault="00B62B77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880" w14:textId="77777777" w:rsidR="00B62B77" w:rsidRPr="005832D2" w:rsidRDefault="00B62B77" w:rsidP="00B62B77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staja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n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</w:p>
          <w:p w14:paraId="61829FC1" w14:textId="77777777" w:rsidR="00B62B77" w:rsidRDefault="00B62B77" w:rsidP="004B1602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  <w:p w14:paraId="3CF25ECB" w14:textId="1247A49C" w:rsidR="00B62B77" w:rsidRPr="00CD6B51" w:rsidRDefault="00B62B77" w:rsidP="004B1602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381" w14:textId="6261277C" w:rsidR="00B62B77" w:rsidRPr="00CD6B51" w:rsidRDefault="00B62B77" w:rsidP="004B1602">
            <w:pPr>
              <w:spacing w:after="20" w:line="160" w:lineRule="atLeast"/>
              <w:rPr>
                <w:rFonts w:cs="Times New Roman"/>
                <w:b/>
                <w:color w:val="000000"/>
                <w:szCs w:val="20"/>
                <w:lang w:val="fi-FI"/>
              </w:rPr>
            </w:pP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n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  <w:r w:rsidRPr="00CD6B5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br/>
            </w:r>
          </w:p>
        </w:tc>
      </w:tr>
      <w:tr w:rsidR="00046816" w:rsidRPr="00776094" w14:paraId="31491238" w14:textId="77777777" w:rsidTr="00234D1F">
        <w:trPr>
          <w:trHeight w:val="270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D7B7F" w14:textId="24ED1232" w:rsidR="00046816" w:rsidRPr="007F2DEB" w:rsidRDefault="00046816" w:rsidP="009E0A4B">
            <w:pPr>
              <w:tabs>
                <w:tab w:val="right" w:pos="10009"/>
              </w:tabs>
              <w:spacing w:before="120"/>
              <w:rPr>
                <w:rFonts w:cs="Times New Roman"/>
                <w:b/>
                <w:color w:val="1F497D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Va</w:t>
            </w:r>
            <w:r w:rsidR="007F2DEB"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ihtoehto</w:t>
            </w: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 B</w:t>
            </w:r>
            <w:r w:rsid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:</w:t>
            </w:r>
          </w:p>
          <w:p w14:paraId="0077BC4A" w14:textId="77777777" w:rsidR="00046816" w:rsidRPr="007F2DEB" w:rsidRDefault="00046816" w:rsidP="009E0A4B">
            <w:pPr>
              <w:spacing w:before="120"/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</w:pPr>
          </w:p>
          <w:p w14:paraId="3B2D3576" w14:textId="5571816E" w:rsidR="00046816" w:rsidRPr="007F2DEB" w:rsidRDefault="00F258A4" w:rsidP="009E0A4B">
            <w:pPr>
              <w:spacing w:before="120"/>
              <w:rPr>
                <w:rFonts w:cs="Times New Roman"/>
                <w:b/>
                <w:sz w:val="18"/>
                <w:szCs w:val="18"/>
                <w:lang w:val="fi-FI"/>
              </w:rPr>
            </w:pPr>
            <w:r>
              <w:rPr>
                <w:rFonts w:cs="Times New Roman"/>
                <w:b/>
                <w:sz w:val="18"/>
                <w:szCs w:val="18"/>
                <w:lang w:val="fi-FI"/>
              </w:rPr>
              <w:t>Ostajat</w:t>
            </w:r>
            <w:r w:rsidR="007F2DEB" w:rsidRPr="007F2DEB">
              <w:rPr>
                <w:rFonts w:cs="Times New Roman"/>
                <w:b/>
                <w:sz w:val="18"/>
                <w:szCs w:val="18"/>
                <w:lang w:val="fi-FI"/>
              </w:rPr>
              <w:t>a</w:t>
            </w:r>
            <w:r w:rsidR="00046816" w:rsidRPr="007F2DEB">
              <w:rPr>
                <w:rFonts w:cs="Times New Roman"/>
                <w:b/>
                <w:sz w:val="18"/>
                <w:szCs w:val="18"/>
                <w:lang w:val="fi-FI"/>
              </w:rPr>
              <w:t>loudella on Hitas-omistuksi</w:t>
            </w:r>
            <w:r w:rsidR="00C903EE" w:rsidRPr="007F2DEB">
              <w:rPr>
                <w:rFonts w:cs="Times New Roman"/>
                <w:b/>
                <w:sz w:val="18"/>
                <w:szCs w:val="18"/>
                <w:lang w:val="fi-FI"/>
              </w:rPr>
              <w:t>a</w:t>
            </w:r>
          </w:p>
          <w:p w14:paraId="41299489" w14:textId="770D3771" w:rsidR="00046816" w:rsidRPr="007F2DEB" w:rsidRDefault="00046816" w:rsidP="009E0A4B">
            <w:pPr>
              <w:spacing w:before="120"/>
              <w:rPr>
                <w:rFonts w:cs="Times New Roman"/>
                <w:b/>
                <w:color w:val="1F497D"/>
                <w:sz w:val="18"/>
                <w:szCs w:val="18"/>
                <w:lang w:val="fi-FI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4287C" w14:textId="42B1A4AF" w:rsidR="00046816" w:rsidRPr="0018454C" w:rsidRDefault="00E23F7C" w:rsidP="001C5C4A">
            <w:pPr>
              <w:spacing w:before="120" w:after="36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E23F7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23F7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instrText xml:space="preserve"> FORMCHECKBOX </w:instrText>
            </w:r>
            <w:r w:rsidR="00D53B70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</w:r>
            <w:r w:rsidR="00D53B70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fldChar w:fldCharType="separate"/>
            </w:r>
            <w:r w:rsidRPr="00E23F7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val="fi-FI" w:eastAsia="fi-FI"/>
              </w:rPr>
              <w:fldChar w:fldCharType="end"/>
            </w:r>
            <w:r w:rsidR="008C1685">
              <w:rPr>
                <w:rFonts w:ascii="Arial" w:eastAsia="Times New Roman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046816"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Ostaja ilmoittaa, että </w:t>
            </w:r>
            <w:r w:rsidR="00F258A4" w:rsidRPr="00F258A4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ostaja</w:t>
            </w:r>
            <w:r w:rsidR="00046816"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taloudella</w:t>
            </w:r>
            <w:r w:rsidR="00046816"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on omistuksessaan muita Hitas-asunto-osakkeita.</w:t>
            </w:r>
          </w:p>
          <w:p w14:paraId="1002099F" w14:textId="7D3718E6" w:rsidR="00046816" w:rsidRPr="0018454C" w:rsidRDefault="00046816" w:rsidP="0018454C">
            <w:pPr>
              <w:spacing w:before="12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Ostaja sitoutuu myymään tai muutoin luovuttamaan </w:t>
            </w:r>
            <w:r w:rsidRPr="00CC0652">
              <w:rPr>
                <w:rFonts w:eastAsia="Times New Roman" w:cs="Times New Roman"/>
                <w:sz w:val="18"/>
                <w:szCs w:val="18"/>
                <w:lang w:val="fi-FI" w:eastAsia="fi-FI"/>
              </w:rPr>
              <w:t>omistus</w:t>
            </w:r>
            <w:r w:rsidR="00B55C3C">
              <w:rPr>
                <w:rFonts w:eastAsia="Times New Roman" w:cs="Times New Roman"/>
                <w:sz w:val="18"/>
                <w:szCs w:val="18"/>
                <w:lang w:val="fi-FI" w:eastAsia="fi-FI"/>
              </w:rPr>
              <w:t>oikeudella</w:t>
            </w:r>
            <w:r w:rsidRPr="00CC0652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>talouden omistuksessa olevat muut Hitas-osakkeet ja esittämään niistä selvityksen rakennuttajalle kaupan kohteena olevan asunnon valmistumiseen mennessä.</w:t>
            </w:r>
            <w:r w:rsidR="00B55C3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</w:t>
            </w:r>
            <w:r w:rsidR="00B55C3C" w:rsidRPr="006F57BB">
              <w:rPr>
                <w:rFonts w:ascii="Arial" w:hAnsi="Arial" w:cs="Arial"/>
                <w:sz w:val="18"/>
                <w:szCs w:val="18"/>
                <w:lang w:val="fi-FI"/>
              </w:rPr>
              <w:t>Luopuminen koskee myös hallintaoikeutta uuden asunnon valmistuessa.</w:t>
            </w:r>
          </w:p>
          <w:p w14:paraId="3937D3E2" w14:textId="3378C1C1" w:rsidR="00046816" w:rsidRPr="0018454C" w:rsidRDefault="00046816" w:rsidP="0018454C">
            <w:pPr>
              <w:spacing w:before="12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DC593D">
              <w:rPr>
                <w:rFonts w:eastAsia="Times New Roman" w:cs="Times New Roman"/>
                <w:b/>
                <w:bCs/>
                <w:sz w:val="18"/>
                <w:szCs w:val="18"/>
                <w:lang w:val="fi-FI" w:eastAsia="fi-FI"/>
              </w:rPr>
              <w:t>Olen tutustunut kauppakirjaan liittyvään Hitas-omistamisrajoitukseen ja myyntiehtoon.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Vakuutan antamani tiedot oikeiksi ja suostun, että kaupunkiympäristön asunpalvelut voi tarkastaa tietojen oikeellisuuden myös väestötietojärjestelmästä. Ilmoittamani tiedot koskevat koko 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>talouden Hitas-omistuksia. Virheellisten tietojen antaminen oikeuttaa rakennuttajan purkamaan kaupan.</w:t>
            </w:r>
          </w:p>
          <w:p w14:paraId="2DC844A4" w14:textId="77F7496F" w:rsidR="00046816" w:rsidRPr="0018454C" w:rsidRDefault="00046816" w:rsidP="0018454C">
            <w:pPr>
              <w:spacing w:before="120"/>
              <w:rPr>
                <w:rFonts w:eastAsia="Times New Roman" w:cs="Times New Roman"/>
                <w:sz w:val="18"/>
                <w:szCs w:val="18"/>
                <w:lang w:val="fi-FI" w:eastAsia="fi-FI"/>
              </w:rPr>
            </w:pP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Ostaja sitoutuu ilmoittamaan rakennuttajalle, mikäli </w:t>
            </w:r>
            <w:r w:rsidR="00EA02CD">
              <w:rPr>
                <w:rFonts w:eastAsia="Times New Roman" w:cs="Times New Roman"/>
                <w:sz w:val="18"/>
                <w:szCs w:val="18"/>
                <w:lang w:val="fi-FI" w:eastAsia="fi-FI"/>
              </w:rPr>
              <w:t>kuka tahansa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</w:t>
            </w:r>
            <w:r w:rsidR="00F258A4" w:rsidRPr="00F258A4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talouteen kuuluva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saa kohteen rakennusaikana omistukseensa muita Hitas-o</w:t>
            </w:r>
            <w:r w:rsidR="00DC593D">
              <w:rPr>
                <w:rFonts w:eastAsia="Times New Roman" w:cs="Times New Roman"/>
                <w:sz w:val="18"/>
                <w:szCs w:val="18"/>
                <w:lang w:val="fi-FI" w:eastAsia="fi-FI"/>
              </w:rPr>
              <w:t>sakkeita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 xml:space="preserve"> ja sitoutuu allekirjoituksellaan luopumaan </w:t>
            </w:r>
            <w:r w:rsidR="00F258A4">
              <w:rPr>
                <w:rFonts w:eastAsia="Times New Roman" w:cs="Times New Roman"/>
                <w:sz w:val="18"/>
                <w:szCs w:val="18"/>
                <w:lang w:val="fi-FI" w:eastAsia="fi-FI"/>
              </w:rPr>
              <w:t>ostaja</w:t>
            </w:r>
            <w:r w:rsidRPr="0018454C">
              <w:rPr>
                <w:rFonts w:eastAsia="Times New Roman" w:cs="Times New Roman"/>
                <w:sz w:val="18"/>
                <w:szCs w:val="18"/>
                <w:lang w:val="fi-FI" w:eastAsia="fi-FI"/>
              </w:rPr>
              <w:t>talouden muista Hitas-omistuksista. Myyntiehto ei täyty sillä, että osakkeet myydään samaan talouteen kuuluvalle henkilölle.</w:t>
            </w:r>
          </w:p>
          <w:p w14:paraId="73341CFD" w14:textId="76FE229D" w:rsidR="00046816" w:rsidRPr="00D15FE9" w:rsidRDefault="00046816" w:rsidP="008E650A">
            <w:pPr>
              <w:spacing w:before="120"/>
              <w:rPr>
                <w:rFonts w:cs="Times New Roman"/>
                <w:b/>
                <w:szCs w:val="20"/>
                <w:lang w:val="fi-FI"/>
              </w:rPr>
            </w:pPr>
            <w:r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>Hyväksyn henkilötietojeni käsittelyn Helsingin kaupungin Hitas-palvelujen asunto- ja omistajarekisterissä. (</w:t>
            </w:r>
            <w:hyperlink r:id="rId31" w:history="1">
              <w:r w:rsidRPr="0018454C">
                <w:rPr>
                  <w:rStyle w:val="Hyperlinkki"/>
                  <w:rFonts w:eastAsia="Times New Roman" w:cs="Times New Roman"/>
                  <w:b/>
                  <w:sz w:val="18"/>
                  <w:szCs w:val="18"/>
                  <w:lang w:val="fi-FI" w:eastAsia="fi-FI"/>
                </w:rPr>
                <w:t>Rekisteriseloste</w:t>
              </w:r>
            </w:hyperlink>
            <w:r w:rsidRPr="0018454C"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t xml:space="preserve">) </w:t>
            </w:r>
            <w:r>
              <w:rPr>
                <w:rFonts w:eastAsia="Times New Roman" w:cs="Times New Roman"/>
                <w:b/>
                <w:sz w:val="18"/>
                <w:szCs w:val="18"/>
                <w:lang w:val="fi-FI" w:eastAsia="fi-FI"/>
              </w:rPr>
              <w:br/>
            </w:r>
          </w:p>
        </w:tc>
      </w:tr>
      <w:tr w:rsidR="000251F2" w:rsidRPr="003633A3" w14:paraId="3D323E25" w14:textId="77777777" w:rsidTr="00234D1F">
        <w:trPr>
          <w:trHeight w:val="229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6092E" w14:textId="52F2E55E" w:rsidR="000251F2" w:rsidRPr="007F2DEB" w:rsidRDefault="000251F2" w:rsidP="009E0A4B">
            <w:pPr>
              <w:tabs>
                <w:tab w:val="center" w:pos="4819"/>
                <w:tab w:val="right" w:pos="9638"/>
              </w:tabs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Ostajan ja </w:t>
            </w:r>
            <w:r w:rsidR="00F258A4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ostaja</w:t>
            </w: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talouteen kuuluvien </w:t>
            </w:r>
            <w:r w:rsidR="00DC593D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Hitas-</w:t>
            </w: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omistukset 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BE6" w14:textId="3548036A" w:rsidR="000251F2" w:rsidRPr="00633B96" w:rsidRDefault="000251F2" w:rsidP="00B313A3">
            <w:pPr>
              <w:tabs>
                <w:tab w:val="center" w:pos="443"/>
                <w:tab w:val="center" w:pos="1437"/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</w:pPr>
            <w:r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 xml:space="preserve">Täytetään kaikki nykyiset </w:t>
            </w:r>
            <w:r w:rsidR="00DC593D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>Hitas-</w:t>
            </w:r>
            <w:r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>omistukset</w:t>
            </w:r>
            <w:r w:rsidR="00EA02CD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 xml:space="preserve"> (kaikkien </w:t>
            </w:r>
            <w:r w:rsidR="00B313A3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>Hitas-asunto-osakkeita omistavien</w:t>
            </w:r>
            <w:r w:rsidR="00EA02CD" w:rsidRPr="00633B96">
              <w:rPr>
                <w:rFonts w:cs="Times New Roman"/>
                <w:b/>
                <w:bCs/>
                <w:color w:val="000000"/>
                <w:sz w:val="16"/>
                <w:szCs w:val="16"/>
                <w:lang w:val="fi-FI"/>
              </w:rPr>
              <w:t xml:space="preserve"> allekirjoitettava)</w:t>
            </w:r>
          </w:p>
        </w:tc>
      </w:tr>
      <w:tr w:rsidR="000251F2" w:rsidRPr="00DC3D03" w14:paraId="19647A9E" w14:textId="77777777" w:rsidTr="00234D1F">
        <w:trPr>
          <w:trHeight w:val="229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1FB91" w14:textId="7E17DD79" w:rsidR="000251F2" w:rsidRPr="007F2DEB" w:rsidRDefault="000251F2" w:rsidP="009E0A4B">
            <w:pPr>
              <w:tabs>
                <w:tab w:val="center" w:pos="4819"/>
                <w:tab w:val="right" w:pos="9638"/>
              </w:tabs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C5FA" w14:textId="50B93E10" w:rsidR="000251F2" w:rsidRPr="00DC3D03" w:rsidRDefault="000251F2" w:rsidP="00C60C47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DC3D03">
              <w:rPr>
                <w:rFonts w:cs="Times New Roman"/>
                <w:b/>
                <w:color w:val="000000"/>
                <w:sz w:val="16"/>
                <w:szCs w:val="16"/>
              </w:rPr>
              <w:t>Yhtiön nimi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343" w14:textId="42CAD997" w:rsidR="000251F2" w:rsidRPr="00DC3D03" w:rsidRDefault="000251F2" w:rsidP="00C60C47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Huoneisto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407" w14:textId="363CAE7F" w:rsidR="000251F2" w:rsidRPr="00DC3D03" w:rsidRDefault="000251F2" w:rsidP="00C60C47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Omistajan nimi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492" w14:textId="4CC33B53" w:rsidR="000251F2" w:rsidRPr="00DC3D03" w:rsidRDefault="000251F2" w:rsidP="00C60C47">
            <w:pPr>
              <w:tabs>
                <w:tab w:val="center" w:pos="443"/>
                <w:tab w:val="center" w:pos="1437"/>
                <w:tab w:val="center" w:pos="4819"/>
                <w:tab w:val="right" w:pos="9638"/>
              </w:tabs>
              <w:spacing w:line="240" w:lineRule="atLeast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DC3D03">
              <w:rPr>
                <w:rFonts w:cs="Times New Roman"/>
                <w:b/>
                <w:color w:val="000000"/>
                <w:sz w:val="16"/>
                <w:szCs w:val="16"/>
              </w:rPr>
              <w:t xml:space="preserve">Omistusosuus </w:t>
            </w:r>
          </w:p>
        </w:tc>
      </w:tr>
      <w:tr w:rsidR="000251F2" w:rsidRPr="00DC3D03" w14:paraId="33EF5CCC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2AEB" w14:textId="1AB62365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C17" w14:textId="608617B5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E01" w14:textId="2F76CB53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575" w14:textId="7777777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BDB" w14:textId="77777777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0251F2" w:rsidRPr="00DC3D03" w14:paraId="72393467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44AD" w14:textId="5878A6A4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6E5" w14:textId="13485C04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418" w14:textId="7B630338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D9D" w14:textId="7777777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44D" w14:textId="77777777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0251F2" w:rsidRPr="00DC3D03" w14:paraId="088924D6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DF86" w14:textId="279DD053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A6E" w14:textId="59FEB016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9BC" w14:textId="207F73E8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D94" w14:textId="7777777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DE04" w14:textId="77777777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0251F2" w:rsidRPr="00DC3D03" w14:paraId="546E3970" w14:textId="77777777" w:rsidTr="00234D1F">
        <w:trPr>
          <w:trHeight w:val="322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DCB" w14:textId="77777777" w:rsidR="000251F2" w:rsidRPr="007F2DEB" w:rsidRDefault="000251F2" w:rsidP="009E0A4B">
            <w:pPr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3D2" w14:textId="672517FD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A1E4" w14:textId="15162CD7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262" w14:textId="0EC2E51D" w:rsidR="000251F2" w:rsidRPr="00DC3D03" w:rsidRDefault="000251F2" w:rsidP="0047726E">
            <w:pPr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E92D" w14:textId="65DC3511" w:rsidR="000251F2" w:rsidRPr="00DC3D03" w:rsidRDefault="000251F2" w:rsidP="0047726E">
            <w:pPr>
              <w:jc w:val="center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8468F1" w:rsidRPr="003633A3" w14:paraId="4908A5D2" w14:textId="77777777" w:rsidTr="00234D1F">
        <w:trPr>
          <w:trHeight w:val="342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64F" w14:textId="09E15826" w:rsidR="008468F1" w:rsidRPr="007F2DEB" w:rsidRDefault="008468F1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7F2DEB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Allekirjoitukset</w:t>
            </w:r>
          </w:p>
          <w:p w14:paraId="0F51CC7D" w14:textId="14687528" w:rsidR="008468F1" w:rsidRPr="007F2DEB" w:rsidRDefault="008468F1" w:rsidP="009E0A4B">
            <w:pPr>
              <w:spacing w:before="120" w:line="240" w:lineRule="atLeast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CA4" w14:textId="38EC61B0" w:rsidR="008468F1" w:rsidRPr="00177732" w:rsidRDefault="00D561D7" w:rsidP="00D561D7">
            <w:pPr>
              <w:spacing w:before="60" w:after="60" w:line="240" w:lineRule="atLeast"/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</w:pPr>
            <w:r w:rsidRPr="00D561D7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O</w:t>
            </w:r>
            <w:r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stajien sekä o</w:t>
            </w:r>
            <w:r w:rsidR="00F258A4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stajat</w:t>
            </w:r>
            <w:r w:rsidR="008468F1" w:rsidRPr="00177732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alouteen kuuluvien </w:t>
            </w:r>
            <w:r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>Hitas-osakkeita omistavien henkilöiden</w:t>
            </w:r>
            <w:r w:rsidR="008468F1" w:rsidRPr="00177732">
              <w:rPr>
                <w:rFonts w:cs="Times New Roman"/>
                <w:b/>
                <w:color w:val="000000"/>
                <w:sz w:val="18"/>
                <w:szCs w:val="18"/>
                <w:lang w:val="fi-FI"/>
              </w:rPr>
              <w:t xml:space="preserve"> tulee allekirjoittaa Hitas-omistusliite.</w:t>
            </w:r>
          </w:p>
        </w:tc>
      </w:tr>
      <w:tr w:rsidR="008468F1" w:rsidRPr="00F21FB3" w14:paraId="3AB66E96" w14:textId="77777777" w:rsidTr="00234D1F">
        <w:trPr>
          <w:trHeight w:val="229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1FC" w14:textId="1AE8E925" w:rsidR="008468F1" w:rsidRPr="004205A0" w:rsidRDefault="008468F1" w:rsidP="00640689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4B8" w14:textId="77777777" w:rsidR="008468F1" w:rsidRDefault="008468F1" w:rsidP="00372461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eastAsia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Päiväys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 xml:space="preserve"> </w:t>
            </w:r>
          </w:p>
          <w:p w14:paraId="55E12E34" w14:textId="172565FD" w:rsidR="008468F1" w:rsidRPr="00372461" w:rsidRDefault="008468F1" w:rsidP="00372461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instrText xml:space="preserve"> FORMTEXT </w:instrTex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separate"/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t> </w:t>
            </w:r>
            <w:r w:rsidRPr="00DC3D03">
              <w:rPr>
                <w:rFonts w:eastAsia="Times New Roman" w:cs="Times New Roman"/>
                <w:color w:val="000000"/>
                <w:szCs w:val="20"/>
                <w:lang w:eastAsia="fi-FI"/>
              </w:rPr>
              <w:fldChar w:fldCharType="end"/>
            </w:r>
          </w:p>
        </w:tc>
      </w:tr>
      <w:tr w:rsidR="008468F1" w:rsidRPr="00DC3D03" w14:paraId="34ECF74F" w14:textId="77777777" w:rsidTr="00234D1F">
        <w:trPr>
          <w:trHeight w:val="80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698" w14:textId="27A9FE72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239" w14:textId="69EA914C" w:rsidR="008468F1" w:rsidRPr="005832D2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n</w:t>
            </w:r>
            <w:r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</w:t>
            </w:r>
            <w:r w:rsidR="00FA6FC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selvennys</w:t>
            </w:r>
          </w:p>
          <w:p w14:paraId="64B2CBA3" w14:textId="77777777" w:rsidR="008468F1" w:rsidRPr="005A757C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Cs w:val="20"/>
                <w:lang w:val="fi-FI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68A" w14:textId="251A1127" w:rsidR="008468F1" w:rsidRPr="00FF70AE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 w:rsidRPr="00FF70AE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Ostajan allekirjoitus ja nimen selvennys</w:t>
            </w:r>
          </w:p>
          <w:p w14:paraId="07DC7C4F" w14:textId="77777777" w:rsidR="008468F1" w:rsidRPr="00FF70AE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3099A3D0" w14:textId="77777777" w:rsidR="008468F1" w:rsidRPr="00FF70AE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112E367C" w14:textId="44C82476" w:rsidR="008468F1" w:rsidRPr="00DC3D03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Cs w:val="20"/>
              </w:rPr>
            </w:pPr>
          </w:p>
        </w:tc>
      </w:tr>
      <w:tr w:rsidR="008468F1" w:rsidRPr="003633A3" w14:paraId="63713148" w14:textId="77777777" w:rsidTr="00234D1F">
        <w:trPr>
          <w:trHeight w:val="1032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7C6" w14:textId="77777777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9F0" w14:textId="2E15F5F6" w:rsidR="008468F1" w:rsidRPr="005832D2" w:rsidRDefault="00F258A4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Ostajat</w:t>
            </w:r>
            <w:r w:rsidR="008468F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alouteen kuuluvan Hitas-osakkeiden omistajan</w:t>
            </w:r>
            <w:r w:rsidR="008468F1"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</w:p>
          <w:p w14:paraId="1AA897F5" w14:textId="77777777" w:rsidR="008468F1" w:rsidRPr="005832D2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FB5" w14:textId="1F89B619" w:rsidR="008468F1" w:rsidRPr="005832D2" w:rsidRDefault="00F258A4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Ostajat</w:t>
            </w:r>
            <w:r w:rsidR="008468F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alouteen kuuluvan Hitas-osakk</w:t>
            </w:r>
            <w:r w:rsidR="00DC593D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e</w:t>
            </w:r>
            <w:r w:rsidR="008468F1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>iden omistajan</w:t>
            </w:r>
            <w:r w:rsidR="008468F1" w:rsidRPr="005832D2"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  <w:t xml:space="preserve"> allekirjoitus ja nimen selvennys</w:t>
            </w:r>
          </w:p>
          <w:p w14:paraId="5DE6A4AE" w14:textId="77777777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74487FD9" w14:textId="77777777" w:rsidR="008468F1" w:rsidRPr="005832D2" w:rsidRDefault="008468F1" w:rsidP="00825786">
            <w:pPr>
              <w:spacing w:after="20" w:line="240" w:lineRule="atLeast"/>
              <w:rPr>
                <w:rFonts w:eastAsia="Times New Roman" w:cs="Times New Roman"/>
                <w:color w:val="000000"/>
                <w:szCs w:val="20"/>
                <w:lang w:val="fi-FI" w:eastAsia="fi-FI"/>
              </w:rPr>
            </w:pPr>
          </w:p>
          <w:p w14:paraId="50DA5810" w14:textId="77777777" w:rsidR="008468F1" w:rsidRPr="00C77EF4" w:rsidRDefault="008468F1" w:rsidP="00825786">
            <w:pPr>
              <w:spacing w:after="20" w:line="240" w:lineRule="atLeast"/>
              <w:rPr>
                <w:rFonts w:cs="Times New Roman"/>
                <w:b/>
                <w:color w:val="000000"/>
                <w:sz w:val="16"/>
                <w:szCs w:val="16"/>
                <w:lang w:val="fi-FI"/>
              </w:rPr>
            </w:pPr>
          </w:p>
        </w:tc>
      </w:tr>
    </w:tbl>
    <w:p w14:paraId="4E798A5D" w14:textId="32A1F617" w:rsidR="0087612C" w:rsidRPr="0087612C" w:rsidRDefault="0087612C" w:rsidP="00937600">
      <w:pPr>
        <w:tabs>
          <w:tab w:val="center" w:pos="4819"/>
          <w:tab w:val="right" w:pos="9638"/>
        </w:tabs>
        <w:spacing w:line="200" w:lineRule="exact"/>
        <w:rPr>
          <w:lang w:val="fi-FI"/>
        </w:rPr>
      </w:pPr>
    </w:p>
    <w:sectPr w:rsidR="0087612C" w:rsidRPr="0087612C" w:rsidSect="00234D1F">
      <w:headerReference w:type="default" r:id="rId32"/>
      <w:footerReference w:type="default" r:id="rId33"/>
      <w:headerReference w:type="first" r:id="rId34"/>
      <w:type w:val="continuous"/>
      <w:pgSz w:w="11906" w:h="16838" w:code="9"/>
      <w:pgMar w:top="1134" w:right="737" w:bottom="737" w:left="2608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2DC4" w14:textId="77777777" w:rsidR="00780608" w:rsidRDefault="00780608" w:rsidP="00AC7BC5">
      <w:r>
        <w:separator/>
      </w:r>
    </w:p>
  </w:endnote>
  <w:endnote w:type="continuationSeparator" w:id="0">
    <w:p w14:paraId="303053FA" w14:textId="77777777" w:rsidR="00780608" w:rsidRDefault="00780608" w:rsidP="00AC7BC5">
      <w:r>
        <w:continuationSeparator/>
      </w:r>
    </w:p>
  </w:endnote>
  <w:endnote w:type="continuationNotice" w:id="1">
    <w:p w14:paraId="633ACEF0" w14:textId="77777777" w:rsidR="00780608" w:rsidRDefault="00780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sinki Grotesk Regular">
    <w:altName w:val="Trebuchet MS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Helsinki Grotesk Bold"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7"/>
      <w:gridCol w:w="754"/>
    </w:tblGrid>
    <w:tr w:rsidR="00780608" w:rsidRPr="00104193" w14:paraId="0AAC7CF9" w14:textId="77777777" w:rsidTr="0097721C">
      <w:trPr>
        <w:trHeight w:val="277"/>
      </w:trPr>
      <w:tc>
        <w:tcPr>
          <w:tcW w:w="7927" w:type="dxa"/>
          <w:vAlign w:val="bottom"/>
        </w:tcPr>
        <w:p w14:paraId="2980C1B5" w14:textId="19331E23" w:rsidR="00780608" w:rsidRPr="001E56B8" w:rsidRDefault="00780608" w:rsidP="006B0B43">
          <w:pPr>
            <w:pStyle w:val="Alatunniste"/>
            <w:rPr>
              <w:lang w:val="fi-FI"/>
            </w:rPr>
          </w:pPr>
          <w:r>
            <w:rPr>
              <w:color w:val="EC6400"/>
              <w:lang w:val="fi-FI"/>
            </w:rPr>
            <w:t>hitas-asuntojen markkinointi ja myynti</w:t>
          </w:r>
        </w:p>
      </w:tc>
      <w:tc>
        <w:tcPr>
          <w:tcW w:w="754" w:type="dxa"/>
          <w:vAlign w:val="bottom"/>
        </w:tcPr>
        <w:p w14:paraId="4B941312" w14:textId="5B499FA8" w:rsidR="00780608" w:rsidRPr="00104193" w:rsidRDefault="00780608" w:rsidP="00D850FA">
          <w:pPr>
            <w:pStyle w:val="Alatunniste"/>
            <w:rPr>
              <w:rStyle w:val="Sivunumero"/>
              <w:b/>
              <w:color w:val="EC6400"/>
              <w:sz w:val="40"/>
              <w:szCs w:val="40"/>
            </w:rPr>
          </w:pPr>
          <w:r w:rsidRPr="00104193">
            <w:rPr>
              <w:rStyle w:val="Sivunumero"/>
              <w:b/>
              <w:color w:val="EC6400"/>
              <w:sz w:val="40"/>
              <w:szCs w:val="40"/>
            </w:rPr>
            <w:fldChar w:fldCharType="begin"/>
          </w:r>
          <w:r w:rsidRPr="00104193">
            <w:rPr>
              <w:rStyle w:val="Sivunumero"/>
              <w:b/>
              <w:color w:val="EC6400"/>
              <w:sz w:val="40"/>
              <w:szCs w:val="40"/>
            </w:rPr>
            <w:instrText>PAGE</w:instrText>
          </w:r>
          <w:r w:rsidRPr="00104193">
            <w:rPr>
              <w:rStyle w:val="Sivunumero"/>
              <w:b/>
              <w:color w:val="EC6400"/>
              <w:sz w:val="40"/>
              <w:szCs w:val="40"/>
            </w:rPr>
            <w:fldChar w:fldCharType="separate"/>
          </w:r>
          <w:r w:rsidR="00364051">
            <w:rPr>
              <w:rStyle w:val="Sivunumero"/>
              <w:b/>
              <w:noProof/>
              <w:color w:val="EC6400"/>
              <w:sz w:val="40"/>
              <w:szCs w:val="40"/>
            </w:rPr>
            <w:t>11</w:t>
          </w:r>
          <w:r w:rsidRPr="00104193">
            <w:rPr>
              <w:rStyle w:val="Sivunumero"/>
              <w:b/>
              <w:color w:val="EC6400"/>
              <w:sz w:val="40"/>
              <w:szCs w:val="40"/>
            </w:rPr>
            <w:fldChar w:fldCharType="end"/>
          </w:r>
        </w:p>
      </w:tc>
    </w:tr>
  </w:tbl>
  <w:p w14:paraId="1643115C" w14:textId="77777777" w:rsidR="00780608" w:rsidRPr="00D850FA" w:rsidRDefault="00780608" w:rsidP="009772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DC46" w14:textId="2E9B9CD1" w:rsidR="00780608" w:rsidRDefault="00780608" w:rsidP="000B2CED">
    <w:pPr>
      <w:pStyle w:val="Reunus"/>
      <w:ind w:left="-1134"/>
      <w:rPr>
        <w:color w:val="FD4F00"/>
        <w:sz w:val="22"/>
        <w:szCs w:val="22"/>
      </w:rPr>
    </w:pPr>
    <w:r w:rsidRPr="00B140B6">
      <w:rPr>
        <w:noProof/>
        <w:color w:val="FD4F00"/>
        <w:sz w:val="18"/>
        <w:szCs w:val="18"/>
        <w:lang w:eastAsia="fi-FI"/>
      </w:rPr>
      <w:drawing>
        <wp:anchor distT="0" distB="0" distL="114300" distR="114300" simplePos="0" relativeHeight="251658241" behindDoc="0" locked="0" layoutInCell="1" allowOverlap="1" wp14:anchorId="452B9890" wp14:editId="3488967E">
          <wp:simplePos x="0" y="0"/>
          <wp:positionH relativeFrom="page">
            <wp:align>right</wp:align>
          </wp:positionH>
          <wp:positionV relativeFrom="paragraph">
            <wp:posOffset>-2555875</wp:posOffset>
          </wp:positionV>
          <wp:extent cx="3608839" cy="3596647"/>
          <wp:effectExtent l="0" t="0" r="0" b="3810"/>
          <wp:wrapNone/>
          <wp:docPr id="31" name="Kuv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koro_a4_kulma_kolmaso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839" cy="3596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40B6">
      <w:rPr>
        <w:color w:val="FD4F00"/>
        <w:sz w:val="18"/>
        <w:szCs w:val="18"/>
      </w:rPr>
      <w:t>Ohje 1</w:t>
    </w:r>
    <w:r w:rsidR="00B8513D" w:rsidRPr="00B140B6">
      <w:rPr>
        <w:color w:val="FD4F00"/>
        <w:sz w:val="18"/>
        <w:szCs w:val="18"/>
      </w:rPr>
      <w:t>5</w:t>
    </w:r>
    <w:r w:rsidRPr="00B140B6">
      <w:rPr>
        <w:color w:val="FD4F00"/>
        <w:sz w:val="18"/>
        <w:szCs w:val="18"/>
      </w:rPr>
      <w:t>.9.2021</w:t>
    </w:r>
    <w:r w:rsidR="00B140B6" w:rsidRPr="00B140B6">
      <w:rPr>
        <w:color w:val="FD4F00"/>
        <w:sz w:val="18"/>
        <w:szCs w:val="18"/>
      </w:rPr>
      <w:t xml:space="preserve"> </w:t>
    </w:r>
    <w:r w:rsidR="00B140B6" w:rsidRPr="00B140B6">
      <w:rPr>
        <w:color w:val="FD4F00"/>
        <w:sz w:val="18"/>
        <w:szCs w:val="18"/>
      </w:rPr>
      <w:tab/>
      <w:t>(päivitetty 1.1.2024)</w:t>
    </w:r>
  </w:p>
  <w:p w14:paraId="295D4BE6" w14:textId="77777777" w:rsidR="00780608" w:rsidRDefault="00780608" w:rsidP="002E739E">
    <w:pPr>
      <w:pStyle w:val="Reunus"/>
      <w:rPr>
        <w:color w:val="FD4F00"/>
        <w:sz w:val="22"/>
        <w:szCs w:val="22"/>
      </w:rPr>
    </w:pPr>
  </w:p>
  <w:p w14:paraId="7B356D53" w14:textId="77777777" w:rsidR="00780608" w:rsidRPr="00F000F8" w:rsidRDefault="00780608" w:rsidP="000B2CED">
    <w:pPr>
      <w:pStyle w:val="Reunus"/>
      <w:rPr>
        <w:color w:val="FD4F00"/>
        <w:sz w:val="22"/>
        <w:szCs w:val="22"/>
      </w:rPr>
    </w:pPr>
  </w:p>
  <w:p w14:paraId="3CB354E4" w14:textId="2D707324" w:rsidR="00780608" w:rsidRPr="00EB339D" w:rsidRDefault="00780608">
    <w:pPr>
      <w:pStyle w:val="Alatunnist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B58" w14:textId="77777777" w:rsidR="00780608" w:rsidRPr="001E56B8" w:rsidRDefault="00780608" w:rsidP="00832B0C">
    <w:pPr>
      <w:pStyle w:val="Alatunniste"/>
      <w:rPr>
        <w:lang w:val="fi-FI"/>
      </w:rPr>
    </w:pPr>
    <w:r>
      <w:rPr>
        <w:color w:val="EC6400"/>
        <w:lang w:val="fi-FI"/>
      </w:rPr>
      <w:t>hitas-asuntojen markkinointi ja myynti</w:t>
    </w:r>
  </w:p>
  <w:p w14:paraId="7F65441F" w14:textId="77777777" w:rsidR="00780608" w:rsidRPr="00234D1F" w:rsidRDefault="00780608" w:rsidP="00234D1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4B3F" w14:textId="77777777" w:rsidR="00780608" w:rsidRDefault="00780608" w:rsidP="00AC7BC5">
      <w:r>
        <w:separator/>
      </w:r>
    </w:p>
  </w:footnote>
  <w:footnote w:type="continuationSeparator" w:id="0">
    <w:p w14:paraId="1D34C0E8" w14:textId="77777777" w:rsidR="00780608" w:rsidRDefault="00780608" w:rsidP="00AC7BC5">
      <w:r>
        <w:continuationSeparator/>
      </w:r>
    </w:p>
  </w:footnote>
  <w:footnote w:type="continuationNotice" w:id="1">
    <w:p w14:paraId="28C0EDB1" w14:textId="77777777" w:rsidR="00780608" w:rsidRDefault="00780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EAE5" w14:textId="6D4DA5BF" w:rsidR="00780608" w:rsidRDefault="00780608" w:rsidP="000251F2">
    <w:pPr>
      <w:pStyle w:val="Yltunnist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5E74" w14:textId="77777777" w:rsidR="00780608" w:rsidRDefault="00780608">
    <w:pPr>
      <w:pStyle w:val="Yltunniste"/>
    </w:pPr>
  </w:p>
  <w:p w14:paraId="3E96371F" w14:textId="77777777" w:rsidR="00780608" w:rsidRDefault="00780608">
    <w:pPr>
      <w:pStyle w:val="Yltunniste"/>
    </w:pPr>
  </w:p>
  <w:p w14:paraId="23CD75D5" w14:textId="77777777" w:rsidR="00780608" w:rsidRPr="00393BD0" w:rsidRDefault="00780608" w:rsidP="00393BD0">
    <w:pPr>
      <w:pStyle w:val="Yltunniste"/>
      <w:jc w:val="right"/>
      <w:rPr>
        <w:rFonts w:ascii="Arial" w:hAnsi="Arial" w:cs="Arial"/>
        <w:sz w:val="24"/>
        <w:szCs w:val="24"/>
      </w:rPr>
    </w:pPr>
    <w:r>
      <w:tab/>
    </w:r>
    <w:r>
      <w:tab/>
    </w:r>
    <w: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</w:p>
  <w:p w14:paraId="1C2E307E" w14:textId="77777777" w:rsidR="00780608" w:rsidRPr="00393BD0" w:rsidRDefault="00780608" w:rsidP="00393BD0">
    <w:pPr>
      <w:pStyle w:val="Yltunniste"/>
      <w:rPr>
        <w:rFonts w:ascii="Arial" w:hAnsi="Arial" w:cs="Arial"/>
        <w:sz w:val="24"/>
        <w:szCs w:val="24"/>
      </w:rPr>
    </w:pP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 w:rsidRPr="00393BD0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 xml:space="preserve">          </w:t>
    </w:r>
  </w:p>
  <w:p w14:paraId="33070985" w14:textId="77777777" w:rsidR="00780608" w:rsidRDefault="00780608">
    <w:pPr>
      <w:pStyle w:val="Yltunniste"/>
    </w:pPr>
  </w:p>
  <w:p w14:paraId="3005128D" w14:textId="77777777" w:rsidR="00780608" w:rsidRDefault="00780608">
    <w:pPr>
      <w:pStyle w:val="Yltunniste"/>
    </w:pPr>
  </w:p>
  <w:p w14:paraId="4DA57FE4" w14:textId="77777777" w:rsidR="00780608" w:rsidRDefault="00780608">
    <w:pPr>
      <w:pStyle w:val="Yltunniste"/>
    </w:pPr>
  </w:p>
  <w:p w14:paraId="61283168" w14:textId="77777777" w:rsidR="00780608" w:rsidRDefault="00780608">
    <w:pPr>
      <w:pStyle w:val="Yltunniste"/>
    </w:pPr>
  </w:p>
  <w:p w14:paraId="5DFC4BFB" w14:textId="77777777" w:rsidR="00780608" w:rsidRDefault="00780608">
    <w:pPr>
      <w:pStyle w:val="Yltunniste"/>
    </w:pPr>
  </w:p>
  <w:p w14:paraId="32FBB6EC" w14:textId="77777777" w:rsidR="00780608" w:rsidRPr="00C605B1" w:rsidRDefault="00780608" w:rsidP="00C605B1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8240" behindDoc="1" locked="0" layoutInCell="1" allowOverlap="1" wp14:anchorId="39CAEF3F" wp14:editId="39491EB3">
          <wp:simplePos x="0" y="0"/>
          <wp:positionH relativeFrom="page">
            <wp:posOffset>519318</wp:posOffset>
          </wp:positionH>
          <wp:positionV relativeFrom="page">
            <wp:posOffset>537210</wp:posOffset>
          </wp:positionV>
          <wp:extent cx="1299600" cy="604800"/>
          <wp:effectExtent l="0" t="0" r="0" b="5080"/>
          <wp:wrapNone/>
          <wp:docPr id="30" name="Kuv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sinki-logo-ne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17204B2" w14:textId="5D19877D" w:rsidR="00780608" w:rsidRDefault="00780608">
        <w:pPr>
          <w:pStyle w:val="Yltunniste"/>
          <w:jc w:val="right"/>
        </w:pPr>
        <w:r>
          <w:t>LIITE 1 si</w:t>
        </w:r>
        <w:r>
          <w:rPr>
            <w:lang w:val="fi-FI"/>
          </w:rPr>
          <w:t xml:space="preserve">vu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364051">
          <w:rPr>
            <w:bCs/>
            <w:noProof/>
          </w:rPr>
          <w:t>1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14:paraId="327BEF07" w14:textId="77777777" w:rsidR="00780608" w:rsidRPr="00234D1F" w:rsidRDefault="00780608" w:rsidP="00234D1F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BBA" w14:textId="77777777" w:rsidR="00780608" w:rsidRDefault="00780608">
    <w:pPr>
      <w:pStyle w:val="Yltunniste"/>
    </w:pPr>
  </w:p>
  <w:p w14:paraId="040C80A8" w14:textId="77777777" w:rsidR="00780608" w:rsidRPr="00C605B1" w:rsidRDefault="00780608" w:rsidP="00C605B1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0289" behindDoc="1" locked="0" layoutInCell="1" allowOverlap="1" wp14:anchorId="6EB05797" wp14:editId="7E1D1C49">
          <wp:simplePos x="0" y="0"/>
          <wp:positionH relativeFrom="page">
            <wp:posOffset>519318</wp:posOffset>
          </wp:positionH>
          <wp:positionV relativeFrom="page">
            <wp:posOffset>537210</wp:posOffset>
          </wp:positionV>
          <wp:extent cx="1299600" cy="604800"/>
          <wp:effectExtent l="0" t="0" r="0" b="5080"/>
          <wp:wrapNone/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sinki-logo-ne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DE3"/>
    <w:multiLevelType w:val="hybridMultilevel"/>
    <w:tmpl w:val="D02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5CA"/>
    <w:multiLevelType w:val="hybridMultilevel"/>
    <w:tmpl w:val="838C34E8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160F"/>
    <w:multiLevelType w:val="hybridMultilevel"/>
    <w:tmpl w:val="F1F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6E55"/>
    <w:multiLevelType w:val="hybridMultilevel"/>
    <w:tmpl w:val="F888123E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F5C"/>
    <w:multiLevelType w:val="hybridMultilevel"/>
    <w:tmpl w:val="CC8EF8DC"/>
    <w:lvl w:ilvl="0" w:tplc="CAB88892">
      <w:numFmt w:val="bullet"/>
      <w:lvlText w:val="-"/>
      <w:lvlJc w:val="left"/>
      <w:pPr>
        <w:ind w:left="27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 w15:restartNumberingAfterBreak="0">
    <w:nsid w:val="095A65D6"/>
    <w:multiLevelType w:val="hybridMultilevel"/>
    <w:tmpl w:val="19727C28"/>
    <w:lvl w:ilvl="0" w:tplc="CAB88892">
      <w:numFmt w:val="bullet"/>
      <w:lvlText w:val="-"/>
      <w:lvlJc w:val="left"/>
      <w:pPr>
        <w:ind w:left="721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96814E3"/>
    <w:multiLevelType w:val="hybridMultilevel"/>
    <w:tmpl w:val="DE46E012"/>
    <w:lvl w:ilvl="0" w:tplc="DFC05C42">
      <w:start w:val="1"/>
      <w:numFmt w:val="bullet"/>
      <w:pStyle w:val="Luettelokappale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1E3F67"/>
    <w:multiLevelType w:val="hybridMultilevel"/>
    <w:tmpl w:val="A9A0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531C"/>
    <w:multiLevelType w:val="hybridMultilevel"/>
    <w:tmpl w:val="1AAC7E52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0D3B312D"/>
    <w:multiLevelType w:val="hybridMultilevel"/>
    <w:tmpl w:val="B65EC6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172D6"/>
    <w:multiLevelType w:val="hybridMultilevel"/>
    <w:tmpl w:val="893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2915"/>
    <w:multiLevelType w:val="hybridMultilevel"/>
    <w:tmpl w:val="ADAE65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0D8B"/>
    <w:multiLevelType w:val="hybridMultilevel"/>
    <w:tmpl w:val="A55649C8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F7FC2"/>
    <w:multiLevelType w:val="hybridMultilevel"/>
    <w:tmpl w:val="160C0E52"/>
    <w:lvl w:ilvl="0" w:tplc="040B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4" w15:restartNumberingAfterBreak="0">
    <w:nsid w:val="29B12606"/>
    <w:multiLevelType w:val="hybridMultilevel"/>
    <w:tmpl w:val="CA887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4D08"/>
    <w:multiLevelType w:val="hybridMultilevel"/>
    <w:tmpl w:val="B6542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D4A2F55"/>
    <w:multiLevelType w:val="hybridMultilevel"/>
    <w:tmpl w:val="327C04D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2E6C1DC0"/>
    <w:multiLevelType w:val="hybridMultilevel"/>
    <w:tmpl w:val="2D52EEE4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4144"/>
    <w:multiLevelType w:val="multilevel"/>
    <w:tmpl w:val="A24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D2865"/>
    <w:multiLevelType w:val="hybridMultilevel"/>
    <w:tmpl w:val="1EE47562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A64127"/>
    <w:multiLevelType w:val="hybridMultilevel"/>
    <w:tmpl w:val="6C0CA5C4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E82"/>
    <w:multiLevelType w:val="hybridMultilevel"/>
    <w:tmpl w:val="747C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92391"/>
    <w:multiLevelType w:val="hybridMultilevel"/>
    <w:tmpl w:val="1022435C"/>
    <w:lvl w:ilvl="0" w:tplc="75A245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57DF4"/>
    <w:multiLevelType w:val="hybridMultilevel"/>
    <w:tmpl w:val="F918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5488"/>
    <w:multiLevelType w:val="hybridMultilevel"/>
    <w:tmpl w:val="6C7EB360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368"/>
    <w:multiLevelType w:val="hybridMultilevel"/>
    <w:tmpl w:val="E70C520E"/>
    <w:lvl w:ilvl="0" w:tplc="CAB88892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997F21"/>
    <w:multiLevelType w:val="hybridMultilevel"/>
    <w:tmpl w:val="E8362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7581"/>
    <w:multiLevelType w:val="hybridMultilevel"/>
    <w:tmpl w:val="36D60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4E87"/>
    <w:multiLevelType w:val="hybridMultilevel"/>
    <w:tmpl w:val="CFBE4B30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00C92"/>
    <w:multiLevelType w:val="hybridMultilevel"/>
    <w:tmpl w:val="4F361BC6"/>
    <w:lvl w:ilvl="0" w:tplc="CAB888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603C9"/>
    <w:multiLevelType w:val="hybridMultilevel"/>
    <w:tmpl w:val="CAA8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4C5"/>
    <w:multiLevelType w:val="hybridMultilevel"/>
    <w:tmpl w:val="D6202620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2" w15:restartNumberingAfterBreak="0">
    <w:nsid w:val="63905575"/>
    <w:multiLevelType w:val="hybridMultilevel"/>
    <w:tmpl w:val="96C6C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9034C"/>
    <w:multiLevelType w:val="hybridMultilevel"/>
    <w:tmpl w:val="5A8E6F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9732F"/>
    <w:multiLevelType w:val="hybridMultilevel"/>
    <w:tmpl w:val="5AAA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8303E"/>
    <w:multiLevelType w:val="hybridMultilevel"/>
    <w:tmpl w:val="F412E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10C08"/>
    <w:multiLevelType w:val="hybridMultilevel"/>
    <w:tmpl w:val="F1749D06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7" w15:restartNumberingAfterBreak="0">
    <w:nsid w:val="78035816"/>
    <w:multiLevelType w:val="hybridMultilevel"/>
    <w:tmpl w:val="2F1464BE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8" w15:restartNumberingAfterBreak="0">
    <w:nsid w:val="7B9E26BA"/>
    <w:multiLevelType w:val="hybridMultilevel"/>
    <w:tmpl w:val="B04E3B92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9" w15:restartNumberingAfterBreak="0">
    <w:nsid w:val="7F1B73E3"/>
    <w:multiLevelType w:val="hybridMultilevel"/>
    <w:tmpl w:val="41E8B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77301">
    <w:abstractNumId w:val="6"/>
  </w:num>
  <w:num w:numId="2" w16cid:durableId="913976385">
    <w:abstractNumId w:val="33"/>
  </w:num>
  <w:num w:numId="3" w16cid:durableId="64844710">
    <w:abstractNumId w:val="27"/>
  </w:num>
  <w:num w:numId="4" w16cid:durableId="913202012">
    <w:abstractNumId w:val="14"/>
  </w:num>
  <w:num w:numId="5" w16cid:durableId="109394456">
    <w:abstractNumId w:val="39"/>
  </w:num>
  <w:num w:numId="6" w16cid:durableId="309212935">
    <w:abstractNumId w:val="1"/>
  </w:num>
  <w:num w:numId="7" w16cid:durableId="1205289589">
    <w:abstractNumId w:val="17"/>
  </w:num>
  <w:num w:numId="8" w16cid:durableId="468282864">
    <w:abstractNumId w:val="3"/>
  </w:num>
  <w:num w:numId="9" w16cid:durableId="458646236">
    <w:abstractNumId w:val="29"/>
  </w:num>
  <w:num w:numId="10" w16cid:durableId="818426548">
    <w:abstractNumId w:val="22"/>
  </w:num>
  <w:num w:numId="11" w16cid:durableId="104661916">
    <w:abstractNumId w:val="20"/>
  </w:num>
  <w:num w:numId="12" w16cid:durableId="441926412">
    <w:abstractNumId w:val="28"/>
  </w:num>
  <w:num w:numId="13" w16cid:durableId="1784379352">
    <w:abstractNumId w:val="37"/>
  </w:num>
  <w:num w:numId="14" w16cid:durableId="1068186626">
    <w:abstractNumId w:val="2"/>
  </w:num>
  <w:num w:numId="15" w16cid:durableId="1196313273">
    <w:abstractNumId w:val="36"/>
  </w:num>
  <w:num w:numId="16" w16cid:durableId="96485176">
    <w:abstractNumId w:val="21"/>
  </w:num>
  <w:num w:numId="17" w16cid:durableId="1178620861">
    <w:abstractNumId w:val="15"/>
  </w:num>
  <w:num w:numId="18" w16cid:durableId="471875195">
    <w:abstractNumId w:val="7"/>
  </w:num>
  <w:num w:numId="19" w16cid:durableId="1283998200">
    <w:abstractNumId w:val="31"/>
  </w:num>
  <w:num w:numId="20" w16cid:durableId="224416682">
    <w:abstractNumId w:val="30"/>
  </w:num>
  <w:num w:numId="21" w16cid:durableId="8262520">
    <w:abstractNumId w:val="38"/>
  </w:num>
  <w:num w:numId="22" w16cid:durableId="424696493">
    <w:abstractNumId w:val="0"/>
  </w:num>
  <w:num w:numId="23" w16cid:durableId="2080243944">
    <w:abstractNumId w:val="34"/>
  </w:num>
  <w:num w:numId="24" w16cid:durableId="693075759">
    <w:abstractNumId w:val="8"/>
  </w:num>
  <w:num w:numId="25" w16cid:durableId="526453289">
    <w:abstractNumId w:val="23"/>
  </w:num>
  <w:num w:numId="26" w16cid:durableId="1719938373">
    <w:abstractNumId w:val="26"/>
  </w:num>
  <w:num w:numId="27" w16cid:durableId="1422800376">
    <w:abstractNumId w:val="10"/>
  </w:num>
  <w:num w:numId="28" w16cid:durableId="1759669228">
    <w:abstractNumId w:val="4"/>
  </w:num>
  <w:num w:numId="29" w16cid:durableId="1275820428">
    <w:abstractNumId w:val="24"/>
  </w:num>
  <w:num w:numId="30" w16cid:durableId="1280180366">
    <w:abstractNumId w:val="12"/>
  </w:num>
  <w:num w:numId="31" w16cid:durableId="332297252">
    <w:abstractNumId w:val="19"/>
  </w:num>
  <w:num w:numId="32" w16cid:durableId="1649818760">
    <w:abstractNumId w:val="25"/>
  </w:num>
  <w:num w:numId="33" w16cid:durableId="937441393">
    <w:abstractNumId w:val="5"/>
  </w:num>
  <w:num w:numId="34" w16cid:durableId="741415879">
    <w:abstractNumId w:val="18"/>
  </w:num>
  <w:num w:numId="35" w16cid:durableId="368263748">
    <w:abstractNumId w:val="16"/>
  </w:num>
  <w:num w:numId="36" w16cid:durableId="1850755567">
    <w:abstractNumId w:val="13"/>
  </w:num>
  <w:num w:numId="37" w16cid:durableId="2080519468">
    <w:abstractNumId w:val="35"/>
  </w:num>
  <w:num w:numId="38" w16cid:durableId="1637829826">
    <w:abstractNumId w:val="32"/>
  </w:num>
  <w:num w:numId="39" w16cid:durableId="1886406647">
    <w:abstractNumId w:val="9"/>
  </w:num>
  <w:num w:numId="40" w16cid:durableId="1334801168">
    <w:abstractNumId w:val="11"/>
  </w:num>
  <w:num w:numId="41" w16cid:durableId="1842960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mYiSYXTPmoVDHnHl/+Pta9DfboQmy8m9DVFMwQYIQRS3L7nnQ07RqgHOuZgTLKTaydIJ8CoGQIGHFi5WZiYdA==" w:salt="/qf/9NpSmsyDu/FGq23c+A=="/>
  <w:defaultTabStop w:val="0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6B"/>
    <w:rsid w:val="00000711"/>
    <w:rsid w:val="00001F1D"/>
    <w:rsid w:val="00007E98"/>
    <w:rsid w:val="000155FD"/>
    <w:rsid w:val="00017962"/>
    <w:rsid w:val="00020EA3"/>
    <w:rsid w:val="000244B1"/>
    <w:rsid w:val="000251AF"/>
    <w:rsid w:val="000251F2"/>
    <w:rsid w:val="0002670C"/>
    <w:rsid w:val="000270C0"/>
    <w:rsid w:val="00035311"/>
    <w:rsid w:val="00037A27"/>
    <w:rsid w:val="00040297"/>
    <w:rsid w:val="00040A40"/>
    <w:rsid w:val="00044C89"/>
    <w:rsid w:val="00046816"/>
    <w:rsid w:val="0005004A"/>
    <w:rsid w:val="00052387"/>
    <w:rsid w:val="00054094"/>
    <w:rsid w:val="00054820"/>
    <w:rsid w:val="00054C3D"/>
    <w:rsid w:val="00060D47"/>
    <w:rsid w:val="000617A8"/>
    <w:rsid w:val="000618E0"/>
    <w:rsid w:val="000700CF"/>
    <w:rsid w:val="00075C4B"/>
    <w:rsid w:val="00075CEA"/>
    <w:rsid w:val="000760AB"/>
    <w:rsid w:val="0007629C"/>
    <w:rsid w:val="00076787"/>
    <w:rsid w:val="00081D4C"/>
    <w:rsid w:val="0008443F"/>
    <w:rsid w:val="00091142"/>
    <w:rsid w:val="00092DC9"/>
    <w:rsid w:val="000934FB"/>
    <w:rsid w:val="000939C4"/>
    <w:rsid w:val="00094A39"/>
    <w:rsid w:val="00095170"/>
    <w:rsid w:val="000967DF"/>
    <w:rsid w:val="000971DF"/>
    <w:rsid w:val="000975E3"/>
    <w:rsid w:val="000A0539"/>
    <w:rsid w:val="000A0830"/>
    <w:rsid w:val="000A12AA"/>
    <w:rsid w:val="000A4C7F"/>
    <w:rsid w:val="000A7188"/>
    <w:rsid w:val="000B2CED"/>
    <w:rsid w:val="000B3767"/>
    <w:rsid w:val="000B4810"/>
    <w:rsid w:val="000B61F8"/>
    <w:rsid w:val="000B6601"/>
    <w:rsid w:val="000B7265"/>
    <w:rsid w:val="000B7CCA"/>
    <w:rsid w:val="000C0454"/>
    <w:rsid w:val="000C28B2"/>
    <w:rsid w:val="000C3C1B"/>
    <w:rsid w:val="000C41B5"/>
    <w:rsid w:val="000C5716"/>
    <w:rsid w:val="000C65C0"/>
    <w:rsid w:val="000C7180"/>
    <w:rsid w:val="000C7B97"/>
    <w:rsid w:val="000C7E8C"/>
    <w:rsid w:val="000C7F35"/>
    <w:rsid w:val="000D162F"/>
    <w:rsid w:val="000D1F90"/>
    <w:rsid w:val="000D3706"/>
    <w:rsid w:val="000D5798"/>
    <w:rsid w:val="000D5E4E"/>
    <w:rsid w:val="000D6835"/>
    <w:rsid w:val="000D6AA9"/>
    <w:rsid w:val="000D6ED9"/>
    <w:rsid w:val="000D7325"/>
    <w:rsid w:val="000E1515"/>
    <w:rsid w:val="000E18AC"/>
    <w:rsid w:val="000E741E"/>
    <w:rsid w:val="000E7B38"/>
    <w:rsid w:val="000F167E"/>
    <w:rsid w:val="000F2523"/>
    <w:rsid w:val="000F5118"/>
    <w:rsid w:val="000F5398"/>
    <w:rsid w:val="000F6D56"/>
    <w:rsid w:val="00101BA5"/>
    <w:rsid w:val="00104193"/>
    <w:rsid w:val="0011123D"/>
    <w:rsid w:val="00112420"/>
    <w:rsid w:val="0011344D"/>
    <w:rsid w:val="00116070"/>
    <w:rsid w:val="00117D92"/>
    <w:rsid w:val="00120A90"/>
    <w:rsid w:val="00127C9E"/>
    <w:rsid w:val="00130C35"/>
    <w:rsid w:val="00132AC8"/>
    <w:rsid w:val="00134D13"/>
    <w:rsid w:val="00140B06"/>
    <w:rsid w:val="00142297"/>
    <w:rsid w:val="00142BED"/>
    <w:rsid w:val="00142E0E"/>
    <w:rsid w:val="00144059"/>
    <w:rsid w:val="0014405D"/>
    <w:rsid w:val="001456D8"/>
    <w:rsid w:val="00147491"/>
    <w:rsid w:val="00152711"/>
    <w:rsid w:val="001555BB"/>
    <w:rsid w:val="00155D9D"/>
    <w:rsid w:val="00167982"/>
    <w:rsid w:val="00167D77"/>
    <w:rsid w:val="001703BB"/>
    <w:rsid w:val="00170F64"/>
    <w:rsid w:val="00171886"/>
    <w:rsid w:val="00172168"/>
    <w:rsid w:val="001733AC"/>
    <w:rsid w:val="001749C5"/>
    <w:rsid w:val="0017690B"/>
    <w:rsid w:val="00177732"/>
    <w:rsid w:val="00177F28"/>
    <w:rsid w:val="0018301A"/>
    <w:rsid w:val="001839DF"/>
    <w:rsid w:val="0018454C"/>
    <w:rsid w:val="00186C29"/>
    <w:rsid w:val="00187281"/>
    <w:rsid w:val="00190764"/>
    <w:rsid w:val="0019189E"/>
    <w:rsid w:val="001934DD"/>
    <w:rsid w:val="0019585A"/>
    <w:rsid w:val="00197C1A"/>
    <w:rsid w:val="001A7A16"/>
    <w:rsid w:val="001B459C"/>
    <w:rsid w:val="001B600A"/>
    <w:rsid w:val="001B68DB"/>
    <w:rsid w:val="001B765A"/>
    <w:rsid w:val="001C0204"/>
    <w:rsid w:val="001C1B02"/>
    <w:rsid w:val="001C5C4A"/>
    <w:rsid w:val="001C6CB0"/>
    <w:rsid w:val="001D103F"/>
    <w:rsid w:val="001D25EE"/>
    <w:rsid w:val="001D420E"/>
    <w:rsid w:val="001D43A8"/>
    <w:rsid w:val="001D45F8"/>
    <w:rsid w:val="001D4DD0"/>
    <w:rsid w:val="001D6732"/>
    <w:rsid w:val="001D6C0B"/>
    <w:rsid w:val="001E33D4"/>
    <w:rsid w:val="001E56B8"/>
    <w:rsid w:val="001F11E7"/>
    <w:rsid w:val="001F3D3B"/>
    <w:rsid w:val="001F4EC0"/>
    <w:rsid w:val="001F52AB"/>
    <w:rsid w:val="001F6058"/>
    <w:rsid w:val="001F6705"/>
    <w:rsid w:val="001F7AF4"/>
    <w:rsid w:val="002011B8"/>
    <w:rsid w:val="00202DD7"/>
    <w:rsid w:val="00204986"/>
    <w:rsid w:val="00204C56"/>
    <w:rsid w:val="00205E69"/>
    <w:rsid w:val="00207CDA"/>
    <w:rsid w:val="00210F4A"/>
    <w:rsid w:val="00210FF1"/>
    <w:rsid w:val="00212AAA"/>
    <w:rsid w:val="00214430"/>
    <w:rsid w:val="00214B19"/>
    <w:rsid w:val="00215948"/>
    <w:rsid w:val="0021771C"/>
    <w:rsid w:val="002178B2"/>
    <w:rsid w:val="002215C7"/>
    <w:rsid w:val="002237D1"/>
    <w:rsid w:val="00226629"/>
    <w:rsid w:val="002312BA"/>
    <w:rsid w:val="002314E3"/>
    <w:rsid w:val="00234238"/>
    <w:rsid w:val="00234D1F"/>
    <w:rsid w:val="002362FB"/>
    <w:rsid w:val="002369C1"/>
    <w:rsid w:val="002401D5"/>
    <w:rsid w:val="00244A9C"/>
    <w:rsid w:val="00247D7D"/>
    <w:rsid w:val="002520A3"/>
    <w:rsid w:val="0025316C"/>
    <w:rsid w:val="00253284"/>
    <w:rsid w:val="00255D98"/>
    <w:rsid w:val="00256AA4"/>
    <w:rsid w:val="0026294D"/>
    <w:rsid w:val="00273775"/>
    <w:rsid w:val="002749A7"/>
    <w:rsid w:val="002750EF"/>
    <w:rsid w:val="002756DF"/>
    <w:rsid w:val="00276094"/>
    <w:rsid w:val="00276FC2"/>
    <w:rsid w:val="00277AAB"/>
    <w:rsid w:val="00277D93"/>
    <w:rsid w:val="00281973"/>
    <w:rsid w:val="0028200E"/>
    <w:rsid w:val="00283C48"/>
    <w:rsid w:val="00283F28"/>
    <w:rsid w:val="00284EB9"/>
    <w:rsid w:val="002866BE"/>
    <w:rsid w:val="00290370"/>
    <w:rsid w:val="0029360C"/>
    <w:rsid w:val="002938D6"/>
    <w:rsid w:val="002A2F5C"/>
    <w:rsid w:val="002A4237"/>
    <w:rsid w:val="002A742A"/>
    <w:rsid w:val="002B0311"/>
    <w:rsid w:val="002B0B15"/>
    <w:rsid w:val="002B113B"/>
    <w:rsid w:val="002B22FA"/>
    <w:rsid w:val="002B2CE9"/>
    <w:rsid w:val="002B34CC"/>
    <w:rsid w:val="002B4968"/>
    <w:rsid w:val="002B49E0"/>
    <w:rsid w:val="002B4AAB"/>
    <w:rsid w:val="002B6969"/>
    <w:rsid w:val="002B74B7"/>
    <w:rsid w:val="002C07B8"/>
    <w:rsid w:val="002C21B0"/>
    <w:rsid w:val="002C6A10"/>
    <w:rsid w:val="002D1EA6"/>
    <w:rsid w:val="002E163F"/>
    <w:rsid w:val="002E3394"/>
    <w:rsid w:val="002E3D09"/>
    <w:rsid w:val="002E3E3E"/>
    <w:rsid w:val="002E494C"/>
    <w:rsid w:val="002E5257"/>
    <w:rsid w:val="002E5BF7"/>
    <w:rsid w:val="002E5EA5"/>
    <w:rsid w:val="002E739E"/>
    <w:rsid w:val="002F03ED"/>
    <w:rsid w:val="002F428E"/>
    <w:rsid w:val="002F64F6"/>
    <w:rsid w:val="003000E5"/>
    <w:rsid w:val="00301B66"/>
    <w:rsid w:val="00303250"/>
    <w:rsid w:val="003049E8"/>
    <w:rsid w:val="00305346"/>
    <w:rsid w:val="00311272"/>
    <w:rsid w:val="00312E1C"/>
    <w:rsid w:val="003170E5"/>
    <w:rsid w:val="00317509"/>
    <w:rsid w:val="00322079"/>
    <w:rsid w:val="00322302"/>
    <w:rsid w:val="00322AA0"/>
    <w:rsid w:val="00323404"/>
    <w:rsid w:val="00323F46"/>
    <w:rsid w:val="00325DCF"/>
    <w:rsid w:val="0032646E"/>
    <w:rsid w:val="0033013D"/>
    <w:rsid w:val="003325C2"/>
    <w:rsid w:val="0033341F"/>
    <w:rsid w:val="00336739"/>
    <w:rsid w:val="00343A2C"/>
    <w:rsid w:val="00344E2A"/>
    <w:rsid w:val="003478AE"/>
    <w:rsid w:val="00350D5B"/>
    <w:rsid w:val="00351EEA"/>
    <w:rsid w:val="0035430C"/>
    <w:rsid w:val="00354E7C"/>
    <w:rsid w:val="0035532F"/>
    <w:rsid w:val="00356779"/>
    <w:rsid w:val="0035780A"/>
    <w:rsid w:val="003623DD"/>
    <w:rsid w:val="00362DD6"/>
    <w:rsid w:val="00363211"/>
    <w:rsid w:val="003633A3"/>
    <w:rsid w:val="00364051"/>
    <w:rsid w:val="0036662E"/>
    <w:rsid w:val="00366725"/>
    <w:rsid w:val="00367274"/>
    <w:rsid w:val="00367F47"/>
    <w:rsid w:val="003715E1"/>
    <w:rsid w:val="00372461"/>
    <w:rsid w:val="003727D1"/>
    <w:rsid w:val="003727E8"/>
    <w:rsid w:val="00372826"/>
    <w:rsid w:val="0037355A"/>
    <w:rsid w:val="00374E19"/>
    <w:rsid w:val="003773C1"/>
    <w:rsid w:val="00384142"/>
    <w:rsid w:val="00385660"/>
    <w:rsid w:val="003861D4"/>
    <w:rsid w:val="003868D8"/>
    <w:rsid w:val="00387453"/>
    <w:rsid w:val="003903BD"/>
    <w:rsid w:val="00390674"/>
    <w:rsid w:val="00391DF4"/>
    <w:rsid w:val="00392633"/>
    <w:rsid w:val="00393274"/>
    <w:rsid w:val="00393BD0"/>
    <w:rsid w:val="00394F4D"/>
    <w:rsid w:val="003A2A2D"/>
    <w:rsid w:val="003A5A3B"/>
    <w:rsid w:val="003A7304"/>
    <w:rsid w:val="003B0BA9"/>
    <w:rsid w:val="003B0DBF"/>
    <w:rsid w:val="003B3F30"/>
    <w:rsid w:val="003B4044"/>
    <w:rsid w:val="003B43D9"/>
    <w:rsid w:val="003B5DB9"/>
    <w:rsid w:val="003B5E95"/>
    <w:rsid w:val="003B65C1"/>
    <w:rsid w:val="003C02A9"/>
    <w:rsid w:val="003C07FC"/>
    <w:rsid w:val="003C3092"/>
    <w:rsid w:val="003C3D53"/>
    <w:rsid w:val="003C4A70"/>
    <w:rsid w:val="003D0F56"/>
    <w:rsid w:val="003D4624"/>
    <w:rsid w:val="003D4C57"/>
    <w:rsid w:val="003D751C"/>
    <w:rsid w:val="003E04F5"/>
    <w:rsid w:val="003E15E6"/>
    <w:rsid w:val="003E275C"/>
    <w:rsid w:val="003E4F52"/>
    <w:rsid w:val="003F0A5E"/>
    <w:rsid w:val="003F481F"/>
    <w:rsid w:val="003F71CB"/>
    <w:rsid w:val="003F7B73"/>
    <w:rsid w:val="004029DE"/>
    <w:rsid w:val="004059E2"/>
    <w:rsid w:val="00410B1A"/>
    <w:rsid w:val="00411893"/>
    <w:rsid w:val="004121DB"/>
    <w:rsid w:val="00412429"/>
    <w:rsid w:val="004205A0"/>
    <w:rsid w:val="00422A79"/>
    <w:rsid w:val="004235AA"/>
    <w:rsid w:val="00431103"/>
    <w:rsid w:val="0043248F"/>
    <w:rsid w:val="004367CD"/>
    <w:rsid w:val="0043693D"/>
    <w:rsid w:val="0043742D"/>
    <w:rsid w:val="00441465"/>
    <w:rsid w:val="004417FE"/>
    <w:rsid w:val="004433BB"/>
    <w:rsid w:val="00443A12"/>
    <w:rsid w:val="00445510"/>
    <w:rsid w:val="004471FE"/>
    <w:rsid w:val="00447B55"/>
    <w:rsid w:val="0045097D"/>
    <w:rsid w:val="004538FB"/>
    <w:rsid w:val="004564C8"/>
    <w:rsid w:val="004623AA"/>
    <w:rsid w:val="00463ACE"/>
    <w:rsid w:val="00466591"/>
    <w:rsid w:val="004666E4"/>
    <w:rsid w:val="00470364"/>
    <w:rsid w:val="004704ED"/>
    <w:rsid w:val="0047167E"/>
    <w:rsid w:val="00472E23"/>
    <w:rsid w:val="004733CE"/>
    <w:rsid w:val="0047361F"/>
    <w:rsid w:val="00473F7A"/>
    <w:rsid w:val="0047726E"/>
    <w:rsid w:val="00482B5E"/>
    <w:rsid w:val="00482CAA"/>
    <w:rsid w:val="00483FBF"/>
    <w:rsid w:val="004847A0"/>
    <w:rsid w:val="00485E63"/>
    <w:rsid w:val="0049593C"/>
    <w:rsid w:val="004968AF"/>
    <w:rsid w:val="004A00B3"/>
    <w:rsid w:val="004A1CDA"/>
    <w:rsid w:val="004A2197"/>
    <w:rsid w:val="004A26C8"/>
    <w:rsid w:val="004B1602"/>
    <w:rsid w:val="004B2C59"/>
    <w:rsid w:val="004B2D89"/>
    <w:rsid w:val="004B3FEB"/>
    <w:rsid w:val="004B453F"/>
    <w:rsid w:val="004B5BA2"/>
    <w:rsid w:val="004C1E63"/>
    <w:rsid w:val="004C3B6F"/>
    <w:rsid w:val="004C4435"/>
    <w:rsid w:val="004C7AEC"/>
    <w:rsid w:val="004D0C80"/>
    <w:rsid w:val="004D21AC"/>
    <w:rsid w:val="004D389A"/>
    <w:rsid w:val="004D3B45"/>
    <w:rsid w:val="004D4862"/>
    <w:rsid w:val="004D5D7E"/>
    <w:rsid w:val="004E4EAB"/>
    <w:rsid w:val="004E597E"/>
    <w:rsid w:val="004F08B4"/>
    <w:rsid w:val="004F4731"/>
    <w:rsid w:val="004F537B"/>
    <w:rsid w:val="004F55FE"/>
    <w:rsid w:val="004F62AF"/>
    <w:rsid w:val="004F67CE"/>
    <w:rsid w:val="00505F77"/>
    <w:rsid w:val="005114FF"/>
    <w:rsid w:val="005119E0"/>
    <w:rsid w:val="00517572"/>
    <w:rsid w:val="00517C10"/>
    <w:rsid w:val="00520610"/>
    <w:rsid w:val="005213E2"/>
    <w:rsid w:val="00522532"/>
    <w:rsid w:val="005238B7"/>
    <w:rsid w:val="00523C40"/>
    <w:rsid w:val="005250A2"/>
    <w:rsid w:val="0052628C"/>
    <w:rsid w:val="00526315"/>
    <w:rsid w:val="005274D5"/>
    <w:rsid w:val="00530F3F"/>
    <w:rsid w:val="00533181"/>
    <w:rsid w:val="00534335"/>
    <w:rsid w:val="00534A91"/>
    <w:rsid w:val="00537E54"/>
    <w:rsid w:val="00540684"/>
    <w:rsid w:val="00540C57"/>
    <w:rsid w:val="0054688C"/>
    <w:rsid w:val="00547623"/>
    <w:rsid w:val="00547816"/>
    <w:rsid w:val="005521E2"/>
    <w:rsid w:val="005528B6"/>
    <w:rsid w:val="0055515E"/>
    <w:rsid w:val="005553EF"/>
    <w:rsid w:val="00560549"/>
    <w:rsid w:val="00561E56"/>
    <w:rsid w:val="00561F9D"/>
    <w:rsid w:val="005631E5"/>
    <w:rsid w:val="005648B6"/>
    <w:rsid w:val="005658F0"/>
    <w:rsid w:val="00565D28"/>
    <w:rsid w:val="00567E1B"/>
    <w:rsid w:val="005714F1"/>
    <w:rsid w:val="005723CA"/>
    <w:rsid w:val="00573B4E"/>
    <w:rsid w:val="00574D33"/>
    <w:rsid w:val="00576717"/>
    <w:rsid w:val="0057737B"/>
    <w:rsid w:val="00577546"/>
    <w:rsid w:val="005832D2"/>
    <w:rsid w:val="00584CD5"/>
    <w:rsid w:val="00586A06"/>
    <w:rsid w:val="00592934"/>
    <w:rsid w:val="005A201D"/>
    <w:rsid w:val="005A50B2"/>
    <w:rsid w:val="005A6EEB"/>
    <w:rsid w:val="005A757C"/>
    <w:rsid w:val="005A7B0C"/>
    <w:rsid w:val="005B0BD8"/>
    <w:rsid w:val="005B2E24"/>
    <w:rsid w:val="005B5273"/>
    <w:rsid w:val="005B5E11"/>
    <w:rsid w:val="005B62A1"/>
    <w:rsid w:val="005B6341"/>
    <w:rsid w:val="005B7196"/>
    <w:rsid w:val="005C0386"/>
    <w:rsid w:val="005C1FDC"/>
    <w:rsid w:val="005C305E"/>
    <w:rsid w:val="005C5360"/>
    <w:rsid w:val="005C661A"/>
    <w:rsid w:val="005C6866"/>
    <w:rsid w:val="005D2405"/>
    <w:rsid w:val="005D4C87"/>
    <w:rsid w:val="005D7583"/>
    <w:rsid w:val="005E11C8"/>
    <w:rsid w:val="005E2DDD"/>
    <w:rsid w:val="005E4473"/>
    <w:rsid w:val="005E6ABA"/>
    <w:rsid w:val="005E73E4"/>
    <w:rsid w:val="005E742D"/>
    <w:rsid w:val="005F1B02"/>
    <w:rsid w:val="005F4662"/>
    <w:rsid w:val="005F4722"/>
    <w:rsid w:val="005F5C4B"/>
    <w:rsid w:val="00606D3B"/>
    <w:rsid w:val="0061182F"/>
    <w:rsid w:val="00612444"/>
    <w:rsid w:val="006124FF"/>
    <w:rsid w:val="0061468F"/>
    <w:rsid w:val="006154FE"/>
    <w:rsid w:val="00616FAF"/>
    <w:rsid w:val="00622E65"/>
    <w:rsid w:val="006238CC"/>
    <w:rsid w:val="00624EE0"/>
    <w:rsid w:val="0062767D"/>
    <w:rsid w:val="006303AA"/>
    <w:rsid w:val="0063292C"/>
    <w:rsid w:val="00633B96"/>
    <w:rsid w:val="00637894"/>
    <w:rsid w:val="00640689"/>
    <w:rsid w:val="00646509"/>
    <w:rsid w:val="00646656"/>
    <w:rsid w:val="00646721"/>
    <w:rsid w:val="00647FA6"/>
    <w:rsid w:val="006504B9"/>
    <w:rsid w:val="00652720"/>
    <w:rsid w:val="00654215"/>
    <w:rsid w:val="00654348"/>
    <w:rsid w:val="00654A19"/>
    <w:rsid w:val="00655124"/>
    <w:rsid w:val="006562E7"/>
    <w:rsid w:val="00662260"/>
    <w:rsid w:val="0066375C"/>
    <w:rsid w:val="00666AFC"/>
    <w:rsid w:val="00673ED4"/>
    <w:rsid w:val="00675081"/>
    <w:rsid w:val="006757D2"/>
    <w:rsid w:val="006777B5"/>
    <w:rsid w:val="00681701"/>
    <w:rsid w:val="00683601"/>
    <w:rsid w:val="00683C00"/>
    <w:rsid w:val="00683DE0"/>
    <w:rsid w:val="00684583"/>
    <w:rsid w:val="006924B8"/>
    <w:rsid w:val="006949E9"/>
    <w:rsid w:val="00696D44"/>
    <w:rsid w:val="0069783F"/>
    <w:rsid w:val="006A2CE6"/>
    <w:rsid w:val="006A590E"/>
    <w:rsid w:val="006A5ACC"/>
    <w:rsid w:val="006A600F"/>
    <w:rsid w:val="006A7DC5"/>
    <w:rsid w:val="006B07B2"/>
    <w:rsid w:val="006B0B43"/>
    <w:rsid w:val="006B18FF"/>
    <w:rsid w:val="006B3EE4"/>
    <w:rsid w:val="006B60C6"/>
    <w:rsid w:val="006B6189"/>
    <w:rsid w:val="006B65E7"/>
    <w:rsid w:val="006C0BB8"/>
    <w:rsid w:val="006C0EC8"/>
    <w:rsid w:val="006C2330"/>
    <w:rsid w:val="006C5607"/>
    <w:rsid w:val="006C598A"/>
    <w:rsid w:val="006C65F9"/>
    <w:rsid w:val="006C7B54"/>
    <w:rsid w:val="006D09B9"/>
    <w:rsid w:val="006D0F7B"/>
    <w:rsid w:val="006D1B99"/>
    <w:rsid w:val="006D2348"/>
    <w:rsid w:val="006D2907"/>
    <w:rsid w:val="006D4A7B"/>
    <w:rsid w:val="006D55AA"/>
    <w:rsid w:val="006D5CB2"/>
    <w:rsid w:val="006D6285"/>
    <w:rsid w:val="006D6D0A"/>
    <w:rsid w:val="006D79C7"/>
    <w:rsid w:val="006D7FF4"/>
    <w:rsid w:val="006E05B4"/>
    <w:rsid w:val="006E06C2"/>
    <w:rsid w:val="006E0DB7"/>
    <w:rsid w:val="006E1EF3"/>
    <w:rsid w:val="006E293C"/>
    <w:rsid w:val="006E2EC0"/>
    <w:rsid w:val="006F13D5"/>
    <w:rsid w:val="006F49F1"/>
    <w:rsid w:val="006F57BB"/>
    <w:rsid w:val="006F6B15"/>
    <w:rsid w:val="006F7AD4"/>
    <w:rsid w:val="007069B2"/>
    <w:rsid w:val="00712B9D"/>
    <w:rsid w:val="00713237"/>
    <w:rsid w:val="00715A0F"/>
    <w:rsid w:val="00715FDD"/>
    <w:rsid w:val="0072037B"/>
    <w:rsid w:val="00721BCB"/>
    <w:rsid w:val="007220B5"/>
    <w:rsid w:val="00724454"/>
    <w:rsid w:val="00725A8A"/>
    <w:rsid w:val="00726124"/>
    <w:rsid w:val="007309AD"/>
    <w:rsid w:val="00731848"/>
    <w:rsid w:val="00731E46"/>
    <w:rsid w:val="007337D3"/>
    <w:rsid w:val="007371DE"/>
    <w:rsid w:val="007416D7"/>
    <w:rsid w:val="00745083"/>
    <w:rsid w:val="007461E5"/>
    <w:rsid w:val="007472BA"/>
    <w:rsid w:val="00753002"/>
    <w:rsid w:val="007539A5"/>
    <w:rsid w:val="0076053A"/>
    <w:rsid w:val="007639A1"/>
    <w:rsid w:val="00764CC2"/>
    <w:rsid w:val="00765334"/>
    <w:rsid w:val="00766080"/>
    <w:rsid w:val="0076644B"/>
    <w:rsid w:val="00767445"/>
    <w:rsid w:val="00770B30"/>
    <w:rsid w:val="0077186D"/>
    <w:rsid w:val="00772322"/>
    <w:rsid w:val="00776094"/>
    <w:rsid w:val="00780608"/>
    <w:rsid w:val="00780C19"/>
    <w:rsid w:val="007850F9"/>
    <w:rsid w:val="007932DE"/>
    <w:rsid w:val="00793909"/>
    <w:rsid w:val="00793DCD"/>
    <w:rsid w:val="007A056C"/>
    <w:rsid w:val="007A49DE"/>
    <w:rsid w:val="007A4EF4"/>
    <w:rsid w:val="007A6258"/>
    <w:rsid w:val="007A68D4"/>
    <w:rsid w:val="007A7818"/>
    <w:rsid w:val="007B0DEB"/>
    <w:rsid w:val="007B1BF9"/>
    <w:rsid w:val="007B32C6"/>
    <w:rsid w:val="007B5CB9"/>
    <w:rsid w:val="007B607C"/>
    <w:rsid w:val="007C23F9"/>
    <w:rsid w:val="007C2C61"/>
    <w:rsid w:val="007C4E5C"/>
    <w:rsid w:val="007C76D8"/>
    <w:rsid w:val="007D3B0A"/>
    <w:rsid w:val="007D417C"/>
    <w:rsid w:val="007E0650"/>
    <w:rsid w:val="007E166C"/>
    <w:rsid w:val="007E24DB"/>
    <w:rsid w:val="007E25A4"/>
    <w:rsid w:val="007E2F67"/>
    <w:rsid w:val="007E5558"/>
    <w:rsid w:val="007E68C7"/>
    <w:rsid w:val="007E7253"/>
    <w:rsid w:val="007F2DEB"/>
    <w:rsid w:val="007F34CF"/>
    <w:rsid w:val="007F42A9"/>
    <w:rsid w:val="007F5ED3"/>
    <w:rsid w:val="007F5F40"/>
    <w:rsid w:val="00801117"/>
    <w:rsid w:val="008011DD"/>
    <w:rsid w:val="008020D1"/>
    <w:rsid w:val="00806DEE"/>
    <w:rsid w:val="00807EBA"/>
    <w:rsid w:val="0081039E"/>
    <w:rsid w:val="0081191F"/>
    <w:rsid w:val="008123B7"/>
    <w:rsid w:val="00812FE1"/>
    <w:rsid w:val="00813599"/>
    <w:rsid w:val="00813DC0"/>
    <w:rsid w:val="00817E74"/>
    <w:rsid w:val="00820A48"/>
    <w:rsid w:val="00820AB7"/>
    <w:rsid w:val="00820D1F"/>
    <w:rsid w:val="0082136C"/>
    <w:rsid w:val="008213EF"/>
    <w:rsid w:val="00825786"/>
    <w:rsid w:val="00831AFE"/>
    <w:rsid w:val="0083235A"/>
    <w:rsid w:val="00832B0C"/>
    <w:rsid w:val="00834F1F"/>
    <w:rsid w:val="0084139C"/>
    <w:rsid w:val="008419DB"/>
    <w:rsid w:val="00842F52"/>
    <w:rsid w:val="008435AC"/>
    <w:rsid w:val="00844142"/>
    <w:rsid w:val="008453E4"/>
    <w:rsid w:val="008468F1"/>
    <w:rsid w:val="00851276"/>
    <w:rsid w:val="008529D4"/>
    <w:rsid w:val="008538BA"/>
    <w:rsid w:val="00853EA6"/>
    <w:rsid w:val="00855DCC"/>
    <w:rsid w:val="00856354"/>
    <w:rsid w:val="0085777C"/>
    <w:rsid w:val="00860CAB"/>
    <w:rsid w:val="0086144D"/>
    <w:rsid w:val="00862CF9"/>
    <w:rsid w:val="00864473"/>
    <w:rsid w:val="00864A6A"/>
    <w:rsid w:val="008658AE"/>
    <w:rsid w:val="008668A8"/>
    <w:rsid w:val="00871B50"/>
    <w:rsid w:val="00871C74"/>
    <w:rsid w:val="0087522F"/>
    <w:rsid w:val="008759D6"/>
    <w:rsid w:val="0087612C"/>
    <w:rsid w:val="00876C29"/>
    <w:rsid w:val="00881F2E"/>
    <w:rsid w:val="0088512A"/>
    <w:rsid w:val="0088730B"/>
    <w:rsid w:val="00887618"/>
    <w:rsid w:val="00890103"/>
    <w:rsid w:val="00890195"/>
    <w:rsid w:val="00891120"/>
    <w:rsid w:val="008914DB"/>
    <w:rsid w:val="00891910"/>
    <w:rsid w:val="00892729"/>
    <w:rsid w:val="00894EC6"/>
    <w:rsid w:val="008A092E"/>
    <w:rsid w:val="008A1A59"/>
    <w:rsid w:val="008A2B6C"/>
    <w:rsid w:val="008A4317"/>
    <w:rsid w:val="008A4377"/>
    <w:rsid w:val="008A5B1F"/>
    <w:rsid w:val="008A5CE0"/>
    <w:rsid w:val="008A703E"/>
    <w:rsid w:val="008B0C58"/>
    <w:rsid w:val="008B1667"/>
    <w:rsid w:val="008B1DC2"/>
    <w:rsid w:val="008B36BB"/>
    <w:rsid w:val="008B3C51"/>
    <w:rsid w:val="008B729C"/>
    <w:rsid w:val="008C1685"/>
    <w:rsid w:val="008C3397"/>
    <w:rsid w:val="008C670A"/>
    <w:rsid w:val="008C77FF"/>
    <w:rsid w:val="008D676F"/>
    <w:rsid w:val="008D6A4A"/>
    <w:rsid w:val="008E06A5"/>
    <w:rsid w:val="008E10E6"/>
    <w:rsid w:val="008E1542"/>
    <w:rsid w:val="008E3617"/>
    <w:rsid w:val="008E650A"/>
    <w:rsid w:val="008E731C"/>
    <w:rsid w:val="008F2539"/>
    <w:rsid w:val="008F4A57"/>
    <w:rsid w:val="008F5226"/>
    <w:rsid w:val="008F6532"/>
    <w:rsid w:val="009008E1"/>
    <w:rsid w:val="0090179C"/>
    <w:rsid w:val="0090221D"/>
    <w:rsid w:val="0090250F"/>
    <w:rsid w:val="0090650D"/>
    <w:rsid w:val="00910965"/>
    <w:rsid w:val="0091166A"/>
    <w:rsid w:val="009131B5"/>
    <w:rsid w:val="0092145B"/>
    <w:rsid w:val="009217F2"/>
    <w:rsid w:val="009219B3"/>
    <w:rsid w:val="00923492"/>
    <w:rsid w:val="00923A4F"/>
    <w:rsid w:val="00924F8B"/>
    <w:rsid w:val="00930CE3"/>
    <w:rsid w:val="00931226"/>
    <w:rsid w:val="00932132"/>
    <w:rsid w:val="00932164"/>
    <w:rsid w:val="009371B0"/>
    <w:rsid w:val="00937600"/>
    <w:rsid w:val="00940456"/>
    <w:rsid w:val="00942C13"/>
    <w:rsid w:val="00942CF1"/>
    <w:rsid w:val="00943AEE"/>
    <w:rsid w:val="0095052C"/>
    <w:rsid w:val="009508E6"/>
    <w:rsid w:val="0095106B"/>
    <w:rsid w:val="0095138A"/>
    <w:rsid w:val="00952D7C"/>
    <w:rsid w:val="009569CA"/>
    <w:rsid w:val="00960189"/>
    <w:rsid w:val="00960850"/>
    <w:rsid w:val="00960C23"/>
    <w:rsid w:val="009633D4"/>
    <w:rsid w:val="00963427"/>
    <w:rsid w:val="009648DD"/>
    <w:rsid w:val="009654B1"/>
    <w:rsid w:val="00970100"/>
    <w:rsid w:val="00972701"/>
    <w:rsid w:val="00972802"/>
    <w:rsid w:val="0097721C"/>
    <w:rsid w:val="00980515"/>
    <w:rsid w:val="009824F1"/>
    <w:rsid w:val="00982DBC"/>
    <w:rsid w:val="0098731E"/>
    <w:rsid w:val="009875A4"/>
    <w:rsid w:val="009902D7"/>
    <w:rsid w:val="00992CD5"/>
    <w:rsid w:val="0099311B"/>
    <w:rsid w:val="009939DD"/>
    <w:rsid w:val="0099502E"/>
    <w:rsid w:val="0099527A"/>
    <w:rsid w:val="009958CB"/>
    <w:rsid w:val="00995A35"/>
    <w:rsid w:val="00995AF3"/>
    <w:rsid w:val="00997CAA"/>
    <w:rsid w:val="009A0218"/>
    <w:rsid w:val="009A4FC8"/>
    <w:rsid w:val="009A565A"/>
    <w:rsid w:val="009B1ABA"/>
    <w:rsid w:val="009B2B8E"/>
    <w:rsid w:val="009B3A2C"/>
    <w:rsid w:val="009B3CF2"/>
    <w:rsid w:val="009B40B8"/>
    <w:rsid w:val="009B701A"/>
    <w:rsid w:val="009B7C98"/>
    <w:rsid w:val="009C409F"/>
    <w:rsid w:val="009C4F84"/>
    <w:rsid w:val="009C5245"/>
    <w:rsid w:val="009D270F"/>
    <w:rsid w:val="009E0A4B"/>
    <w:rsid w:val="009E0ED2"/>
    <w:rsid w:val="009E6068"/>
    <w:rsid w:val="009E7974"/>
    <w:rsid w:val="009F335A"/>
    <w:rsid w:val="009F358B"/>
    <w:rsid w:val="00A01859"/>
    <w:rsid w:val="00A02D15"/>
    <w:rsid w:val="00A058EF"/>
    <w:rsid w:val="00A107F3"/>
    <w:rsid w:val="00A12CB9"/>
    <w:rsid w:val="00A17041"/>
    <w:rsid w:val="00A17E0F"/>
    <w:rsid w:val="00A17F44"/>
    <w:rsid w:val="00A203AC"/>
    <w:rsid w:val="00A208E3"/>
    <w:rsid w:val="00A22F20"/>
    <w:rsid w:val="00A23BE7"/>
    <w:rsid w:val="00A249FA"/>
    <w:rsid w:val="00A24E81"/>
    <w:rsid w:val="00A24FD7"/>
    <w:rsid w:val="00A2580B"/>
    <w:rsid w:val="00A26E8C"/>
    <w:rsid w:val="00A3244D"/>
    <w:rsid w:val="00A351A7"/>
    <w:rsid w:val="00A35E83"/>
    <w:rsid w:val="00A3761E"/>
    <w:rsid w:val="00A410E2"/>
    <w:rsid w:val="00A4406B"/>
    <w:rsid w:val="00A4629B"/>
    <w:rsid w:val="00A47E6D"/>
    <w:rsid w:val="00A500E6"/>
    <w:rsid w:val="00A517D6"/>
    <w:rsid w:val="00A51853"/>
    <w:rsid w:val="00A53FE6"/>
    <w:rsid w:val="00A55EAB"/>
    <w:rsid w:val="00A603FA"/>
    <w:rsid w:val="00A608B2"/>
    <w:rsid w:val="00A63981"/>
    <w:rsid w:val="00A65714"/>
    <w:rsid w:val="00A72947"/>
    <w:rsid w:val="00A738EB"/>
    <w:rsid w:val="00A817A5"/>
    <w:rsid w:val="00A84E71"/>
    <w:rsid w:val="00A8609E"/>
    <w:rsid w:val="00A86661"/>
    <w:rsid w:val="00A91574"/>
    <w:rsid w:val="00A9597E"/>
    <w:rsid w:val="00A96416"/>
    <w:rsid w:val="00A9683F"/>
    <w:rsid w:val="00A97A75"/>
    <w:rsid w:val="00AA1D48"/>
    <w:rsid w:val="00AA67B6"/>
    <w:rsid w:val="00AA6996"/>
    <w:rsid w:val="00AA6A08"/>
    <w:rsid w:val="00AB10F6"/>
    <w:rsid w:val="00AB1AD7"/>
    <w:rsid w:val="00AB3675"/>
    <w:rsid w:val="00AB58EA"/>
    <w:rsid w:val="00AB6C61"/>
    <w:rsid w:val="00AC05A9"/>
    <w:rsid w:val="00AC17A8"/>
    <w:rsid w:val="00AC53D9"/>
    <w:rsid w:val="00AC5714"/>
    <w:rsid w:val="00AC7B35"/>
    <w:rsid w:val="00AC7BC5"/>
    <w:rsid w:val="00AD0033"/>
    <w:rsid w:val="00AD2479"/>
    <w:rsid w:val="00AD2ACA"/>
    <w:rsid w:val="00AD39A5"/>
    <w:rsid w:val="00AD5E04"/>
    <w:rsid w:val="00AD694D"/>
    <w:rsid w:val="00AD7815"/>
    <w:rsid w:val="00AD79D0"/>
    <w:rsid w:val="00AE12A1"/>
    <w:rsid w:val="00AE12E9"/>
    <w:rsid w:val="00AE1F8E"/>
    <w:rsid w:val="00AE329B"/>
    <w:rsid w:val="00AE4036"/>
    <w:rsid w:val="00AE5473"/>
    <w:rsid w:val="00AE61E6"/>
    <w:rsid w:val="00AE7E3C"/>
    <w:rsid w:val="00AF05FE"/>
    <w:rsid w:val="00AF6152"/>
    <w:rsid w:val="00B013C1"/>
    <w:rsid w:val="00B01AF1"/>
    <w:rsid w:val="00B03134"/>
    <w:rsid w:val="00B06142"/>
    <w:rsid w:val="00B109B3"/>
    <w:rsid w:val="00B127F9"/>
    <w:rsid w:val="00B140B6"/>
    <w:rsid w:val="00B150CC"/>
    <w:rsid w:val="00B16DA3"/>
    <w:rsid w:val="00B176E2"/>
    <w:rsid w:val="00B17A32"/>
    <w:rsid w:val="00B20187"/>
    <w:rsid w:val="00B20C23"/>
    <w:rsid w:val="00B21421"/>
    <w:rsid w:val="00B21BA2"/>
    <w:rsid w:val="00B21BFA"/>
    <w:rsid w:val="00B21C76"/>
    <w:rsid w:val="00B22149"/>
    <w:rsid w:val="00B24FF0"/>
    <w:rsid w:val="00B2555E"/>
    <w:rsid w:val="00B26E16"/>
    <w:rsid w:val="00B313A3"/>
    <w:rsid w:val="00B33A87"/>
    <w:rsid w:val="00B34158"/>
    <w:rsid w:val="00B35256"/>
    <w:rsid w:val="00B35D45"/>
    <w:rsid w:val="00B36089"/>
    <w:rsid w:val="00B45123"/>
    <w:rsid w:val="00B465A3"/>
    <w:rsid w:val="00B46614"/>
    <w:rsid w:val="00B46E82"/>
    <w:rsid w:val="00B472A9"/>
    <w:rsid w:val="00B50E91"/>
    <w:rsid w:val="00B51070"/>
    <w:rsid w:val="00B512DF"/>
    <w:rsid w:val="00B53C32"/>
    <w:rsid w:val="00B54200"/>
    <w:rsid w:val="00B55C3C"/>
    <w:rsid w:val="00B62B77"/>
    <w:rsid w:val="00B6368B"/>
    <w:rsid w:val="00B63FB9"/>
    <w:rsid w:val="00B64F7B"/>
    <w:rsid w:val="00B70372"/>
    <w:rsid w:val="00B7071F"/>
    <w:rsid w:val="00B71AE6"/>
    <w:rsid w:val="00B72206"/>
    <w:rsid w:val="00B7343B"/>
    <w:rsid w:val="00B82699"/>
    <w:rsid w:val="00B835C4"/>
    <w:rsid w:val="00B8513D"/>
    <w:rsid w:val="00B9074D"/>
    <w:rsid w:val="00B90EEB"/>
    <w:rsid w:val="00B91844"/>
    <w:rsid w:val="00B95C0F"/>
    <w:rsid w:val="00B967B0"/>
    <w:rsid w:val="00B967DC"/>
    <w:rsid w:val="00B96DE1"/>
    <w:rsid w:val="00B96E24"/>
    <w:rsid w:val="00BA150E"/>
    <w:rsid w:val="00BA27BB"/>
    <w:rsid w:val="00BA2DC5"/>
    <w:rsid w:val="00BA5303"/>
    <w:rsid w:val="00BA5CAF"/>
    <w:rsid w:val="00BA7293"/>
    <w:rsid w:val="00BA7CB1"/>
    <w:rsid w:val="00BB007C"/>
    <w:rsid w:val="00BB0AEA"/>
    <w:rsid w:val="00BB328B"/>
    <w:rsid w:val="00BB5E70"/>
    <w:rsid w:val="00BB6D9A"/>
    <w:rsid w:val="00BC06C0"/>
    <w:rsid w:val="00BC0C80"/>
    <w:rsid w:val="00BC5904"/>
    <w:rsid w:val="00BC7604"/>
    <w:rsid w:val="00BD20FD"/>
    <w:rsid w:val="00BD41BF"/>
    <w:rsid w:val="00BD6FB8"/>
    <w:rsid w:val="00BD7BAF"/>
    <w:rsid w:val="00BE09E9"/>
    <w:rsid w:val="00BE0C4D"/>
    <w:rsid w:val="00BE1031"/>
    <w:rsid w:val="00BE30AF"/>
    <w:rsid w:val="00BE4A9C"/>
    <w:rsid w:val="00BE4F9F"/>
    <w:rsid w:val="00BE5B08"/>
    <w:rsid w:val="00BE6059"/>
    <w:rsid w:val="00BE6C6D"/>
    <w:rsid w:val="00BF2C85"/>
    <w:rsid w:val="00BF2DA1"/>
    <w:rsid w:val="00BF3400"/>
    <w:rsid w:val="00BF4FF4"/>
    <w:rsid w:val="00C02289"/>
    <w:rsid w:val="00C02FE3"/>
    <w:rsid w:val="00C039D6"/>
    <w:rsid w:val="00C079F5"/>
    <w:rsid w:val="00C108C0"/>
    <w:rsid w:val="00C141E5"/>
    <w:rsid w:val="00C16414"/>
    <w:rsid w:val="00C2078A"/>
    <w:rsid w:val="00C20EA1"/>
    <w:rsid w:val="00C21BE6"/>
    <w:rsid w:val="00C22A06"/>
    <w:rsid w:val="00C2366C"/>
    <w:rsid w:val="00C273BD"/>
    <w:rsid w:val="00C34DC6"/>
    <w:rsid w:val="00C3783C"/>
    <w:rsid w:val="00C378F5"/>
    <w:rsid w:val="00C42800"/>
    <w:rsid w:val="00C440DD"/>
    <w:rsid w:val="00C45FF6"/>
    <w:rsid w:val="00C479A0"/>
    <w:rsid w:val="00C50F7B"/>
    <w:rsid w:val="00C523B3"/>
    <w:rsid w:val="00C535DF"/>
    <w:rsid w:val="00C5543B"/>
    <w:rsid w:val="00C605B1"/>
    <w:rsid w:val="00C60C47"/>
    <w:rsid w:val="00C60D35"/>
    <w:rsid w:val="00C629FD"/>
    <w:rsid w:val="00C6630C"/>
    <w:rsid w:val="00C671A8"/>
    <w:rsid w:val="00C70580"/>
    <w:rsid w:val="00C70B3C"/>
    <w:rsid w:val="00C72332"/>
    <w:rsid w:val="00C7447D"/>
    <w:rsid w:val="00C7678F"/>
    <w:rsid w:val="00C77EF4"/>
    <w:rsid w:val="00C80CA2"/>
    <w:rsid w:val="00C85B17"/>
    <w:rsid w:val="00C86539"/>
    <w:rsid w:val="00C877DF"/>
    <w:rsid w:val="00C903EE"/>
    <w:rsid w:val="00C91966"/>
    <w:rsid w:val="00C92339"/>
    <w:rsid w:val="00C930C1"/>
    <w:rsid w:val="00C94383"/>
    <w:rsid w:val="00C94CDE"/>
    <w:rsid w:val="00C950D7"/>
    <w:rsid w:val="00C958E3"/>
    <w:rsid w:val="00C96FB1"/>
    <w:rsid w:val="00C97DEC"/>
    <w:rsid w:val="00CA2A3E"/>
    <w:rsid w:val="00CA39FA"/>
    <w:rsid w:val="00CA59C1"/>
    <w:rsid w:val="00CA5CE2"/>
    <w:rsid w:val="00CB0098"/>
    <w:rsid w:val="00CB0351"/>
    <w:rsid w:val="00CB09B6"/>
    <w:rsid w:val="00CB0A13"/>
    <w:rsid w:val="00CB2010"/>
    <w:rsid w:val="00CB5A8F"/>
    <w:rsid w:val="00CB69A4"/>
    <w:rsid w:val="00CB6E07"/>
    <w:rsid w:val="00CC0652"/>
    <w:rsid w:val="00CC075E"/>
    <w:rsid w:val="00CC11C5"/>
    <w:rsid w:val="00CC1DE1"/>
    <w:rsid w:val="00CC3CD6"/>
    <w:rsid w:val="00CC5509"/>
    <w:rsid w:val="00CC62A6"/>
    <w:rsid w:val="00CC784C"/>
    <w:rsid w:val="00CD14F7"/>
    <w:rsid w:val="00CD67D6"/>
    <w:rsid w:val="00CD6B51"/>
    <w:rsid w:val="00CD7578"/>
    <w:rsid w:val="00CE0685"/>
    <w:rsid w:val="00CE070B"/>
    <w:rsid w:val="00CE1738"/>
    <w:rsid w:val="00CE2C20"/>
    <w:rsid w:val="00CE3596"/>
    <w:rsid w:val="00CE5A53"/>
    <w:rsid w:val="00CE6E75"/>
    <w:rsid w:val="00CE748D"/>
    <w:rsid w:val="00CF51AC"/>
    <w:rsid w:val="00CF5E0E"/>
    <w:rsid w:val="00CF7A0D"/>
    <w:rsid w:val="00CF7DD2"/>
    <w:rsid w:val="00D010A5"/>
    <w:rsid w:val="00D033B8"/>
    <w:rsid w:val="00D04C4F"/>
    <w:rsid w:val="00D05C78"/>
    <w:rsid w:val="00D074D1"/>
    <w:rsid w:val="00D079C1"/>
    <w:rsid w:val="00D101B3"/>
    <w:rsid w:val="00D128A9"/>
    <w:rsid w:val="00D15FE9"/>
    <w:rsid w:val="00D20FC4"/>
    <w:rsid w:val="00D221D7"/>
    <w:rsid w:val="00D257D6"/>
    <w:rsid w:val="00D31773"/>
    <w:rsid w:val="00D33AD4"/>
    <w:rsid w:val="00D3419D"/>
    <w:rsid w:val="00D3579E"/>
    <w:rsid w:val="00D367CF"/>
    <w:rsid w:val="00D46C7C"/>
    <w:rsid w:val="00D51F3C"/>
    <w:rsid w:val="00D53B70"/>
    <w:rsid w:val="00D55A3F"/>
    <w:rsid w:val="00D561D7"/>
    <w:rsid w:val="00D61154"/>
    <w:rsid w:val="00D629E7"/>
    <w:rsid w:val="00D64C56"/>
    <w:rsid w:val="00D656C3"/>
    <w:rsid w:val="00D65D66"/>
    <w:rsid w:val="00D6628B"/>
    <w:rsid w:val="00D707FC"/>
    <w:rsid w:val="00D747C9"/>
    <w:rsid w:val="00D770A0"/>
    <w:rsid w:val="00D848F6"/>
    <w:rsid w:val="00D84F58"/>
    <w:rsid w:val="00D850FA"/>
    <w:rsid w:val="00D862C7"/>
    <w:rsid w:val="00D951E8"/>
    <w:rsid w:val="00D9629A"/>
    <w:rsid w:val="00D97D69"/>
    <w:rsid w:val="00DA0B4C"/>
    <w:rsid w:val="00DA1632"/>
    <w:rsid w:val="00DA284F"/>
    <w:rsid w:val="00DA38ED"/>
    <w:rsid w:val="00DB068C"/>
    <w:rsid w:val="00DB177F"/>
    <w:rsid w:val="00DB18F2"/>
    <w:rsid w:val="00DB2488"/>
    <w:rsid w:val="00DB3D63"/>
    <w:rsid w:val="00DB5B8A"/>
    <w:rsid w:val="00DB70F6"/>
    <w:rsid w:val="00DC07FB"/>
    <w:rsid w:val="00DC1380"/>
    <w:rsid w:val="00DC15D2"/>
    <w:rsid w:val="00DC44C1"/>
    <w:rsid w:val="00DC50DD"/>
    <w:rsid w:val="00DC593D"/>
    <w:rsid w:val="00DC615C"/>
    <w:rsid w:val="00DD0EBB"/>
    <w:rsid w:val="00DD2F3C"/>
    <w:rsid w:val="00DD3E91"/>
    <w:rsid w:val="00DD4436"/>
    <w:rsid w:val="00DD57C7"/>
    <w:rsid w:val="00DD7FEE"/>
    <w:rsid w:val="00DE055F"/>
    <w:rsid w:val="00DE2414"/>
    <w:rsid w:val="00DE3543"/>
    <w:rsid w:val="00DE4E46"/>
    <w:rsid w:val="00DE519E"/>
    <w:rsid w:val="00DE59BE"/>
    <w:rsid w:val="00DF1A8A"/>
    <w:rsid w:val="00DF2AE4"/>
    <w:rsid w:val="00DF2FC0"/>
    <w:rsid w:val="00DF3895"/>
    <w:rsid w:val="00DF38EE"/>
    <w:rsid w:val="00DF3BA1"/>
    <w:rsid w:val="00DF4550"/>
    <w:rsid w:val="00DF4674"/>
    <w:rsid w:val="00E0244E"/>
    <w:rsid w:val="00E02CC4"/>
    <w:rsid w:val="00E03887"/>
    <w:rsid w:val="00E0670F"/>
    <w:rsid w:val="00E13D29"/>
    <w:rsid w:val="00E1531A"/>
    <w:rsid w:val="00E20BE4"/>
    <w:rsid w:val="00E20CD1"/>
    <w:rsid w:val="00E20CE0"/>
    <w:rsid w:val="00E23F7C"/>
    <w:rsid w:val="00E24695"/>
    <w:rsid w:val="00E25310"/>
    <w:rsid w:val="00E273D4"/>
    <w:rsid w:val="00E300E4"/>
    <w:rsid w:val="00E35B13"/>
    <w:rsid w:val="00E40F67"/>
    <w:rsid w:val="00E50C1B"/>
    <w:rsid w:val="00E50E0D"/>
    <w:rsid w:val="00E517F7"/>
    <w:rsid w:val="00E51875"/>
    <w:rsid w:val="00E518B7"/>
    <w:rsid w:val="00E52D1D"/>
    <w:rsid w:val="00E53490"/>
    <w:rsid w:val="00E53A31"/>
    <w:rsid w:val="00E54F65"/>
    <w:rsid w:val="00E60179"/>
    <w:rsid w:val="00E6293E"/>
    <w:rsid w:val="00E643AE"/>
    <w:rsid w:val="00E64E72"/>
    <w:rsid w:val="00E66463"/>
    <w:rsid w:val="00E67383"/>
    <w:rsid w:val="00E70152"/>
    <w:rsid w:val="00E72462"/>
    <w:rsid w:val="00E73462"/>
    <w:rsid w:val="00E734E8"/>
    <w:rsid w:val="00E73B7B"/>
    <w:rsid w:val="00E73C29"/>
    <w:rsid w:val="00E81241"/>
    <w:rsid w:val="00E818C8"/>
    <w:rsid w:val="00E82A32"/>
    <w:rsid w:val="00E834ED"/>
    <w:rsid w:val="00E837FC"/>
    <w:rsid w:val="00E90413"/>
    <w:rsid w:val="00E90F15"/>
    <w:rsid w:val="00E92C7C"/>
    <w:rsid w:val="00E97A6D"/>
    <w:rsid w:val="00EA02CD"/>
    <w:rsid w:val="00EA09BE"/>
    <w:rsid w:val="00EA4159"/>
    <w:rsid w:val="00EA460E"/>
    <w:rsid w:val="00EA4B24"/>
    <w:rsid w:val="00EB14C1"/>
    <w:rsid w:val="00EB2755"/>
    <w:rsid w:val="00EB30D1"/>
    <w:rsid w:val="00EB339D"/>
    <w:rsid w:val="00EB3816"/>
    <w:rsid w:val="00EB3EA7"/>
    <w:rsid w:val="00EB4C7A"/>
    <w:rsid w:val="00EB5E2A"/>
    <w:rsid w:val="00EB6354"/>
    <w:rsid w:val="00EC20FB"/>
    <w:rsid w:val="00EC227C"/>
    <w:rsid w:val="00EC267A"/>
    <w:rsid w:val="00EC26E4"/>
    <w:rsid w:val="00EC390F"/>
    <w:rsid w:val="00EC3AD5"/>
    <w:rsid w:val="00ED1FF0"/>
    <w:rsid w:val="00ED28D5"/>
    <w:rsid w:val="00ED3A89"/>
    <w:rsid w:val="00ED4841"/>
    <w:rsid w:val="00ED50F2"/>
    <w:rsid w:val="00ED5D35"/>
    <w:rsid w:val="00ED68DF"/>
    <w:rsid w:val="00EE2320"/>
    <w:rsid w:val="00EE27A1"/>
    <w:rsid w:val="00EE28D7"/>
    <w:rsid w:val="00EE48F1"/>
    <w:rsid w:val="00EE6EA1"/>
    <w:rsid w:val="00EE77A4"/>
    <w:rsid w:val="00EF023E"/>
    <w:rsid w:val="00EF349A"/>
    <w:rsid w:val="00EF60F7"/>
    <w:rsid w:val="00EF6F44"/>
    <w:rsid w:val="00F000F8"/>
    <w:rsid w:val="00F0315F"/>
    <w:rsid w:val="00F039E9"/>
    <w:rsid w:val="00F04AA0"/>
    <w:rsid w:val="00F07D80"/>
    <w:rsid w:val="00F07EC2"/>
    <w:rsid w:val="00F11CBE"/>
    <w:rsid w:val="00F1732B"/>
    <w:rsid w:val="00F21FB3"/>
    <w:rsid w:val="00F23112"/>
    <w:rsid w:val="00F2564F"/>
    <w:rsid w:val="00F258A4"/>
    <w:rsid w:val="00F25F57"/>
    <w:rsid w:val="00F31773"/>
    <w:rsid w:val="00F3405D"/>
    <w:rsid w:val="00F349BF"/>
    <w:rsid w:val="00F35A29"/>
    <w:rsid w:val="00F36EB3"/>
    <w:rsid w:val="00F40A20"/>
    <w:rsid w:val="00F43D72"/>
    <w:rsid w:val="00F45F45"/>
    <w:rsid w:val="00F46502"/>
    <w:rsid w:val="00F50A85"/>
    <w:rsid w:val="00F561DA"/>
    <w:rsid w:val="00F56929"/>
    <w:rsid w:val="00F5766B"/>
    <w:rsid w:val="00F60ADE"/>
    <w:rsid w:val="00F63A65"/>
    <w:rsid w:val="00F65468"/>
    <w:rsid w:val="00F66DE4"/>
    <w:rsid w:val="00F67691"/>
    <w:rsid w:val="00F710E7"/>
    <w:rsid w:val="00F71CE4"/>
    <w:rsid w:val="00F7232E"/>
    <w:rsid w:val="00F7332A"/>
    <w:rsid w:val="00F75C19"/>
    <w:rsid w:val="00F76252"/>
    <w:rsid w:val="00F8022B"/>
    <w:rsid w:val="00F80342"/>
    <w:rsid w:val="00F81665"/>
    <w:rsid w:val="00F81A3D"/>
    <w:rsid w:val="00F82E7D"/>
    <w:rsid w:val="00F90F1A"/>
    <w:rsid w:val="00F92235"/>
    <w:rsid w:val="00F92B1E"/>
    <w:rsid w:val="00FA4278"/>
    <w:rsid w:val="00FA6FC2"/>
    <w:rsid w:val="00FB3890"/>
    <w:rsid w:val="00FB471A"/>
    <w:rsid w:val="00FB4AE6"/>
    <w:rsid w:val="00FC0FA5"/>
    <w:rsid w:val="00FC1BCF"/>
    <w:rsid w:val="00FC30CB"/>
    <w:rsid w:val="00FC604A"/>
    <w:rsid w:val="00FC6D5E"/>
    <w:rsid w:val="00FD1E47"/>
    <w:rsid w:val="00FD3946"/>
    <w:rsid w:val="00FD5FA1"/>
    <w:rsid w:val="00FD7067"/>
    <w:rsid w:val="00FE192E"/>
    <w:rsid w:val="00FE1FCA"/>
    <w:rsid w:val="00FE20D5"/>
    <w:rsid w:val="00FE3869"/>
    <w:rsid w:val="00FE4105"/>
    <w:rsid w:val="00FE49BE"/>
    <w:rsid w:val="00FE4E83"/>
    <w:rsid w:val="00FF27DB"/>
    <w:rsid w:val="00FF35A6"/>
    <w:rsid w:val="00FF43EE"/>
    <w:rsid w:val="00FF5B03"/>
    <w:rsid w:val="00FF70AE"/>
    <w:rsid w:val="00FF7804"/>
    <w:rsid w:val="2BFDAA72"/>
    <w:rsid w:val="3A8195AB"/>
    <w:rsid w:val="3DBDAB1A"/>
    <w:rsid w:val="40985B80"/>
    <w:rsid w:val="465A0AED"/>
    <w:rsid w:val="58E6DF78"/>
    <w:rsid w:val="7EC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6A94BF0"/>
  <w15:docId w15:val="{376BB673-E727-4717-A321-5C04D18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35AA"/>
    <w:pPr>
      <w:tabs>
        <w:tab w:val="left" w:pos="1304"/>
        <w:tab w:val="left" w:pos="2608"/>
        <w:tab w:val="left" w:pos="3912"/>
      </w:tabs>
    </w:pPr>
    <w:rPr>
      <w:sz w:val="20"/>
      <w:lang w:val="en-GB"/>
    </w:rPr>
  </w:style>
  <w:style w:type="paragraph" w:styleId="Otsikko1">
    <w:name w:val="heading 1"/>
    <w:next w:val="Leipteksti"/>
    <w:link w:val="Otsikko1Char"/>
    <w:uiPriority w:val="9"/>
    <w:qFormat/>
    <w:rsid w:val="0061468F"/>
    <w:pPr>
      <w:keepNext/>
      <w:keepLines/>
      <w:tabs>
        <w:tab w:val="left" w:pos="0"/>
      </w:tabs>
      <w:spacing w:before="200" w:line="204" w:lineRule="auto"/>
      <w:ind w:left="-1134"/>
      <w:outlineLvl w:val="0"/>
    </w:pPr>
    <w:rPr>
      <w:rFonts w:asciiTheme="majorHAnsi" w:eastAsiaTheme="majorEastAsia" w:hAnsiTheme="majorHAnsi" w:cstheme="majorHAnsi"/>
      <w:b/>
      <w:bCs/>
      <w:sz w:val="40"/>
      <w:szCs w:val="4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560549"/>
    <w:pPr>
      <w:spacing w:before="540" w:after="270" w:line="270" w:lineRule="exact"/>
      <w:ind w:left="0"/>
      <w:outlineLvl w:val="1"/>
    </w:pPr>
    <w:rPr>
      <w:bCs w:val="0"/>
      <w:sz w:val="27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C2366C"/>
    <w:pPr>
      <w:spacing w:before="360" w:after="240"/>
      <w:outlineLvl w:val="2"/>
    </w:pPr>
    <w:rPr>
      <w:rFonts w:cstheme="majorBidi"/>
      <w:bCs/>
      <w:sz w:val="20"/>
    </w:rPr>
  </w:style>
  <w:style w:type="paragraph" w:styleId="Otsikko4">
    <w:name w:val="heading 4"/>
    <w:aliases w:val="Otsikko 4 graafi"/>
    <w:next w:val="Leipteksti"/>
    <w:link w:val="Otsikko4Char"/>
    <w:uiPriority w:val="9"/>
    <w:semiHidden/>
    <w:qFormat/>
    <w:rsid w:val="00820AB7"/>
    <w:pPr>
      <w:spacing w:after="240" w:line="3360" w:lineRule="auto"/>
      <w:outlineLvl w:val="3"/>
    </w:pPr>
    <w:rPr>
      <w:rFonts w:asciiTheme="majorHAnsi" w:eastAsiaTheme="majorEastAsia" w:hAnsiTheme="majorHAnsi" w:cstheme="majorBidi"/>
      <w:b/>
      <w:bCs/>
      <w:iCs/>
      <w:sz w:val="2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F36E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8F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6E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6E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6E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6E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1468F"/>
    <w:rPr>
      <w:rFonts w:asciiTheme="majorHAnsi" w:eastAsiaTheme="majorEastAsia" w:hAnsiTheme="majorHAnsi" w:cstheme="majorHAnsi"/>
      <w:b/>
      <w:bCs/>
      <w:sz w:val="40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5C0386"/>
    <w:rPr>
      <w:b/>
      <w:sz w:val="16"/>
    </w:rPr>
  </w:style>
  <w:style w:type="paragraph" w:styleId="Leipteksti">
    <w:name w:val="Body Text"/>
    <w:basedOn w:val="Normaali"/>
    <w:link w:val="LeiptekstiChar"/>
    <w:uiPriority w:val="99"/>
    <w:qFormat/>
    <w:rsid w:val="005E6ABA"/>
    <w:pPr>
      <w:spacing w:after="270" w:line="27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5E6ABA"/>
    <w:rPr>
      <w:sz w:val="20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5C0386"/>
    <w:rPr>
      <w:b/>
      <w:sz w:val="16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D850FA"/>
    <w:pPr>
      <w:tabs>
        <w:tab w:val="clear" w:pos="1304"/>
        <w:tab w:val="clear" w:pos="2608"/>
        <w:tab w:val="clear" w:pos="3912"/>
      </w:tabs>
      <w:spacing w:line="264" w:lineRule="auto"/>
      <w:jc w:val="center"/>
    </w:pPr>
    <w:rPr>
      <w:caps/>
      <w:spacing w:val="8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850FA"/>
    <w:rPr>
      <w:caps/>
      <w:spacing w:val="8"/>
      <w:sz w:val="16"/>
      <w:lang w:val="en-GB"/>
    </w:rPr>
  </w:style>
  <w:style w:type="paragraph" w:customStyle="1" w:styleId="Reunus">
    <w:name w:val="Reunus"/>
    <w:basedOn w:val="Eivli"/>
    <w:qFormat/>
    <w:rsid w:val="00E40F67"/>
    <w:rPr>
      <w:color w:val="FD4F00" w:themeColor="accent2"/>
      <w:sz w:val="40"/>
      <w:szCs w:val="27"/>
    </w:rPr>
  </w:style>
  <w:style w:type="paragraph" w:styleId="Kuvaotsikko">
    <w:name w:val="caption"/>
    <w:basedOn w:val="Normaali"/>
    <w:next w:val="Normaali"/>
    <w:uiPriority w:val="35"/>
    <w:qFormat/>
    <w:rsid w:val="00A24FD7"/>
    <w:pPr>
      <w:tabs>
        <w:tab w:val="clear" w:pos="1304"/>
        <w:tab w:val="clear" w:pos="2608"/>
        <w:tab w:val="clear" w:pos="3912"/>
      </w:tabs>
      <w:ind w:left="113"/>
    </w:pPr>
    <w:rPr>
      <w:rFonts w:eastAsia="Times New Roman" w:cs="Times New Roman"/>
      <w:b/>
      <w:sz w:val="18"/>
      <w:szCs w:val="1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560549"/>
    <w:rPr>
      <w:rFonts w:asciiTheme="majorHAnsi" w:eastAsiaTheme="majorEastAsia" w:hAnsiTheme="majorHAnsi" w:cstheme="majorHAnsi"/>
      <w:b/>
      <w:sz w:val="27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AC7BC5"/>
    <w:pPr>
      <w:numPr>
        <w:ilvl w:val="1"/>
      </w:numPr>
    </w:pPr>
    <w:rPr>
      <w:rFonts w:asciiTheme="majorHAnsi" w:eastAsiaTheme="majorEastAsia" w:hAnsiTheme="majorHAnsi" w:cstheme="majorHAnsi"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AC7BC5"/>
    <w:rPr>
      <w:rFonts w:asciiTheme="majorHAnsi" w:eastAsiaTheme="majorEastAsia" w:hAnsiTheme="majorHAnsi" w:cstheme="majorHAnsi"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205E69"/>
    <w:pPr>
      <w:numPr>
        <w:numId w:val="1"/>
      </w:numPr>
      <w:spacing w:after="0"/>
      <w:contextualSpacing/>
    </w:pPr>
  </w:style>
  <w:style w:type="paragraph" w:styleId="Eivli">
    <w:name w:val="No Spacing"/>
    <w:link w:val="EivliChar"/>
    <w:uiPriority w:val="1"/>
    <w:qFormat/>
    <w:rsid w:val="008B1667"/>
  </w:style>
  <w:style w:type="character" w:customStyle="1" w:styleId="Otsikko4Char">
    <w:name w:val="Otsikko 4 Char"/>
    <w:aliases w:val="Otsikko 4 graafi Char"/>
    <w:basedOn w:val="Kappaleenoletusfontti"/>
    <w:link w:val="Otsikko4"/>
    <w:uiPriority w:val="9"/>
    <w:semiHidden/>
    <w:rsid w:val="00820AB7"/>
    <w:rPr>
      <w:rFonts w:asciiTheme="majorHAnsi" w:eastAsiaTheme="majorEastAsia" w:hAnsiTheme="majorHAnsi" w:cstheme="majorBidi"/>
      <w:b/>
      <w:bCs/>
      <w:iCs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2366C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Seliteteksti">
    <w:name w:val="Balloon Text"/>
    <w:basedOn w:val="Normaali"/>
    <w:link w:val="SelitetekstiChar"/>
    <w:uiPriority w:val="99"/>
    <w:qFormat/>
    <w:rsid w:val="00820AB7"/>
    <w:pPr>
      <w:spacing w:before="120" w:after="120"/>
    </w:pPr>
    <w:rPr>
      <w:rFonts w:cs="Segoe UI"/>
      <w:i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820AB7"/>
    <w:rPr>
      <w:rFonts w:cs="Segoe UI"/>
      <w:i/>
      <w:sz w:val="18"/>
      <w:szCs w:val="18"/>
      <w:lang w:val="en-GB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rsid w:val="00A351A7"/>
    <w:pPr>
      <w:spacing w:after="0" w:line="240" w:lineRule="auto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paragraph" w:customStyle="1" w:styleId="Kansi1">
    <w:name w:val="Kansi1"/>
    <w:rsid w:val="00DC615C"/>
    <w:pPr>
      <w:spacing w:line="204" w:lineRule="auto"/>
      <w:ind w:left="-1814"/>
    </w:pPr>
    <w:rPr>
      <w:rFonts w:asciiTheme="majorHAnsi" w:eastAsiaTheme="majorEastAsia" w:hAnsiTheme="majorHAnsi" w:cstheme="majorHAnsi"/>
      <w:b/>
      <w:bCs/>
      <w:color w:val="FFFFFF"/>
      <w:sz w:val="120"/>
      <w:szCs w:val="28"/>
      <w:lang w:val="en-US"/>
    </w:rPr>
  </w:style>
  <w:style w:type="character" w:styleId="Sivunumero">
    <w:name w:val="page number"/>
    <w:basedOn w:val="Kappaleenoletusfontti"/>
    <w:uiPriority w:val="99"/>
    <w:rsid w:val="001703BB"/>
    <w:rPr>
      <w:rFonts w:asciiTheme="minorHAnsi" w:hAnsiTheme="minorHAnsi"/>
      <w:color w:val="44546A" w:themeColor="text2"/>
      <w:sz w:val="21"/>
    </w:rPr>
  </w:style>
  <w:style w:type="paragraph" w:customStyle="1" w:styleId="Kansi2">
    <w:name w:val="Kansi2"/>
    <w:rsid w:val="00DC615C"/>
    <w:pPr>
      <w:spacing w:before="540" w:line="216" w:lineRule="auto"/>
      <w:ind w:left="-1814"/>
    </w:pPr>
    <w:rPr>
      <w:rFonts w:asciiTheme="majorHAnsi" w:eastAsiaTheme="majorEastAsia" w:hAnsiTheme="majorHAnsi" w:cstheme="majorHAnsi"/>
      <w:bCs/>
      <w:color w:val="FFFFFF"/>
      <w:sz w:val="54"/>
      <w:szCs w:val="28"/>
      <w:lang w:val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D67D6"/>
    <w:pPr>
      <w:tabs>
        <w:tab w:val="left" w:pos="4275"/>
      </w:tabs>
      <w:spacing w:after="540" w:line="240" w:lineRule="auto"/>
      <w:outlineLvl w:val="9"/>
    </w:pPr>
    <w:rPr>
      <w:color w:val="FD4F00"/>
      <w:sz w:val="27"/>
      <w:lang w:eastAsia="fi-FI"/>
    </w:rPr>
  </w:style>
  <w:style w:type="paragraph" w:styleId="Sisluet1">
    <w:name w:val="toc 1"/>
    <w:basedOn w:val="Normaali"/>
    <w:next w:val="Normaali"/>
    <w:link w:val="Sisluet1Char"/>
    <w:autoRedefine/>
    <w:uiPriority w:val="39"/>
    <w:unhideWhenUsed/>
    <w:rsid w:val="00561E56"/>
    <w:pPr>
      <w:tabs>
        <w:tab w:val="clear" w:pos="1304"/>
        <w:tab w:val="clear" w:pos="2608"/>
        <w:tab w:val="clear" w:pos="3912"/>
        <w:tab w:val="left" w:pos="6804"/>
      </w:tabs>
      <w:spacing w:before="240"/>
    </w:pPr>
    <w:rPr>
      <w:rFonts w:asciiTheme="majorHAnsi" w:hAnsiTheme="majorHAnsi" w:cstheme="majorHAnsi"/>
      <w:b/>
      <w:bCs/>
      <w:caps/>
      <w:sz w:val="22"/>
      <w:szCs w:val="24"/>
    </w:rPr>
  </w:style>
  <w:style w:type="paragraph" w:styleId="Sisluet2">
    <w:name w:val="toc 2"/>
    <w:basedOn w:val="Sisluet1"/>
    <w:next w:val="Normaali"/>
    <w:link w:val="Sisluet2Char"/>
    <w:autoRedefine/>
    <w:uiPriority w:val="39"/>
    <w:unhideWhenUsed/>
    <w:rsid w:val="00561E56"/>
    <w:pPr>
      <w:spacing w:before="120"/>
    </w:pPr>
    <w:rPr>
      <w:rFonts w:asciiTheme="minorHAnsi" w:hAnsiTheme="minorHAnsi" w:cstheme="minorHAnsi"/>
      <w:b w:val="0"/>
      <w:caps w:val="0"/>
      <w:sz w:val="20"/>
      <w:szCs w:val="20"/>
    </w:rPr>
  </w:style>
  <w:style w:type="paragraph" w:styleId="Sisluet3">
    <w:name w:val="toc 3"/>
    <w:basedOn w:val="Sisluet2"/>
    <w:next w:val="Normaali"/>
    <w:autoRedefine/>
    <w:uiPriority w:val="39"/>
    <w:unhideWhenUsed/>
    <w:rsid w:val="00B34158"/>
    <w:pPr>
      <w:spacing w:before="0"/>
      <w:ind w:left="200"/>
    </w:pPr>
    <w:rPr>
      <w:b/>
      <w:bCs w:val="0"/>
    </w:rPr>
  </w:style>
  <w:style w:type="character" w:styleId="Hyperlinkki">
    <w:name w:val="Hyperlink"/>
    <w:basedOn w:val="Kappaleenoletusfontti"/>
    <w:uiPriority w:val="99"/>
    <w:unhideWhenUsed/>
    <w:rsid w:val="00624EE0"/>
    <w:rPr>
      <w:color w:val="0000BF" w:themeColor="accent1"/>
      <w:u w:val="single"/>
    </w:rPr>
  </w:style>
  <w:style w:type="paragraph" w:styleId="Alaviitteenteksti">
    <w:name w:val="footnote text"/>
    <w:basedOn w:val="Normaali"/>
    <w:link w:val="AlaviitteentekstiChar"/>
    <w:uiPriority w:val="99"/>
    <w:rsid w:val="00F43D72"/>
    <w:pPr>
      <w:spacing w:after="80"/>
    </w:pPr>
    <w:rPr>
      <w:sz w:val="1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24EE0"/>
    <w:rPr>
      <w:sz w:val="12"/>
      <w:szCs w:val="20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F43D72"/>
    <w:rPr>
      <w:vertAlign w:val="superscript"/>
    </w:rPr>
  </w:style>
  <w:style w:type="paragraph" w:customStyle="1" w:styleId="Taulukko">
    <w:name w:val="Taulukko"/>
    <w:qFormat/>
    <w:rsid w:val="00C930C1"/>
    <w:rPr>
      <w:rFonts w:asciiTheme="majorHAnsi" w:eastAsiaTheme="majorEastAsia" w:hAnsiTheme="majorHAnsi" w:cstheme="majorHAnsi"/>
      <w:bCs/>
      <w:sz w:val="16"/>
      <w:szCs w:val="28"/>
      <w:lang w:val="en-US"/>
    </w:rPr>
  </w:style>
  <w:style w:type="paragraph" w:customStyle="1" w:styleId="Lhde">
    <w:name w:val="Lähde"/>
    <w:basedOn w:val="Leipteksti"/>
    <w:rsid w:val="00683C00"/>
    <w:rPr>
      <w:rFonts w:cs="Tahoma"/>
      <w:sz w:val="12"/>
      <w:szCs w:val="16"/>
    </w:rPr>
  </w:style>
  <w:style w:type="paragraph" w:styleId="Lhdeluettelo">
    <w:name w:val="Bibliography"/>
    <w:basedOn w:val="Normaali"/>
    <w:uiPriority w:val="37"/>
    <w:rsid w:val="003868D8"/>
    <w:pPr>
      <w:spacing w:after="160" w:line="240" w:lineRule="exact"/>
    </w:pPr>
    <w:rPr>
      <w:sz w:val="18"/>
    </w:rPr>
  </w:style>
  <w:style w:type="paragraph" w:customStyle="1" w:styleId="Esittely-teksti">
    <w:name w:val="Esittely-teksti"/>
    <w:qFormat/>
    <w:rsid w:val="00D51F3C"/>
    <w:pPr>
      <w:tabs>
        <w:tab w:val="left" w:pos="369"/>
      </w:tabs>
      <w:spacing w:line="288" w:lineRule="auto"/>
    </w:pPr>
    <w:rPr>
      <w:rFonts w:eastAsiaTheme="majorEastAsia" w:cstheme="majorHAnsi"/>
      <w:bCs/>
      <w:sz w:val="18"/>
      <w:szCs w:val="28"/>
    </w:rPr>
  </w:style>
  <w:style w:type="character" w:customStyle="1" w:styleId="EivliChar">
    <w:name w:val="Ei väliä Char"/>
    <w:basedOn w:val="Kappaleenoletusfontti"/>
    <w:link w:val="Eivli"/>
    <w:uiPriority w:val="1"/>
    <w:rsid w:val="00E518B7"/>
  </w:style>
  <w:style w:type="paragraph" w:customStyle="1" w:styleId="Esittely-otsikko">
    <w:name w:val="Esittely-otsikko"/>
    <w:next w:val="Esittely-teksti"/>
    <w:qFormat/>
    <w:rsid w:val="00624EE0"/>
    <w:pPr>
      <w:spacing w:after="900" w:line="204" w:lineRule="auto"/>
    </w:pPr>
    <w:rPr>
      <w:b/>
      <w:color w:val="0000BF" w:themeColor="accent1"/>
      <w:sz w:val="108"/>
    </w:rPr>
  </w:style>
  <w:style w:type="paragraph" w:styleId="Lohkoteksti">
    <w:name w:val="Block Text"/>
    <w:basedOn w:val="Normaali"/>
    <w:uiPriority w:val="99"/>
    <w:qFormat/>
    <w:rsid w:val="006E2EC0"/>
    <w:pPr>
      <w:spacing w:before="480" w:after="480"/>
      <w:ind w:right="1151"/>
    </w:pPr>
    <w:rPr>
      <w:rFonts w:eastAsiaTheme="minorEastAsia" w:cstheme="minorBidi"/>
      <w:iCs/>
      <w:color w:val="00D7A7" w:themeColor="accent6"/>
      <w:sz w:val="36"/>
      <w:lang w:val="fi-FI"/>
    </w:rPr>
  </w:style>
  <w:style w:type="paragraph" w:customStyle="1" w:styleId="LeipisHelsinkiGrtsk">
    <w:name w:val="Leipis Helsinki Grtsk"/>
    <w:basedOn w:val="Normaali"/>
    <w:uiPriority w:val="99"/>
    <w:rsid w:val="006C598A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Helsinki Grotesk Regular" w:hAnsi="Helsinki Grotesk Regular" w:cs="Helsinki Grotesk Regular"/>
      <w:color w:val="000000"/>
      <w:szCs w:val="20"/>
      <w:lang w:val="fi-FI"/>
    </w:rPr>
  </w:style>
  <w:style w:type="paragraph" w:styleId="Luettelo">
    <w:name w:val="List"/>
    <w:basedOn w:val="LeipisHelsinkiGrtsk"/>
    <w:uiPriority w:val="99"/>
    <w:rsid w:val="006C598A"/>
    <w:pPr>
      <w:ind w:left="360" w:hanging="360"/>
    </w:pPr>
  </w:style>
  <w:style w:type="character" w:customStyle="1" w:styleId="oranssikorostusleipiksess">
    <w:name w:val="oranssi korostus leipiksessä"/>
    <w:uiPriority w:val="99"/>
    <w:rsid w:val="006C598A"/>
    <w:rPr>
      <w:rFonts w:ascii="Helsinki Grotesk Regular" w:hAnsi="Helsinki Grotesk Regular" w:cs="Helsinki Grotesk Regular"/>
      <w:color w:val="FF4C00"/>
      <w:sz w:val="20"/>
      <w:szCs w:val="20"/>
    </w:rPr>
  </w:style>
  <w:style w:type="paragraph" w:customStyle="1" w:styleId="Ingressi">
    <w:name w:val="Ingressi"/>
    <w:basedOn w:val="Normaali"/>
    <w:uiPriority w:val="99"/>
    <w:rsid w:val="00A3761E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Helsinki Grotesk Regular" w:hAnsi="Helsinki Grotesk Regular" w:cs="Helsinki Grotesk Regular"/>
      <w:color w:val="000000"/>
      <w:sz w:val="28"/>
      <w:szCs w:val="28"/>
    </w:rPr>
  </w:style>
  <w:style w:type="paragraph" w:customStyle="1" w:styleId="Potsikko">
    <w:name w:val="Pääotsikko"/>
    <w:basedOn w:val="Normaali"/>
    <w:uiPriority w:val="99"/>
    <w:rsid w:val="00A3761E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Helsinki Grotesk Bold" w:hAnsi="Helsinki Grotesk Bold" w:cs="Helsinki Grotesk Bold"/>
      <w:b/>
      <w:bCs/>
      <w:color w:val="FF4C00"/>
      <w:sz w:val="60"/>
      <w:szCs w:val="60"/>
    </w:rPr>
  </w:style>
  <w:style w:type="paragraph" w:customStyle="1" w:styleId="Pots">
    <w:name w:val="Pääots"/>
    <w:basedOn w:val="Otsikko1"/>
    <w:link w:val="PotsChar"/>
    <w:qFormat/>
    <w:rsid w:val="003F0A5E"/>
    <w:rPr>
      <w:sz w:val="96"/>
      <w:szCs w:val="96"/>
    </w:rPr>
  </w:style>
  <w:style w:type="character" w:customStyle="1" w:styleId="PotsChar">
    <w:name w:val="Pääots Char"/>
    <w:basedOn w:val="Otsikko1Char"/>
    <w:link w:val="Pots"/>
    <w:rsid w:val="003F0A5E"/>
    <w:rPr>
      <w:rFonts w:asciiTheme="majorHAnsi" w:eastAsiaTheme="majorEastAsia" w:hAnsiTheme="majorHAnsi" w:cstheme="majorHAnsi"/>
      <w:b/>
      <w:bCs/>
      <w:sz w:val="96"/>
      <w:szCs w:val="96"/>
    </w:rPr>
  </w:style>
  <w:style w:type="paragraph" w:customStyle="1" w:styleId="Sisllysluetteloohje">
    <w:name w:val="Sisällysluettelo ohje"/>
    <w:basedOn w:val="Sisluet1"/>
    <w:link w:val="SisllysluetteloohjeChar"/>
    <w:qFormat/>
    <w:rsid w:val="00EB6354"/>
    <w:pPr>
      <w:tabs>
        <w:tab w:val="right" w:pos="4536"/>
        <w:tab w:val="right" w:pos="8222"/>
      </w:tabs>
    </w:pPr>
    <w:rPr>
      <w:noProof/>
    </w:rPr>
  </w:style>
  <w:style w:type="paragraph" w:customStyle="1" w:styleId="sisllysluetteloohjealataso">
    <w:name w:val="sisällysluettelo ohje alataso"/>
    <w:basedOn w:val="Sisluet2"/>
    <w:link w:val="sisllysluetteloohjealatasoChar"/>
    <w:qFormat/>
    <w:rsid w:val="00EB6354"/>
    <w:pPr>
      <w:tabs>
        <w:tab w:val="right" w:pos="4536"/>
        <w:tab w:val="right" w:pos="8222"/>
      </w:tabs>
    </w:pPr>
    <w:rPr>
      <w:noProof/>
    </w:rPr>
  </w:style>
  <w:style w:type="character" w:customStyle="1" w:styleId="Sisluet1Char">
    <w:name w:val="Sisluet 1 Char"/>
    <w:basedOn w:val="Kappaleenoletusfontti"/>
    <w:link w:val="Sisluet1"/>
    <w:uiPriority w:val="39"/>
    <w:rsid w:val="00561E56"/>
    <w:rPr>
      <w:rFonts w:asciiTheme="majorHAnsi" w:hAnsiTheme="majorHAnsi" w:cstheme="majorHAnsi"/>
      <w:b/>
      <w:bCs/>
      <w:caps/>
      <w:szCs w:val="24"/>
      <w:lang w:val="en-GB"/>
    </w:rPr>
  </w:style>
  <w:style w:type="character" w:customStyle="1" w:styleId="SisllysluetteloohjeChar">
    <w:name w:val="Sisällysluettelo ohje Char"/>
    <w:basedOn w:val="Sisluet1Char"/>
    <w:link w:val="Sisllysluetteloohje"/>
    <w:rsid w:val="00EB6354"/>
    <w:rPr>
      <w:rFonts w:asciiTheme="majorHAnsi" w:hAnsiTheme="majorHAnsi" w:cstheme="majorHAnsi"/>
      <w:b/>
      <w:bCs/>
      <w:caps/>
      <w:noProof/>
      <w:szCs w:val="24"/>
      <w:lang w:val="en-GB"/>
    </w:rPr>
  </w:style>
  <w:style w:type="paragraph" w:styleId="Sisluet4">
    <w:name w:val="toc 4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400"/>
    </w:pPr>
    <w:rPr>
      <w:szCs w:val="20"/>
    </w:rPr>
  </w:style>
  <w:style w:type="character" w:customStyle="1" w:styleId="Sisluet2Char">
    <w:name w:val="Sisluet 2 Char"/>
    <w:basedOn w:val="Sisluet1Char"/>
    <w:link w:val="Sisluet2"/>
    <w:uiPriority w:val="39"/>
    <w:rsid w:val="00561E56"/>
    <w:rPr>
      <w:rFonts w:asciiTheme="majorHAnsi" w:hAnsiTheme="majorHAnsi" w:cstheme="majorHAnsi"/>
      <w:b w:val="0"/>
      <w:bCs/>
      <w:caps w:val="0"/>
      <w:sz w:val="20"/>
      <w:szCs w:val="20"/>
      <w:lang w:val="en-GB"/>
    </w:rPr>
  </w:style>
  <w:style w:type="character" w:customStyle="1" w:styleId="sisllysluetteloohjealatasoChar">
    <w:name w:val="sisällysluettelo ohje alataso Char"/>
    <w:basedOn w:val="Sisluet2Char"/>
    <w:link w:val="sisllysluetteloohjealataso"/>
    <w:rsid w:val="00EB6354"/>
    <w:rPr>
      <w:rFonts w:asciiTheme="majorHAnsi" w:hAnsiTheme="majorHAnsi" w:cstheme="majorHAnsi"/>
      <w:b w:val="0"/>
      <w:bCs/>
      <w:caps w:val="0"/>
      <w:noProof/>
      <w:sz w:val="20"/>
      <w:szCs w:val="20"/>
      <w:lang w:val="en-GB"/>
    </w:rPr>
  </w:style>
  <w:style w:type="paragraph" w:styleId="Sisluet5">
    <w:name w:val="toc 5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4367CD"/>
    <w:pPr>
      <w:tabs>
        <w:tab w:val="clear" w:pos="1304"/>
        <w:tab w:val="clear" w:pos="2608"/>
        <w:tab w:val="clear" w:pos="3912"/>
      </w:tabs>
      <w:ind w:left="1400"/>
    </w:pPr>
    <w:rPr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6E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6E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6EB3"/>
    <w:rPr>
      <w:rFonts w:asciiTheme="majorHAnsi" w:eastAsiaTheme="majorEastAsia" w:hAnsiTheme="majorHAnsi" w:cstheme="majorBidi"/>
      <w:i/>
      <w:iCs/>
      <w:color w:val="00005F" w:themeColor="accent1" w:themeShade="7F"/>
      <w:sz w:val="20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6EB3"/>
    <w:rPr>
      <w:rFonts w:asciiTheme="majorHAnsi" w:eastAsiaTheme="majorEastAsia" w:hAnsiTheme="majorHAnsi" w:cstheme="majorBidi"/>
      <w:color w:val="00005F" w:themeColor="accent1" w:themeShade="7F"/>
      <w:sz w:val="20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6EB3"/>
    <w:rPr>
      <w:rFonts w:asciiTheme="majorHAnsi" w:eastAsiaTheme="majorEastAsia" w:hAnsiTheme="majorHAnsi" w:cstheme="majorBidi"/>
      <w:color w:val="00008F" w:themeColor="accent1" w:themeShade="BF"/>
      <w:sz w:val="20"/>
      <w:lang w:val="en-GB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54F65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C629FD"/>
  </w:style>
  <w:style w:type="paragraph" w:customStyle="1" w:styleId="paragraph">
    <w:name w:val="paragraph"/>
    <w:basedOn w:val="Normaali"/>
    <w:rsid w:val="00C629FD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eop">
    <w:name w:val="eop"/>
    <w:basedOn w:val="Kappaleenoletusfontti"/>
    <w:rsid w:val="00C629FD"/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18454C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B214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21421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21421"/>
    <w:rPr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214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21421"/>
    <w:rPr>
      <w:b/>
      <w:bCs/>
      <w:sz w:val="20"/>
      <w:szCs w:val="20"/>
      <w:lang w:val="en-GB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4B2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53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l.fi/static/kv/asunto-osasto/hitas-hakuohjeen-malli-rakennuttajalle.pdf" TargetMode="External"/><Relationship Id="rId18" Type="http://schemas.openxmlformats.org/officeDocument/2006/relationships/hyperlink" Target="mailto:hitas@hel.fi" TargetMode="External"/><Relationship Id="rId26" Type="http://schemas.openxmlformats.org/officeDocument/2006/relationships/hyperlink" Target="mailto:hitas@hel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hitas@hel.fi" TargetMode="External"/><Relationship Id="rId17" Type="http://schemas.openxmlformats.org/officeDocument/2006/relationships/hyperlink" Target="http://www.hel.fi/hitas" TargetMode="External"/><Relationship Id="rId25" Type="http://schemas.openxmlformats.org/officeDocument/2006/relationships/image" Target="media/image4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aarit.kontio@hel.fi" TargetMode="External"/><Relationship Id="rId20" Type="http://schemas.openxmlformats.org/officeDocument/2006/relationships/hyperlink" Target="https://securemail.hel.fi/kumppanit" TargetMode="External"/><Relationship Id="rId29" Type="http://schemas.openxmlformats.org/officeDocument/2006/relationships/hyperlink" Target="https://securemail.hel.fi/Kuntalais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minna.m.makela@hel.fi" TargetMode="External"/><Relationship Id="rId23" Type="http://schemas.openxmlformats.org/officeDocument/2006/relationships/header" Target="header2.xml"/><Relationship Id="rId28" Type="http://schemas.openxmlformats.org/officeDocument/2006/relationships/hyperlink" Target="mailto:hitas@hel.fi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itas@hel.fi" TargetMode="External"/><Relationship Id="rId31" Type="http://schemas.openxmlformats.org/officeDocument/2006/relationships/hyperlink" Target="https://www.hel.fi/static/liitteet-2019/Kaupunginkanslia/Rekisteriselosteet/Kymp/Hitas-palvelujen%20asunto-%20ja%20omistajarekister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l.fi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securemail.hel.fi/Kuntalaiset" TargetMode="External"/><Relationship Id="rId30" Type="http://schemas.openxmlformats.org/officeDocument/2006/relationships/hyperlink" Target="https://www.hel.fi/static/liitteet-2019/Kaupunginkanslia/Rekisteriselosteet/Kymp/Hitas-palvelujen%20asunto-%20ja%20omistajarekisteri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12" ma:contentTypeDescription="Luo uusi asiakirja." ma:contentTypeScope="" ma:versionID="2fb89aa0050697c3ecdf0b9fe75c1619">
  <xsd:schema xmlns:xsd="http://www.w3.org/2001/XMLSchema" xmlns:xs="http://www.w3.org/2001/XMLSchema" xmlns:p="http://schemas.microsoft.com/office/2006/metadata/properties" xmlns:ns3="7c562a57-e084-459d-9600-c01f60ddd8b8" xmlns:ns4="068ff314-3be9-4d64-a328-8e453009dbc4" targetNamespace="http://schemas.microsoft.com/office/2006/metadata/properties" ma:root="true" ma:fieldsID="92f6f178632b624cf3d49bed7f05e213" ns3:_="" ns4:_="">
    <xsd:import namespace="7c562a57-e084-459d-9600-c01f60ddd8b8"/>
    <xsd:import namespace="068ff314-3be9-4d64-a328-8e453009d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f314-3be9-4d64-a328-8e453009d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72665-810E-452E-A43A-3E47A1F6A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BE87A-D0A8-408E-8E7D-575F2A78E933}">
  <ds:schemaRefs>
    <ds:schemaRef ds:uri="http://purl.org/dc/elements/1.1/"/>
    <ds:schemaRef ds:uri="7c562a57-e084-459d-9600-c01f60ddd8b8"/>
    <ds:schemaRef ds:uri="http://purl.org/dc/terms/"/>
    <ds:schemaRef ds:uri="http://purl.org/dc/dcmitype/"/>
    <ds:schemaRef ds:uri="http://schemas.microsoft.com/office/infopath/2007/PartnerControls"/>
    <ds:schemaRef ds:uri="068ff314-3be9-4d64-a328-8e453009dbc4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373BB5-6CF4-4128-BD47-913E9B68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068ff314-3be9-4d64-a328-8e453009d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D8D0B-1584-46EF-9720-91934970D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3210</Words>
  <Characters>26005</Characters>
  <Application>Microsoft Office Word</Application>
  <DocSecurity>0</DocSecurity>
  <Lines>216</Lines>
  <Paragraphs>58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Uusien Hitas-asuntojen markkinointi- ja myyntiohje</vt:lpstr>
    </vt:vector>
  </TitlesOfParts>
  <Company/>
  <LinksUpToDate>false</LinksUpToDate>
  <CharactersWithSpaces>29157</CharactersWithSpaces>
  <SharedDoc>false</SharedDoc>
  <HLinks>
    <vt:vector size="234" baseType="variant">
      <vt:variant>
        <vt:i4>2490421</vt:i4>
      </vt:variant>
      <vt:variant>
        <vt:i4>213</vt:i4>
      </vt:variant>
      <vt:variant>
        <vt:i4>0</vt:i4>
      </vt:variant>
      <vt:variant>
        <vt:i4>5</vt:i4>
      </vt:variant>
      <vt:variant>
        <vt:lpwstr>https://www.hel.fi/static/liitteet-2019/Kaupunginkanslia/Rekisteriselosteet/Kymp/Hitas-palvelujen asunto- ja omistajarekisteri.pdf</vt:lpwstr>
      </vt:variant>
      <vt:variant>
        <vt:lpwstr/>
      </vt:variant>
      <vt:variant>
        <vt:i4>2490421</vt:i4>
      </vt:variant>
      <vt:variant>
        <vt:i4>204</vt:i4>
      </vt:variant>
      <vt:variant>
        <vt:i4>0</vt:i4>
      </vt:variant>
      <vt:variant>
        <vt:i4>5</vt:i4>
      </vt:variant>
      <vt:variant>
        <vt:lpwstr>https://www.hel.fi/static/liitteet-2019/Kaupunginkanslia/Rekisteriselosteet/Kymp/Hitas-palvelujen asunto- ja omistajarekisteri.pdf</vt:lpwstr>
      </vt:variant>
      <vt:variant>
        <vt:lpwstr/>
      </vt:variant>
      <vt:variant>
        <vt:i4>2359338</vt:i4>
      </vt:variant>
      <vt:variant>
        <vt:i4>198</vt:i4>
      </vt:variant>
      <vt:variant>
        <vt:i4>0</vt:i4>
      </vt:variant>
      <vt:variant>
        <vt:i4>5</vt:i4>
      </vt:variant>
      <vt:variant>
        <vt:lpwstr>https://securemail.hel.fi/</vt:lpwstr>
      </vt:variant>
      <vt:variant>
        <vt:lpwstr/>
      </vt:variant>
      <vt:variant>
        <vt:i4>7274569</vt:i4>
      </vt:variant>
      <vt:variant>
        <vt:i4>195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2359338</vt:i4>
      </vt:variant>
      <vt:variant>
        <vt:i4>192</vt:i4>
      </vt:variant>
      <vt:variant>
        <vt:i4>0</vt:i4>
      </vt:variant>
      <vt:variant>
        <vt:i4>5</vt:i4>
      </vt:variant>
      <vt:variant>
        <vt:lpwstr>https://securemail.hel.fi/</vt:lpwstr>
      </vt:variant>
      <vt:variant>
        <vt:lpwstr/>
      </vt:variant>
      <vt:variant>
        <vt:i4>7274569</vt:i4>
      </vt:variant>
      <vt:variant>
        <vt:i4>189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7274569</vt:i4>
      </vt:variant>
      <vt:variant>
        <vt:i4>183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7274569</vt:i4>
      </vt:variant>
      <vt:variant>
        <vt:i4>180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7209070</vt:i4>
      </vt:variant>
      <vt:variant>
        <vt:i4>177</vt:i4>
      </vt:variant>
      <vt:variant>
        <vt:i4>0</vt:i4>
      </vt:variant>
      <vt:variant>
        <vt:i4>5</vt:i4>
      </vt:variant>
      <vt:variant>
        <vt:lpwstr>http://www.hel.fi/hitas</vt:lpwstr>
      </vt:variant>
      <vt:variant>
        <vt:lpwstr/>
      </vt:variant>
      <vt:variant>
        <vt:i4>6684786</vt:i4>
      </vt:variant>
      <vt:variant>
        <vt:i4>174</vt:i4>
      </vt:variant>
      <vt:variant>
        <vt:i4>0</vt:i4>
      </vt:variant>
      <vt:variant>
        <vt:i4>5</vt:i4>
      </vt:variant>
      <vt:variant>
        <vt:lpwstr>http://www.hel.fi/</vt:lpwstr>
      </vt:variant>
      <vt:variant>
        <vt:lpwstr/>
      </vt:variant>
      <vt:variant>
        <vt:i4>7274569</vt:i4>
      </vt:variant>
      <vt:variant>
        <vt:i4>171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1310781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_Toc63605989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_Toc63605988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_Toc63605987</vt:lpwstr>
      </vt:variant>
      <vt:variant>
        <vt:i4>1769533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_Toc63605986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_Toc63605985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_Toc63605984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_Toc63605983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_Toc63605982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_Toc63605981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_Toc63605980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_Toc63605979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_Toc63605978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_Toc63605977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_Toc63605976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_Toc63605975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_Toc63605974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_Toc63605973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_Toc63605972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_Toc63605971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_Toc63605970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_Toc63605969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_Toc63605968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_Toc63605967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_Toc63605966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_Toc63605965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_Toc63605964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_Toc63605963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_Toc63605962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Uusien Hitas-asuntojen markkinointi- ja myyntiohje</dc:title>
  <dc:subject/>
  <dc:creator>Tapana Marjo</dc:creator>
  <cp:keywords/>
  <dc:description/>
  <cp:lastModifiedBy>Kiviniemi Saila</cp:lastModifiedBy>
  <cp:revision>2</cp:revision>
  <cp:lastPrinted>2021-09-08T11:54:00Z</cp:lastPrinted>
  <dcterms:created xsi:type="dcterms:W3CDTF">2024-06-03T07:14:00Z</dcterms:created>
  <dcterms:modified xsi:type="dcterms:W3CDTF">2024-06-03T07:14:00Z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  <property fmtid="{D5CDD505-2E9C-101B-9397-08002B2CF9AE}" pid="3" name="Base Target">
    <vt:lpwstr>_blank</vt:lpwstr>
  </property>
  <property fmtid="{D5CDD505-2E9C-101B-9397-08002B2CF9AE}" pid="4" name="MSIP_Label_f35e945f-875f-47b7-87fa-10b3524d17f5_Enabled">
    <vt:lpwstr>true</vt:lpwstr>
  </property>
  <property fmtid="{D5CDD505-2E9C-101B-9397-08002B2CF9AE}" pid="5" name="MSIP_Label_f35e945f-875f-47b7-87fa-10b3524d17f5_SetDate">
    <vt:lpwstr>2023-09-28T06:01:18Z</vt:lpwstr>
  </property>
  <property fmtid="{D5CDD505-2E9C-101B-9397-08002B2CF9AE}" pid="6" name="MSIP_Label_f35e945f-875f-47b7-87fa-10b3524d17f5_Method">
    <vt:lpwstr>Standard</vt:lpwstr>
  </property>
  <property fmtid="{D5CDD505-2E9C-101B-9397-08002B2CF9AE}" pid="7" name="MSIP_Label_f35e945f-875f-47b7-87fa-10b3524d17f5_Name">
    <vt:lpwstr>Julkinen (harkinnanvaraisesti)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ActionId">
    <vt:lpwstr>f322d243-d06c-4d19-b6cc-7f1c98bd79fc</vt:lpwstr>
  </property>
  <property fmtid="{D5CDD505-2E9C-101B-9397-08002B2CF9AE}" pid="10" name="MSIP_Label_f35e945f-875f-47b7-87fa-10b3524d17f5_ContentBits">
    <vt:lpwstr>0</vt:lpwstr>
  </property>
</Properties>
</file>